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559"/>
      </w:tblGrid>
      <w:tr w:rsidR="002475CF" w:rsidRPr="002475CF" w14:paraId="50BBD655" w14:textId="2999313B" w:rsidTr="0078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02F02DE6" w:rsidR="002475CF" w:rsidRPr="002475CF" w:rsidRDefault="002475CF" w:rsidP="00597073">
            <w:pPr>
              <w:rPr>
                <w:color w:val="E7E6E6" w:themeColor="background2"/>
              </w:rPr>
            </w:pPr>
            <w:r w:rsidRPr="002475CF">
              <w:rPr>
                <w:color w:val="E7E6E6" w:themeColor="background2"/>
              </w:rPr>
              <w:t>Subject:</w:t>
            </w:r>
            <w:r w:rsidR="007840CC">
              <w:rPr>
                <w:color w:val="E7E6E6" w:themeColor="background2"/>
              </w:rPr>
              <w:t xml:space="preserve">  </w:t>
            </w:r>
          </w:p>
        </w:tc>
        <w:tc>
          <w:tcPr>
            <w:tcW w:w="2552" w:type="dxa"/>
          </w:tcPr>
          <w:p w14:paraId="572DE178" w14:textId="35024488" w:rsidR="002475CF" w:rsidRPr="002475CF" w:rsidRDefault="007840CC" w:rsidP="00597073">
            <w:pPr>
              <w:cnfStyle w:val="100000000000" w:firstRow="1" w:lastRow="0" w:firstColumn="0" w:lastColumn="0" w:oddVBand="0" w:evenVBand="0" w:oddHBand="0" w:evenHBand="0" w:firstRowFirstColumn="0" w:firstRowLastColumn="0" w:lastRowFirstColumn="0" w:lastRowLastColumn="0"/>
            </w:pPr>
            <w:r>
              <w:t>Music</w:t>
            </w:r>
          </w:p>
        </w:tc>
        <w:tc>
          <w:tcPr>
            <w:tcW w:w="709" w:type="dxa"/>
          </w:tcPr>
          <w:p w14:paraId="162FAC83" w14:textId="3736EDB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7840CC">
              <w:rPr>
                <w:color w:val="E7E6E6" w:themeColor="background2"/>
              </w:rPr>
              <w:t>:</w:t>
            </w:r>
          </w:p>
        </w:tc>
        <w:tc>
          <w:tcPr>
            <w:tcW w:w="2126" w:type="dxa"/>
          </w:tcPr>
          <w:p w14:paraId="3DF9D0FE" w14:textId="218D110F" w:rsidR="002475CF" w:rsidRPr="002475CF" w:rsidRDefault="007840CC"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559" w:type="dxa"/>
          </w:tcPr>
          <w:p w14:paraId="75027CB2" w14:textId="5108EB25" w:rsidR="002475CF" w:rsidRPr="002475CF" w:rsidRDefault="005E2E47" w:rsidP="00597073">
            <w:pPr>
              <w:cnfStyle w:val="100000000000" w:firstRow="1" w:lastRow="0" w:firstColumn="0" w:lastColumn="0" w:oddVBand="0" w:evenVBand="0" w:oddHBand="0" w:evenHBand="0" w:firstRowFirstColumn="0" w:firstRowLastColumn="0" w:lastRowFirstColumn="0" w:lastRowLastColumn="0"/>
            </w:pPr>
            <w:r>
              <w:t>All/</w:t>
            </w:r>
            <w:r w:rsidR="007840CC">
              <w:t>Mixed Ability</w:t>
            </w:r>
          </w:p>
        </w:tc>
      </w:tr>
    </w:tbl>
    <w:p w14:paraId="01D89515" w14:textId="77777777" w:rsidR="00FC2FAB" w:rsidRDefault="00FC2FAB"/>
    <w:tbl>
      <w:tblPr>
        <w:tblStyle w:val="GridTable2"/>
        <w:tblW w:w="0" w:type="auto"/>
        <w:tblLayout w:type="fixed"/>
        <w:tblLook w:val="04A0" w:firstRow="1" w:lastRow="0" w:firstColumn="1" w:lastColumn="0" w:noHBand="0" w:noVBand="1"/>
      </w:tblPr>
      <w:tblGrid>
        <w:gridCol w:w="3287"/>
        <w:gridCol w:w="3528"/>
        <w:gridCol w:w="3529"/>
        <w:gridCol w:w="3529"/>
        <w:gridCol w:w="3529"/>
        <w:gridCol w:w="3529"/>
      </w:tblGrid>
      <w:tr w:rsidR="005E2E47" w14:paraId="72384581" w14:textId="40DE76F9" w:rsidTr="22F18C3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Pr>
          <w:p w14:paraId="6CDBF049" w14:textId="77777777" w:rsidR="005E2E47" w:rsidRPr="00FC2FAB" w:rsidRDefault="005E2E47" w:rsidP="0081403D">
            <w:r w:rsidRPr="00FC2FAB">
              <w:t>Term / Date(s)</w:t>
            </w:r>
          </w:p>
        </w:tc>
        <w:tc>
          <w:tcPr>
            <w:tcW w:w="3528" w:type="dxa"/>
          </w:tcPr>
          <w:p w14:paraId="4C9E206D" w14:textId="3FA6C382" w:rsidR="005E2E47" w:rsidRPr="00FC2FAB" w:rsidRDefault="005E2E47" w:rsidP="0081403D">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3529" w:type="dxa"/>
          </w:tcPr>
          <w:p w14:paraId="694EC266" w14:textId="7269FBB2" w:rsidR="005E2E47" w:rsidRPr="00FC2FAB" w:rsidRDefault="005E2E47"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3529" w:type="dxa"/>
          </w:tcPr>
          <w:p w14:paraId="0D84A3DE" w14:textId="526471AE" w:rsidR="005E2E47" w:rsidRPr="00FC2FAB" w:rsidRDefault="005E2E47"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3529" w:type="dxa"/>
          </w:tcPr>
          <w:p w14:paraId="348F22D6" w14:textId="3C56360D" w:rsidR="005E2E47" w:rsidRPr="00FC2FAB" w:rsidRDefault="005E2E47"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3529" w:type="dxa"/>
          </w:tcPr>
          <w:p w14:paraId="31870F7E" w14:textId="5CEE9EDD" w:rsidR="005E2E47" w:rsidRPr="00FC2FAB" w:rsidRDefault="005E2E47" w:rsidP="0081403D">
            <w:pPr>
              <w:cnfStyle w:val="100000000000" w:firstRow="1" w:lastRow="0" w:firstColumn="0" w:lastColumn="0" w:oddVBand="0" w:evenVBand="0" w:oddHBand="0" w:evenHBand="0" w:firstRowFirstColumn="0" w:firstRowLastColumn="0" w:lastRowFirstColumn="0" w:lastRowLastColumn="0"/>
            </w:pPr>
            <w:r>
              <w:t>Half-term 5</w:t>
            </w:r>
          </w:p>
        </w:tc>
      </w:tr>
      <w:tr w:rsidR="005E2E47" w14:paraId="6B62B51A" w14:textId="256A10DE" w:rsidTr="22F18C3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top w:val="single" w:sz="12" w:space="0" w:color="666666"/>
              <w:left w:val="single" w:sz="4" w:space="0" w:color="auto"/>
              <w:bottom w:val="single" w:sz="2" w:space="0" w:color="666666"/>
            </w:tcBorders>
          </w:tcPr>
          <w:p w14:paraId="73CF56ED" w14:textId="77777777" w:rsidR="005E2E47" w:rsidRPr="00FC2FAB" w:rsidRDefault="005E2E47" w:rsidP="0081403D">
            <w:r>
              <w:t>Topic</w:t>
            </w:r>
          </w:p>
        </w:tc>
        <w:tc>
          <w:tcPr>
            <w:tcW w:w="3528" w:type="dxa"/>
          </w:tcPr>
          <w:p w14:paraId="7446C60B" w14:textId="11F78BA8" w:rsidR="005E2E47" w:rsidRPr="00FC2FAB" w:rsidRDefault="00903AD5" w:rsidP="0081403D">
            <w:pPr>
              <w:cnfStyle w:val="000000100000" w:firstRow="0" w:lastRow="0" w:firstColumn="0" w:lastColumn="0" w:oddVBand="0" w:evenVBand="0" w:oddHBand="1" w:evenHBand="0" w:firstRowFirstColumn="0" w:firstRowLastColumn="0" w:lastRowFirstColumn="0" w:lastRowLastColumn="0"/>
            </w:pPr>
            <w:r>
              <w:t>Four Chord Song</w:t>
            </w:r>
          </w:p>
        </w:tc>
        <w:tc>
          <w:tcPr>
            <w:tcW w:w="3529" w:type="dxa"/>
          </w:tcPr>
          <w:p w14:paraId="5A288F40" w14:textId="7F9536B1" w:rsidR="005E2E47" w:rsidRPr="00FC2FAB" w:rsidRDefault="00903AD5" w:rsidP="0081403D">
            <w:pPr>
              <w:cnfStyle w:val="000000100000" w:firstRow="0" w:lastRow="0" w:firstColumn="0" w:lastColumn="0" w:oddVBand="0" w:evenVBand="0" w:oddHBand="1" w:evenHBand="0" w:firstRowFirstColumn="0" w:firstRowLastColumn="0" w:lastRowFirstColumn="0" w:lastRowLastColumn="0"/>
            </w:pPr>
            <w:r>
              <w:t>Riffs and Hooks</w:t>
            </w:r>
          </w:p>
        </w:tc>
        <w:tc>
          <w:tcPr>
            <w:tcW w:w="3529" w:type="dxa"/>
          </w:tcPr>
          <w:p w14:paraId="610C82CF" w14:textId="3C95C101" w:rsidR="005E2E47" w:rsidRPr="00FC2FAB" w:rsidRDefault="005E2E47" w:rsidP="0081403D">
            <w:pPr>
              <w:cnfStyle w:val="000000100000" w:firstRow="0" w:lastRow="0" w:firstColumn="0" w:lastColumn="0" w:oddVBand="0" w:evenVBand="0" w:oddHBand="1" w:evenHBand="0" w:firstRowFirstColumn="0" w:firstRowLastColumn="0" w:lastRowFirstColumn="0" w:lastRowLastColumn="0"/>
            </w:pPr>
            <w:r>
              <w:t>Ground Bass</w:t>
            </w:r>
          </w:p>
        </w:tc>
        <w:tc>
          <w:tcPr>
            <w:tcW w:w="3529" w:type="dxa"/>
          </w:tcPr>
          <w:p w14:paraId="38032301" w14:textId="61A91128" w:rsidR="005E2E47" w:rsidRPr="00FC2FAB" w:rsidRDefault="005E2E47" w:rsidP="0081403D">
            <w:pPr>
              <w:cnfStyle w:val="000000100000" w:firstRow="0" w:lastRow="0" w:firstColumn="0" w:lastColumn="0" w:oddVBand="0" w:evenVBand="0" w:oddHBand="1" w:evenHBand="0" w:firstRowFirstColumn="0" w:firstRowLastColumn="0" w:lastRowFirstColumn="0" w:lastRowLastColumn="0"/>
            </w:pPr>
            <w:r>
              <w:t>Film Music</w:t>
            </w:r>
          </w:p>
        </w:tc>
        <w:tc>
          <w:tcPr>
            <w:tcW w:w="3529" w:type="dxa"/>
            <w:tcBorders>
              <w:top w:val="single" w:sz="12" w:space="0" w:color="666666"/>
              <w:bottom w:val="single" w:sz="2" w:space="0" w:color="666666"/>
              <w:right w:val="single" w:sz="4" w:space="0" w:color="auto"/>
            </w:tcBorders>
          </w:tcPr>
          <w:p w14:paraId="7115E20C" w14:textId="62DAFB90" w:rsidR="005E2E47" w:rsidRDefault="00903AD5" w:rsidP="0081403D">
            <w:pPr>
              <w:cnfStyle w:val="000000100000" w:firstRow="0" w:lastRow="0" w:firstColumn="0" w:lastColumn="0" w:oddVBand="0" w:evenVBand="0" w:oddHBand="1" w:evenHBand="0" w:firstRowFirstColumn="0" w:firstRowLastColumn="0" w:lastRowFirstColumn="0" w:lastRowLastColumn="0"/>
            </w:pPr>
            <w:r>
              <w:t>In at the Deep End</w:t>
            </w:r>
          </w:p>
        </w:tc>
      </w:tr>
      <w:tr w:rsidR="005E2E47" w14:paraId="3E69A59A" w14:textId="6F8DD88C" w:rsidTr="22F18C3C">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44CA9B2F" w14:textId="77777777" w:rsidR="005E2E47" w:rsidRPr="000A4E54" w:rsidRDefault="005E2E47" w:rsidP="0081403D">
            <w:pPr>
              <w:rPr>
                <w:b w:val="0"/>
              </w:rPr>
            </w:pPr>
            <w:r w:rsidRPr="000A4E54">
              <w:rPr>
                <w:b w:val="0"/>
              </w:rPr>
              <w:t>Topic overview</w:t>
            </w:r>
          </w:p>
          <w:p w14:paraId="2BB033EA" w14:textId="77777777" w:rsidR="005E2E47" w:rsidRDefault="005E2E47" w:rsidP="0081403D"/>
          <w:p w14:paraId="21C469AF" w14:textId="50E4D3FF" w:rsidR="005E2E47" w:rsidRDefault="005E2E47" w:rsidP="0081403D">
            <w:r>
              <w:t>Students will learn…</w:t>
            </w:r>
          </w:p>
          <w:p w14:paraId="0717119B" w14:textId="77777777" w:rsidR="005E2E47" w:rsidRDefault="005E2E47" w:rsidP="0081403D"/>
        </w:tc>
        <w:tc>
          <w:tcPr>
            <w:tcW w:w="3528" w:type="dxa"/>
          </w:tcPr>
          <w:p w14:paraId="15515700" w14:textId="49C861D1" w:rsidR="005E2E47" w:rsidRDefault="007855F6" w:rsidP="007855F6">
            <w:pPr>
              <w:cnfStyle w:val="000000000000" w:firstRow="0" w:lastRow="0" w:firstColumn="0" w:lastColumn="0" w:oddVBand="0" w:evenVBand="0" w:oddHBand="0" w:evenHBand="0" w:firstRowFirstColumn="0" w:firstRowLastColumn="0" w:lastRowFirstColumn="0" w:lastRowLastColumn="0"/>
            </w:pPr>
            <w:r>
              <w:t xml:space="preserve">To </w:t>
            </w:r>
            <w:r w:rsidR="00977383">
              <w:t>develop instrumental skills and working as an ensemble.</w:t>
            </w:r>
          </w:p>
          <w:p w14:paraId="0B79291B" w14:textId="0B5A9E31" w:rsidR="00977383" w:rsidRDefault="00977383" w:rsidP="007855F6">
            <w:pPr>
              <w:cnfStyle w:val="000000000000" w:firstRow="0" w:lastRow="0" w:firstColumn="0" w:lastColumn="0" w:oddVBand="0" w:evenVBand="0" w:oddHBand="0" w:evenHBand="0" w:firstRowFirstColumn="0" w:firstRowLastColumn="0" w:lastRowFirstColumn="0" w:lastRowLastColumn="0"/>
            </w:pPr>
            <w:r>
              <w:t xml:space="preserve">Students will develop their understanding of chords on the ukulele, keyboard and guitar, as well as singing. Students will perform </w:t>
            </w:r>
            <w:r w:rsidR="001A41E3">
              <w:t>‘I’m Yours’ by Jason Mraz</w:t>
            </w:r>
            <w:r>
              <w:t xml:space="preserve"> as part of an ensemble.</w:t>
            </w:r>
          </w:p>
          <w:p w14:paraId="1B0B0F2C" w14:textId="12BD83E2" w:rsidR="00977383" w:rsidRPr="00FC2FAB" w:rsidRDefault="00977383" w:rsidP="007855F6">
            <w:pPr>
              <w:cnfStyle w:val="000000000000" w:firstRow="0" w:lastRow="0" w:firstColumn="0" w:lastColumn="0" w:oddVBand="0" w:evenVBand="0" w:oddHBand="0" w:evenHBand="0" w:firstRowFirstColumn="0" w:firstRowLastColumn="0" w:lastRowFirstColumn="0" w:lastRowLastColumn="0"/>
            </w:pPr>
          </w:p>
        </w:tc>
        <w:tc>
          <w:tcPr>
            <w:tcW w:w="3529" w:type="dxa"/>
          </w:tcPr>
          <w:p w14:paraId="1F0F03BA" w14:textId="13C7112C" w:rsidR="0088621A" w:rsidRDefault="0088621A" w:rsidP="42072D56">
            <w:pPr>
              <w:cnfStyle w:val="000000000000" w:firstRow="0" w:lastRow="0" w:firstColumn="0" w:lastColumn="0" w:oddVBand="0" w:evenVBand="0" w:oddHBand="0" w:evenHBand="0" w:firstRowFirstColumn="0" w:firstRowLastColumn="0" w:lastRowFirstColumn="0" w:lastRowLastColumn="0"/>
            </w:pPr>
            <w:r w:rsidRPr="42072D56">
              <w:t xml:space="preserve">To develop sequencing skills using </w:t>
            </w:r>
            <w:proofErr w:type="spellStart"/>
            <w:r w:rsidR="001E7FFE">
              <w:t>Mixcraft</w:t>
            </w:r>
            <w:proofErr w:type="spellEnd"/>
            <w:r w:rsidRPr="42072D56">
              <w:t>. Students will learn stylistic features of electronic dance music and compose a ‘mini</w:t>
            </w:r>
            <w:r w:rsidR="375836F6" w:rsidRPr="42072D56">
              <w:t xml:space="preserve"> </w:t>
            </w:r>
            <w:r w:rsidRPr="42072D56">
              <w:t>composition’ in this style.</w:t>
            </w:r>
          </w:p>
          <w:p w14:paraId="35DD462B" w14:textId="77777777" w:rsidR="0088621A" w:rsidRDefault="0088621A" w:rsidP="0088621A">
            <w:pPr>
              <w:cnfStyle w:val="000000000000" w:firstRow="0" w:lastRow="0" w:firstColumn="0" w:lastColumn="0" w:oddVBand="0" w:evenVBand="0" w:oddHBand="0" w:evenHBand="0" w:firstRowFirstColumn="0" w:firstRowLastColumn="0" w:lastRowFirstColumn="0" w:lastRowLastColumn="0"/>
              <w:rPr>
                <w:rFonts w:cstheme="minorHAnsi"/>
                <w:bCs/>
              </w:rPr>
            </w:pPr>
          </w:p>
          <w:p w14:paraId="1251D6BD" w14:textId="000A648C" w:rsidR="005E2E47" w:rsidRPr="00FC2FAB" w:rsidRDefault="005E2E47" w:rsidP="0069358E">
            <w:pPr>
              <w:cnfStyle w:val="000000000000" w:firstRow="0" w:lastRow="0" w:firstColumn="0" w:lastColumn="0" w:oddVBand="0" w:evenVBand="0" w:oddHBand="0" w:evenHBand="0" w:firstRowFirstColumn="0" w:firstRowLastColumn="0" w:lastRowFirstColumn="0" w:lastRowLastColumn="0"/>
            </w:pPr>
          </w:p>
        </w:tc>
        <w:tc>
          <w:tcPr>
            <w:tcW w:w="3529" w:type="dxa"/>
          </w:tcPr>
          <w:p w14:paraId="0BC26382" w14:textId="52AACF09" w:rsidR="005E2E47" w:rsidRDefault="005E2E47" w:rsidP="0081403D">
            <w:pPr>
              <w:cnfStyle w:val="000000000000" w:firstRow="0" w:lastRow="0" w:firstColumn="0" w:lastColumn="0" w:oddVBand="0" w:evenVBand="0" w:oddHBand="0" w:evenHBand="0" w:firstRowFirstColumn="0" w:firstRowLastColumn="0" w:lastRowFirstColumn="0" w:lastRowLastColumn="0"/>
            </w:pPr>
            <w:r>
              <w:t xml:space="preserve">To learn what a </w:t>
            </w:r>
            <w:r w:rsidR="00D736A4">
              <w:t>g</w:t>
            </w:r>
            <w:r>
              <w:t xml:space="preserve">round </w:t>
            </w:r>
            <w:r w:rsidR="00D736A4">
              <w:t>b</w:t>
            </w:r>
            <w:r>
              <w:t xml:space="preserve">ass is. Students will explore two examples of Ground Bass composed in different musical eras. Students will perform a ground bass piece as part of an ensemble using standard notation. </w:t>
            </w:r>
          </w:p>
          <w:p w14:paraId="68A7DCA3" w14:textId="3485CAD0" w:rsidR="005E2E47" w:rsidRPr="00FC2FAB" w:rsidRDefault="005E2E47" w:rsidP="0081403D">
            <w:pPr>
              <w:cnfStyle w:val="000000000000" w:firstRow="0" w:lastRow="0" w:firstColumn="0" w:lastColumn="0" w:oddVBand="0" w:evenVBand="0" w:oddHBand="0" w:evenHBand="0" w:firstRowFirstColumn="0" w:firstRowLastColumn="0" w:lastRowFirstColumn="0" w:lastRowLastColumn="0"/>
            </w:pPr>
          </w:p>
        </w:tc>
        <w:tc>
          <w:tcPr>
            <w:tcW w:w="3529" w:type="dxa"/>
          </w:tcPr>
          <w:p w14:paraId="0AC83A1A" w14:textId="012BB505" w:rsidR="005E2E47" w:rsidRPr="00FC2FAB" w:rsidRDefault="005E2E47" w:rsidP="0081403D">
            <w:pPr>
              <w:cnfStyle w:val="000000000000" w:firstRow="0" w:lastRow="0" w:firstColumn="0" w:lastColumn="0" w:oddVBand="0" w:evenVBand="0" w:oddHBand="0" w:evenHBand="0" w:firstRowFirstColumn="0" w:firstRowLastColumn="0" w:lastRowFirstColumn="0" w:lastRowLastColumn="0"/>
            </w:pPr>
            <w:r>
              <w:t xml:space="preserve">To develop an understanding of the use of leitmotifs and analyse how music can be used to </w:t>
            </w:r>
            <w:proofErr w:type="spellStart"/>
            <w:r>
              <w:t>dramatise</w:t>
            </w:r>
            <w:proofErr w:type="spellEnd"/>
            <w:r>
              <w:t xml:space="preserve"> the action on screen. Students will compose an extract of music to a set brief.</w:t>
            </w:r>
          </w:p>
        </w:tc>
        <w:tc>
          <w:tcPr>
            <w:tcW w:w="3529" w:type="dxa"/>
            <w:tcBorders>
              <w:bottom w:val="single" w:sz="2" w:space="0" w:color="666666"/>
              <w:right w:val="single" w:sz="4" w:space="0" w:color="auto"/>
            </w:tcBorders>
          </w:tcPr>
          <w:p w14:paraId="037FA8FE" w14:textId="5396CA10" w:rsidR="009A452B" w:rsidRDefault="009A452B" w:rsidP="009A452B">
            <w:pPr>
              <w:cnfStyle w:val="000000000000" w:firstRow="0" w:lastRow="0" w:firstColumn="0" w:lastColumn="0" w:oddVBand="0" w:evenVBand="0" w:oddHBand="0" w:evenHBand="0" w:firstRowFirstColumn="0" w:firstRowLastColumn="0" w:lastRowFirstColumn="0" w:lastRowLastColumn="0"/>
            </w:pPr>
            <w:r>
              <w:t xml:space="preserve">To develop instrumental skills and working as an ensemble. Students will apply their understanding of notation and instrumental skills to perform a cover of their own-choice song. </w:t>
            </w:r>
          </w:p>
          <w:p w14:paraId="7358E986" w14:textId="77777777" w:rsidR="009A452B" w:rsidRDefault="009A452B" w:rsidP="009A452B">
            <w:pPr>
              <w:cnfStyle w:val="000000000000" w:firstRow="0" w:lastRow="0" w:firstColumn="0" w:lastColumn="0" w:oddVBand="0" w:evenVBand="0" w:oddHBand="0" w:evenHBand="0" w:firstRowFirstColumn="0" w:firstRowLastColumn="0" w:lastRowFirstColumn="0" w:lastRowLastColumn="0"/>
              <w:rPr>
                <w:rFonts w:cstheme="minorHAnsi"/>
              </w:rPr>
            </w:pPr>
          </w:p>
          <w:p w14:paraId="2FB96C2B" w14:textId="048F6C7A" w:rsidR="005E2E47" w:rsidRDefault="005E2E47" w:rsidP="0088621A">
            <w:pPr>
              <w:cnfStyle w:val="000000000000" w:firstRow="0" w:lastRow="0" w:firstColumn="0" w:lastColumn="0" w:oddVBand="0" w:evenVBand="0" w:oddHBand="0" w:evenHBand="0" w:firstRowFirstColumn="0" w:firstRowLastColumn="0" w:lastRowFirstColumn="0" w:lastRowLastColumn="0"/>
            </w:pPr>
          </w:p>
        </w:tc>
      </w:tr>
      <w:tr w:rsidR="005E2E47" w14:paraId="42EBBD96" w14:textId="77778A74" w:rsidTr="22F18C3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2905C2B8" w14:textId="77777777" w:rsidR="005E2E47" w:rsidRDefault="005E2E47" w:rsidP="0081403D">
            <w:pPr>
              <w:rPr>
                <w:b w:val="0"/>
                <w:bCs w:val="0"/>
              </w:rPr>
            </w:pPr>
            <w:r>
              <w:t>Components</w:t>
            </w:r>
          </w:p>
          <w:p w14:paraId="2AA3B002" w14:textId="77777777" w:rsidR="005E2E47" w:rsidRDefault="005E2E47" w:rsidP="0081403D">
            <w:pPr>
              <w:rPr>
                <w:b w:val="0"/>
                <w:bCs w:val="0"/>
              </w:rPr>
            </w:pPr>
          </w:p>
          <w:p w14:paraId="05675156" w14:textId="77777777" w:rsidR="005E2E47" w:rsidRDefault="005E2E47" w:rsidP="0081403D">
            <w:pPr>
              <w:rPr>
                <w:b w:val="0"/>
                <w:bCs w:val="0"/>
              </w:rPr>
            </w:pPr>
          </w:p>
          <w:p w14:paraId="7602DA96" w14:textId="64A41284" w:rsidR="005E2E47" w:rsidRDefault="005E2E47" w:rsidP="0081403D"/>
        </w:tc>
        <w:tc>
          <w:tcPr>
            <w:tcW w:w="3528" w:type="dxa"/>
          </w:tcPr>
          <w:p w14:paraId="140D1692" w14:textId="574C0E70" w:rsidR="007855F6" w:rsidRPr="00977383" w:rsidRDefault="00B0418B" w:rsidP="009773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d</w:t>
            </w:r>
            <w:r w:rsidR="007855F6" w:rsidRPr="00977383">
              <w:rPr>
                <w:rFonts w:cstheme="minorHAnsi"/>
              </w:rPr>
              <w:t xml:space="preserve">evelop </w:t>
            </w:r>
            <w:r>
              <w:rPr>
                <w:rFonts w:cstheme="minorHAnsi"/>
              </w:rPr>
              <w:t xml:space="preserve">their </w:t>
            </w:r>
            <w:r w:rsidR="007855F6" w:rsidRPr="00977383">
              <w:rPr>
                <w:rFonts w:cstheme="minorHAnsi"/>
              </w:rPr>
              <w:t>knowledge and understanding of chords and chord sequences</w:t>
            </w:r>
            <w:r>
              <w:rPr>
                <w:rFonts w:cstheme="minorHAnsi"/>
              </w:rPr>
              <w:t xml:space="preserve"> so that they can </w:t>
            </w:r>
            <w:r w:rsidR="00521D45">
              <w:rPr>
                <w:rFonts w:cstheme="minorHAnsi"/>
              </w:rPr>
              <w:t xml:space="preserve">perform </w:t>
            </w:r>
            <w:r w:rsidR="00521D45" w:rsidRPr="00486C8C">
              <w:rPr>
                <w:rFonts w:cstheme="minorHAnsi"/>
                <w:color w:val="5B9BD5" w:themeColor="accent5"/>
              </w:rPr>
              <w:t xml:space="preserve">four chord pop songs </w:t>
            </w:r>
            <w:r w:rsidR="00521D45">
              <w:rPr>
                <w:rFonts w:cstheme="minorHAnsi"/>
              </w:rPr>
              <w:t xml:space="preserve">on an instrument. </w:t>
            </w:r>
          </w:p>
          <w:p w14:paraId="4DC68456" w14:textId="77777777" w:rsidR="00B0418B" w:rsidRDefault="00B0418B" w:rsidP="00B0418B">
            <w:pPr>
              <w:cnfStyle w:val="000000100000" w:firstRow="0" w:lastRow="0" w:firstColumn="0" w:lastColumn="0" w:oddVBand="0" w:evenVBand="0" w:oddHBand="1" w:evenHBand="0" w:firstRowFirstColumn="0" w:firstRowLastColumn="0" w:lastRowFirstColumn="0" w:lastRowLastColumn="0"/>
              <w:rPr>
                <w:rFonts w:cstheme="minorHAnsi"/>
              </w:rPr>
            </w:pPr>
          </w:p>
          <w:p w14:paraId="4EEE78ED" w14:textId="1E38FA9F" w:rsidR="00B0418B" w:rsidRDefault="00B0418B" w:rsidP="00B0418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t>
            </w:r>
            <w:r w:rsidR="00521D45">
              <w:rPr>
                <w:rFonts w:cstheme="minorHAnsi"/>
              </w:rPr>
              <w:t>d</w:t>
            </w:r>
            <w:r w:rsidR="007855F6" w:rsidRPr="00B0418B">
              <w:rPr>
                <w:rFonts w:cstheme="minorHAnsi"/>
              </w:rPr>
              <w:t>evelop instrumental skills on keyboard, ukulele and</w:t>
            </w:r>
            <w:r w:rsidR="007D474B">
              <w:rPr>
                <w:rFonts w:cstheme="minorHAnsi"/>
              </w:rPr>
              <w:t xml:space="preserve"> acoustic</w:t>
            </w:r>
            <w:r w:rsidR="007855F6" w:rsidRPr="00B0418B">
              <w:rPr>
                <w:rFonts w:cstheme="minorHAnsi"/>
              </w:rPr>
              <w:t xml:space="preserve"> guitar</w:t>
            </w:r>
            <w:r w:rsidR="00521D45">
              <w:rPr>
                <w:rFonts w:cstheme="minorHAnsi"/>
              </w:rPr>
              <w:t xml:space="preserve"> to give students the opportunity and access to a classroom instrument.</w:t>
            </w:r>
          </w:p>
          <w:p w14:paraId="6093BAC8" w14:textId="1E7163D3" w:rsidR="00B0418B" w:rsidRDefault="00B0418B" w:rsidP="00B0418B">
            <w:pPr>
              <w:cnfStyle w:val="000000100000" w:firstRow="0" w:lastRow="0" w:firstColumn="0" w:lastColumn="0" w:oddVBand="0" w:evenVBand="0" w:oddHBand="1" w:evenHBand="0" w:firstRowFirstColumn="0" w:firstRowLastColumn="0" w:lastRowFirstColumn="0" w:lastRowLastColumn="0"/>
              <w:rPr>
                <w:rFonts w:cstheme="minorHAnsi"/>
              </w:rPr>
            </w:pPr>
          </w:p>
          <w:p w14:paraId="6D294139" w14:textId="4BB4F46B" w:rsidR="007855F6" w:rsidRDefault="00B0418B" w:rsidP="00B0418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d</w:t>
            </w:r>
            <w:r w:rsidR="007855F6" w:rsidRPr="00B0418B">
              <w:rPr>
                <w:rFonts w:cstheme="minorHAnsi"/>
              </w:rPr>
              <w:t xml:space="preserve">evelop an understanding of </w:t>
            </w:r>
            <w:r w:rsidR="007855F6" w:rsidRPr="00486C8C">
              <w:rPr>
                <w:rFonts w:cstheme="minorHAnsi"/>
                <w:color w:val="70AD47" w:themeColor="accent6"/>
              </w:rPr>
              <w:t>basic lead sheet notation and chord diagrams</w:t>
            </w:r>
            <w:r w:rsidR="00521D45" w:rsidRPr="00486C8C">
              <w:rPr>
                <w:rFonts w:cstheme="minorHAnsi"/>
                <w:color w:val="70AD47" w:themeColor="accent6"/>
              </w:rPr>
              <w:t xml:space="preserve"> </w:t>
            </w:r>
            <w:r w:rsidR="00521D45">
              <w:rPr>
                <w:rFonts w:cstheme="minorHAnsi"/>
              </w:rPr>
              <w:t xml:space="preserve">so that they can </w:t>
            </w:r>
            <w:r w:rsidR="00EB2F73">
              <w:rPr>
                <w:rFonts w:cstheme="minorHAnsi"/>
              </w:rPr>
              <w:t xml:space="preserve">then </w:t>
            </w:r>
            <w:r w:rsidR="00521D45">
              <w:rPr>
                <w:rFonts w:cstheme="minorHAnsi"/>
              </w:rPr>
              <w:t>apply th</w:t>
            </w:r>
            <w:r w:rsidR="00EB2F73">
              <w:rPr>
                <w:rFonts w:cstheme="minorHAnsi"/>
              </w:rPr>
              <w:t>is knowledge to other pieces of music of their choice.</w:t>
            </w:r>
          </w:p>
          <w:p w14:paraId="39D945DB" w14:textId="5F59BD5F" w:rsidR="00B0418B" w:rsidRDefault="00B0418B" w:rsidP="00B0418B">
            <w:pPr>
              <w:cnfStyle w:val="000000100000" w:firstRow="0" w:lastRow="0" w:firstColumn="0" w:lastColumn="0" w:oddVBand="0" w:evenVBand="0" w:oddHBand="1" w:evenHBand="0" w:firstRowFirstColumn="0" w:firstRowLastColumn="0" w:lastRowFirstColumn="0" w:lastRowLastColumn="0"/>
              <w:rPr>
                <w:rFonts w:cstheme="minorHAnsi"/>
              </w:rPr>
            </w:pPr>
          </w:p>
          <w:p w14:paraId="55BE32A1" w14:textId="5CC55050" w:rsidR="00B0418B" w:rsidRPr="00EC5569" w:rsidRDefault="00B0418B" w:rsidP="00EC556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t>
            </w:r>
            <w:r w:rsidR="00EC5569">
              <w:rPr>
                <w:rFonts w:cstheme="minorHAnsi"/>
              </w:rPr>
              <w:t xml:space="preserve">sing </w:t>
            </w:r>
            <w:r w:rsidR="00EB2F73">
              <w:rPr>
                <w:rFonts w:cstheme="minorHAnsi"/>
              </w:rPr>
              <w:t xml:space="preserve">some LD (less difficult) and S (standard) level songs as a class </w:t>
            </w:r>
            <w:r w:rsidR="00EC5569">
              <w:rPr>
                <w:rFonts w:cstheme="minorHAnsi"/>
              </w:rPr>
              <w:t xml:space="preserve">to build confidence. Students can then perform as a singer </w:t>
            </w:r>
            <w:r w:rsidR="00EB2F73">
              <w:rPr>
                <w:rFonts w:cstheme="minorHAnsi"/>
              </w:rPr>
              <w:t>in their ensemble</w:t>
            </w:r>
            <w:r w:rsidR="00EC5569">
              <w:rPr>
                <w:rFonts w:cstheme="minorHAnsi"/>
              </w:rPr>
              <w:t xml:space="preserve"> as an alternative to performing on an instrument. </w:t>
            </w:r>
          </w:p>
          <w:p w14:paraId="04306AA9" w14:textId="77777777" w:rsidR="00B0418B" w:rsidRDefault="00B0418B" w:rsidP="00B0418B">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18827122" w14:textId="6B806B5E" w:rsidR="00EC5569" w:rsidRDefault="00EC5569" w:rsidP="00EC556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ta</w:t>
            </w:r>
            <w:r w:rsidRPr="007840CC">
              <w:rPr>
                <w:rFonts w:ascii="Calibri" w:eastAsia="Calibri" w:hAnsi="Calibri" w:cstheme="minorHAnsi"/>
                <w:color w:val="000000" w:themeColor="text1"/>
              </w:rPr>
              <w:t xml:space="preserve">ke an active role in the rehearsal and performance of </w:t>
            </w:r>
            <w:r w:rsidR="0099550F">
              <w:t>‘I’m Yours’ by Jason Mraz</w:t>
            </w:r>
            <w:r>
              <w:rPr>
                <w:rFonts w:ascii="Calibri" w:eastAsia="Calibri" w:hAnsi="Calibri" w:cstheme="minorHAnsi"/>
                <w:color w:val="000000" w:themeColor="text1"/>
              </w:rPr>
              <w:t xml:space="preserve">. </w:t>
            </w:r>
            <w:r w:rsidRPr="00486C8C">
              <w:rPr>
                <w:rFonts w:ascii="Calibri" w:eastAsia="Calibri" w:hAnsi="Calibri" w:cstheme="minorHAnsi"/>
                <w:color w:val="ED7D31" w:themeColor="accent2"/>
              </w:rPr>
              <w:t xml:space="preserve">Students work </w:t>
            </w:r>
            <w:r w:rsidRPr="00486C8C">
              <w:rPr>
                <w:rFonts w:ascii="Calibri" w:eastAsia="Calibri" w:hAnsi="Calibri" w:cstheme="minorHAnsi"/>
                <w:color w:val="ED7D31" w:themeColor="accent2"/>
              </w:rPr>
              <w:lastRenderedPageBreak/>
              <w:t xml:space="preserve">collaboratively, </w:t>
            </w:r>
            <w:r w:rsidR="00486C8C" w:rsidRPr="00486C8C">
              <w:rPr>
                <w:rFonts w:ascii="Calibri" w:eastAsia="Calibri" w:hAnsi="Calibri" w:cstheme="minorHAnsi"/>
                <w:color w:val="ED7D31" w:themeColor="accent2"/>
              </w:rPr>
              <w:t>often multiple students per instrument</w:t>
            </w:r>
            <w:r w:rsidR="00486C8C">
              <w:rPr>
                <w:rFonts w:ascii="Calibri" w:eastAsia="Calibri" w:hAnsi="Calibri" w:cstheme="minorHAnsi"/>
                <w:color w:val="000000" w:themeColor="text1"/>
              </w:rPr>
              <w:t xml:space="preserve"> in order to develop confidence in performing. </w:t>
            </w:r>
          </w:p>
          <w:p w14:paraId="7E8AB476" w14:textId="77777777" w:rsidR="005E2E47" w:rsidRPr="00FC2FAB" w:rsidRDefault="005E2E47" w:rsidP="0081403D">
            <w:pPr>
              <w:cnfStyle w:val="000000100000" w:firstRow="0" w:lastRow="0" w:firstColumn="0" w:lastColumn="0" w:oddVBand="0" w:evenVBand="0" w:oddHBand="1" w:evenHBand="0" w:firstRowFirstColumn="0" w:firstRowLastColumn="0" w:lastRowFirstColumn="0" w:lastRowLastColumn="0"/>
            </w:pPr>
          </w:p>
        </w:tc>
        <w:tc>
          <w:tcPr>
            <w:tcW w:w="3529" w:type="dxa"/>
          </w:tcPr>
          <w:p w14:paraId="4F1DFC8C" w14:textId="043D8B59" w:rsidR="0069358E" w:rsidRPr="0088621A" w:rsidRDefault="0088621A" w:rsidP="0088621A">
            <w:pPr>
              <w:cnfStyle w:val="000000100000" w:firstRow="0" w:lastRow="0" w:firstColumn="0" w:lastColumn="0" w:oddVBand="0" w:evenVBand="0" w:oddHBand="1" w:evenHBand="0" w:firstRowFirstColumn="0" w:firstRowLastColumn="0" w:lastRowFirstColumn="0" w:lastRowLastColumn="0"/>
              <w:rPr>
                <w:rFonts w:eastAsia="Calibri" w:cstheme="minorHAnsi"/>
                <w:bCs/>
              </w:rPr>
            </w:pPr>
            <w:r>
              <w:rPr>
                <w:rFonts w:cstheme="minorHAnsi"/>
                <w:bCs/>
              </w:rPr>
              <w:lastRenderedPageBreak/>
              <w:t xml:space="preserve">Students </w:t>
            </w:r>
            <w:r w:rsidR="00251B64">
              <w:rPr>
                <w:rFonts w:cstheme="minorHAnsi"/>
                <w:bCs/>
              </w:rPr>
              <w:t xml:space="preserve">become familiar with </w:t>
            </w:r>
            <w:proofErr w:type="spellStart"/>
            <w:r w:rsidR="001E7FFE">
              <w:rPr>
                <w:rFonts w:cstheme="minorHAnsi"/>
                <w:bCs/>
              </w:rPr>
              <w:t>Mixcraft</w:t>
            </w:r>
            <w:proofErr w:type="spellEnd"/>
            <w:r w:rsidR="001E7FFE">
              <w:rPr>
                <w:rFonts w:cstheme="minorHAnsi"/>
                <w:bCs/>
              </w:rPr>
              <w:t xml:space="preserve"> </w:t>
            </w:r>
            <w:r w:rsidR="00251B64">
              <w:rPr>
                <w:rFonts w:cstheme="minorHAnsi"/>
                <w:bCs/>
              </w:rPr>
              <w:t>and develop their</w:t>
            </w:r>
            <w:r>
              <w:rPr>
                <w:rFonts w:cstheme="minorHAnsi"/>
                <w:bCs/>
              </w:rPr>
              <w:t xml:space="preserve"> </w:t>
            </w:r>
            <w:r w:rsidR="0069358E" w:rsidRPr="0088621A">
              <w:rPr>
                <w:rFonts w:cstheme="minorHAnsi"/>
                <w:bCs/>
              </w:rPr>
              <w:t>sequencing skills</w:t>
            </w:r>
            <w:r w:rsidR="007577AB">
              <w:rPr>
                <w:rFonts w:cstheme="minorHAnsi"/>
              </w:rPr>
              <w:t xml:space="preserve"> to expose them to industry-standard software and recording techniques. It acts as their vehicle for composition throughout school. </w:t>
            </w:r>
          </w:p>
          <w:p w14:paraId="4371A64E" w14:textId="77777777" w:rsidR="0088621A" w:rsidRDefault="0088621A" w:rsidP="0088621A">
            <w:pPr>
              <w:pStyle w:val="ListParagraph"/>
              <w:cnfStyle w:val="000000100000" w:firstRow="0" w:lastRow="0" w:firstColumn="0" w:lastColumn="0" w:oddVBand="0" w:evenVBand="0" w:oddHBand="1" w:evenHBand="0" w:firstRowFirstColumn="0" w:firstRowLastColumn="0" w:lastRowFirstColumn="0" w:lastRowLastColumn="0"/>
              <w:rPr>
                <w:rFonts w:cstheme="minorHAnsi"/>
                <w:bCs/>
              </w:rPr>
            </w:pPr>
          </w:p>
          <w:p w14:paraId="4C6E73F4" w14:textId="7DAA5744" w:rsidR="0069358E" w:rsidRPr="0088621A" w:rsidRDefault="0088621A" w:rsidP="0088621A">
            <w:pPr>
              <w:cnfStyle w:val="000000100000" w:firstRow="0" w:lastRow="0" w:firstColumn="0" w:lastColumn="0" w:oddVBand="0" w:evenVBand="0" w:oddHBand="1" w:evenHBand="0" w:firstRowFirstColumn="0" w:firstRowLastColumn="0" w:lastRowFirstColumn="0" w:lastRowLastColumn="0"/>
              <w:rPr>
                <w:rFonts w:eastAsia="Calibri" w:cstheme="minorHAnsi"/>
                <w:bCs/>
              </w:rPr>
            </w:pPr>
            <w:r>
              <w:rPr>
                <w:rFonts w:cstheme="minorHAnsi"/>
                <w:bCs/>
              </w:rPr>
              <w:t>Students</w:t>
            </w:r>
            <w:r w:rsidR="0069358E" w:rsidRPr="0088621A">
              <w:rPr>
                <w:rFonts w:cstheme="minorHAnsi"/>
                <w:bCs/>
              </w:rPr>
              <w:t xml:space="preserve"> </w:t>
            </w:r>
            <w:r w:rsidR="00256554" w:rsidRPr="00343DBD">
              <w:rPr>
                <w:rFonts w:cstheme="minorHAnsi"/>
                <w:bCs/>
                <w:color w:val="7030A0"/>
              </w:rPr>
              <w:t>follow</w:t>
            </w:r>
            <w:r w:rsidR="00343DBD">
              <w:rPr>
                <w:rFonts w:cstheme="minorHAnsi"/>
                <w:bCs/>
                <w:color w:val="7030A0"/>
              </w:rPr>
              <w:t xml:space="preserve"> teacher-led, </w:t>
            </w:r>
            <w:r w:rsidR="00256554" w:rsidRPr="00343DBD">
              <w:rPr>
                <w:rFonts w:cstheme="minorHAnsi"/>
                <w:bCs/>
                <w:color w:val="7030A0"/>
              </w:rPr>
              <w:t xml:space="preserve">step-by-step demonstration </w:t>
            </w:r>
            <w:r w:rsidR="00256554">
              <w:rPr>
                <w:rFonts w:cstheme="minorHAnsi"/>
                <w:bCs/>
              </w:rPr>
              <w:t xml:space="preserve">to produce their composition to </w:t>
            </w:r>
            <w:r w:rsidR="0069358E" w:rsidRPr="0088621A">
              <w:rPr>
                <w:rFonts w:cstheme="minorHAnsi"/>
                <w:bCs/>
              </w:rPr>
              <w:t>develop</w:t>
            </w:r>
            <w:r>
              <w:rPr>
                <w:rFonts w:cstheme="minorHAnsi"/>
                <w:bCs/>
              </w:rPr>
              <w:t xml:space="preserve"> their</w:t>
            </w:r>
            <w:r w:rsidR="0069358E" w:rsidRPr="0088621A">
              <w:rPr>
                <w:rFonts w:cstheme="minorHAnsi"/>
                <w:bCs/>
              </w:rPr>
              <w:t xml:space="preserve"> understanding of the process of composition</w:t>
            </w:r>
            <w:r w:rsidR="00256554">
              <w:rPr>
                <w:rFonts w:cstheme="minorHAnsi"/>
              </w:rPr>
              <w:t>.</w:t>
            </w:r>
          </w:p>
          <w:p w14:paraId="12C00A90" w14:textId="77777777" w:rsidR="0088621A" w:rsidRDefault="0088621A" w:rsidP="0088621A">
            <w:pPr>
              <w:cnfStyle w:val="000000100000" w:firstRow="0" w:lastRow="0" w:firstColumn="0" w:lastColumn="0" w:oddVBand="0" w:evenVBand="0" w:oddHBand="1" w:evenHBand="0" w:firstRowFirstColumn="0" w:firstRowLastColumn="0" w:lastRowFirstColumn="0" w:lastRowLastColumn="0"/>
              <w:rPr>
                <w:rFonts w:cstheme="minorHAnsi"/>
                <w:bCs/>
              </w:rPr>
            </w:pPr>
          </w:p>
          <w:p w14:paraId="0F06253C" w14:textId="51861444" w:rsidR="00251B64" w:rsidRDefault="0088621A" w:rsidP="42072D56">
            <w:pPr>
              <w:cnfStyle w:val="000000100000" w:firstRow="0" w:lastRow="0" w:firstColumn="0" w:lastColumn="0" w:oddVBand="0" w:evenVBand="0" w:oddHBand="1" w:evenHBand="0" w:firstRowFirstColumn="0" w:firstRowLastColumn="0" w:lastRowFirstColumn="0" w:lastRowLastColumn="0"/>
            </w:pPr>
            <w:r w:rsidRPr="42072D56">
              <w:t xml:space="preserve">Students </w:t>
            </w:r>
            <w:r w:rsidR="00251B64" w:rsidRPr="42072D56">
              <w:t xml:space="preserve">learn the </w:t>
            </w:r>
            <w:r w:rsidR="0069358E" w:rsidRPr="42072D56">
              <w:t xml:space="preserve">stylistic features of </w:t>
            </w:r>
            <w:r w:rsidR="00251B64" w:rsidRPr="42072D56">
              <w:t>electronic dance music</w:t>
            </w:r>
            <w:r w:rsidR="007577AB" w:rsidRPr="42072D56">
              <w:t xml:space="preserve"> so that they can identify them and compose using them. EDM is an accessible and engaging style to compose in</w:t>
            </w:r>
            <w:r w:rsidR="4277D2AC" w:rsidRPr="42072D56">
              <w:t>.</w:t>
            </w:r>
          </w:p>
          <w:p w14:paraId="2B8AC8F1" w14:textId="77777777" w:rsidR="007577AB" w:rsidRDefault="007577AB" w:rsidP="0088621A">
            <w:pPr>
              <w:cnfStyle w:val="000000100000" w:firstRow="0" w:lastRow="0" w:firstColumn="0" w:lastColumn="0" w:oddVBand="0" w:evenVBand="0" w:oddHBand="1" w:evenHBand="0" w:firstRowFirstColumn="0" w:firstRowLastColumn="0" w:lastRowFirstColumn="0" w:lastRowLastColumn="0"/>
              <w:rPr>
                <w:rFonts w:cstheme="minorHAnsi"/>
              </w:rPr>
            </w:pPr>
          </w:p>
          <w:p w14:paraId="18602041" w14:textId="7D5EB158" w:rsidR="00251B64" w:rsidRPr="0088621A" w:rsidRDefault="00251B64" w:rsidP="0088621A">
            <w:pPr>
              <w:cnfStyle w:val="000000100000" w:firstRow="0" w:lastRow="0" w:firstColumn="0" w:lastColumn="0" w:oddVBand="0" w:evenVBand="0" w:oddHBand="1" w:evenHBand="0" w:firstRowFirstColumn="0" w:firstRowLastColumn="0" w:lastRowFirstColumn="0" w:lastRowLastColumn="0"/>
              <w:rPr>
                <w:rFonts w:eastAsia="Calibri" w:cstheme="minorHAnsi"/>
                <w:bCs/>
              </w:rPr>
            </w:pPr>
            <w:r>
              <w:rPr>
                <w:rFonts w:cstheme="minorHAnsi"/>
              </w:rPr>
              <w:t xml:space="preserve">Students develop their </w:t>
            </w:r>
            <w:r w:rsidR="007577AB">
              <w:rPr>
                <w:rFonts w:cstheme="minorHAnsi"/>
              </w:rPr>
              <w:t>knowledge</w:t>
            </w:r>
            <w:r>
              <w:rPr>
                <w:rFonts w:cstheme="minorHAnsi"/>
              </w:rPr>
              <w:t xml:space="preserve"> of texture</w:t>
            </w:r>
            <w:r w:rsidR="007577AB">
              <w:rPr>
                <w:rFonts w:cstheme="minorHAnsi"/>
              </w:rPr>
              <w:t xml:space="preserve"> to understand how the different layers of music fit together. A variety of textures increases the sophistication of a composition.</w:t>
            </w:r>
          </w:p>
          <w:p w14:paraId="1554F862"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rPr>
                <w:rFonts w:cstheme="minorHAnsi"/>
                <w:bCs/>
              </w:rPr>
            </w:pPr>
          </w:p>
          <w:p w14:paraId="2A3A140C" w14:textId="35841A48" w:rsidR="0069358E" w:rsidRPr="00FC2FAB" w:rsidRDefault="0069358E" w:rsidP="0069358E">
            <w:pPr>
              <w:cnfStyle w:val="000000100000" w:firstRow="0" w:lastRow="0" w:firstColumn="0" w:lastColumn="0" w:oddVBand="0" w:evenVBand="0" w:oddHBand="1" w:evenHBand="0" w:firstRowFirstColumn="0" w:firstRowLastColumn="0" w:lastRowFirstColumn="0" w:lastRowLastColumn="0"/>
            </w:pPr>
          </w:p>
        </w:tc>
        <w:tc>
          <w:tcPr>
            <w:tcW w:w="3529" w:type="dxa"/>
          </w:tcPr>
          <w:p w14:paraId="77869F0B" w14:textId="1E083E29" w:rsidR="005E2E47" w:rsidRPr="007840CC"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875928">
              <w:rPr>
                <w:rFonts w:ascii="Calibri" w:eastAsia="Calibri" w:hAnsi="Calibri" w:cstheme="minorHAnsi"/>
                <w:color w:val="000000" w:themeColor="text1"/>
              </w:rPr>
              <w:t>Students</w:t>
            </w:r>
            <w:r>
              <w:rPr>
                <w:rFonts w:ascii="Calibri" w:eastAsia="Calibri" w:hAnsi="Calibri" w:cstheme="minorHAnsi"/>
                <w:color w:val="000000" w:themeColor="text1"/>
              </w:rPr>
              <w:t xml:space="preserve"> d</w:t>
            </w:r>
            <w:r w:rsidRPr="007840CC">
              <w:rPr>
                <w:rFonts w:ascii="Calibri" w:eastAsia="Calibri" w:hAnsi="Calibri" w:cstheme="minorHAnsi"/>
                <w:color w:val="000000" w:themeColor="text1"/>
              </w:rPr>
              <w:t>evelop their keyboard skills</w:t>
            </w:r>
            <w:r>
              <w:rPr>
                <w:rFonts w:ascii="Calibri" w:eastAsia="Calibri" w:hAnsi="Calibri" w:cstheme="minorHAnsi"/>
                <w:color w:val="000000" w:themeColor="text1"/>
              </w:rPr>
              <w:t xml:space="preserve"> so that all students have access to a classroom instrument.</w:t>
            </w:r>
          </w:p>
          <w:p w14:paraId="13B6AEF3" w14:textId="77777777" w:rsidR="005E2E47" w:rsidRDefault="005E2E47" w:rsidP="0081403D">
            <w:pPr>
              <w:cnfStyle w:val="000000100000" w:firstRow="0" w:lastRow="0" w:firstColumn="0" w:lastColumn="0" w:oddVBand="0" w:evenVBand="0" w:oddHBand="1" w:evenHBand="0" w:firstRowFirstColumn="0" w:firstRowLastColumn="0" w:lastRowFirstColumn="0" w:lastRowLastColumn="0"/>
            </w:pPr>
          </w:p>
          <w:p w14:paraId="62624D9B" w14:textId="2945B292" w:rsidR="005E2E47"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learn to r</w:t>
            </w:r>
            <w:r w:rsidRPr="007840CC">
              <w:rPr>
                <w:rFonts w:ascii="Calibri" w:eastAsia="Calibri" w:hAnsi="Calibri" w:cstheme="minorHAnsi"/>
                <w:color w:val="000000" w:themeColor="text1"/>
              </w:rPr>
              <w:t xml:space="preserve">ecognise and interpret signs and symbols used in </w:t>
            </w:r>
            <w:r w:rsidRPr="00486C8C">
              <w:rPr>
                <w:rFonts w:ascii="Calibri" w:eastAsia="Calibri" w:hAnsi="Calibri" w:cstheme="minorHAnsi"/>
                <w:color w:val="70AD47" w:themeColor="accent6"/>
              </w:rPr>
              <w:t xml:space="preserve">standard notation. </w:t>
            </w:r>
            <w:r>
              <w:rPr>
                <w:rFonts w:ascii="Calibri" w:eastAsia="Calibri" w:hAnsi="Calibri" w:cstheme="minorHAnsi"/>
                <w:color w:val="000000" w:themeColor="text1"/>
              </w:rPr>
              <w:t>Students develop the skill of reading standard notation which can be applied to a range of different contexts. In doing so, they can develop their confidence in reading and understanding how to play other pieces of music.</w:t>
            </w:r>
          </w:p>
          <w:p w14:paraId="5B0058B5" w14:textId="3757F8A3" w:rsidR="005E2E47"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70482F63" w14:textId="01024A2C" w:rsidR="005E2E47"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 xml:space="preserve">Students learn to recognise different </w:t>
            </w:r>
            <w:r w:rsidRPr="007840CC">
              <w:rPr>
                <w:rFonts w:ascii="Calibri" w:eastAsia="Calibri" w:hAnsi="Calibri" w:cstheme="minorHAnsi"/>
                <w:color w:val="000000" w:themeColor="text1"/>
              </w:rPr>
              <w:t>instruments in the Western Classical tradition through listening</w:t>
            </w:r>
            <w:r>
              <w:rPr>
                <w:rFonts w:ascii="Calibri" w:eastAsia="Calibri" w:hAnsi="Calibri" w:cstheme="minorHAnsi"/>
                <w:color w:val="000000" w:themeColor="text1"/>
              </w:rPr>
              <w:t>. This broadens their understanding of a range of musical instruments; what they sound like and their historical context.</w:t>
            </w:r>
          </w:p>
          <w:p w14:paraId="0E1D06CD" w14:textId="0A9A9143" w:rsidR="005E2E47"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66C35FF3" w14:textId="06EC77C4" w:rsidR="005E2E47"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 xml:space="preserve">Students explore historical periods such as the Baroque era by learning Pachelbel’s Canon. Students learn this so that they can begin to understand how music has changed over time and have a better </w:t>
            </w:r>
            <w:r>
              <w:rPr>
                <w:rFonts w:ascii="Calibri" w:eastAsia="Calibri" w:hAnsi="Calibri" w:cstheme="minorHAnsi"/>
                <w:color w:val="000000" w:themeColor="text1"/>
              </w:rPr>
              <w:lastRenderedPageBreak/>
              <w:t>understanding of placing unfamiliar music in its historical context.</w:t>
            </w:r>
          </w:p>
          <w:p w14:paraId="510EDFC7" w14:textId="42ABBA39" w:rsidR="005E2E47"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1928F5D2" w14:textId="1EE14469" w:rsidR="005E2E47"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ta</w:t>
            </w:r>
            <w:r w:rsidRPr="007840CC">
              <w:rPr>
                <w:rFonts w:ascii="Calibri" w:eastAsia="Calibri" w:hAnsi="Calibri" w:cstheme="minorHAnsi"/>
                <w:color w:val="000000" w:themeColor="text1"/>
              </w:rPr>
              <w:t xml:space="preserve">ke an active role in the rehearsal and performance of </w:t>
            </w:r>
            <w:r w:rsidR="00EC5569">
              <w:rPr>
                <w:rFonts w:ascii="Calibri" w:eastAsia="Calibri" w:hAnsi="Calibri" w:cstheme="minorHAnsi"/>
                <w:color w:val="000000" w:themeColor="text1"/>
              </w:rPr>
              <w:t>‘</w:t>
            </w:r>
            <w:r w:rsidRPr="007840CC">
              <w:rPr>
                <w:rFonts w:ascii="Calibri" w:eastAsia="Calibri" w:hAnsi="Calibri" w:cstheme="minorHAnsi"/>
                <w:color w:val="000000" w:themeColor="text1"/>
              </w:rPr>
              <w:t>Timelapse</w:t>
            </w:r>
            <w:r w:rsidR="00EC5569">
              <w:rPr>
                <w:rFonts w:ascii="Calibri" w:eastAsia="Calibri" w:hAnsi="Calibri" w:cstheme="minorHAnsi"/>
                <w:color w:val="000000" w:themeColor="text1"/>
              </w:rPr>
              <w:t>’</w:t>
            </w:r>
            <w:r>
              <w:rPr>
                <w:rFonts w:ascii="Calibri" w:eastAsia="Calibri" w:hAnsi="Calibri" w:cstheme="minorHAnsi"/>
                <w:color w:val="000000" w:themeColor="text1"/>
              </w:rPr>
              <w:t xml:space="preserve"> by Michael Nyman</w:t>
            </w:r>
            <w:r w:rsidRPr="007840CC">
              <w:rPr>
                <w:rFonts w:ascii="Calibri" w:eastAsia="Calibri" w:hAnsi="Calibri" w:cstheme="minorHAnsi"/>
                <w:color w:val="000000" w:themeColor="text1"/>
              </w:rPr>
              <w:t>.</w:t>
            </w:r>
            <w:r>
              <w:rPr>
                <w:rFonts w:ascii="Calibri" w:eastAsia="Calibri" w:hAnsi="Calibri" w:cstheme="minorHAnsi"/>
                <w:color w:val="000000" w:themeColor="text1"/>
              </w:rPr>
              <w:t xml:space="preserve"> </w:t>
            </w:r>
            <w:r w:rsidRPr="00CC4CC4">
              <w:rPr>
                <w:rFonts w:ascii="Calibri" w:eastAsia="Calibri" w:hAnsi="Calibri" w:cstheme="minorHAnsi"/>
                <w:color w:val="5B9BD5" w:themeColor="accent5"/>
              </w:rPr>
              <w:t>Students perform independent parts as part of an ensemble</w:t>
            </w:r>
            <w:r w:rsidRPr="00486C8C">
              <w:rPr>
                <w:rFonts w:ascii="Calibri" w:eastAsia="Calibri" w:hAnsi="Calibri" w:cstheme="minorHAnsi"/>
                <w:color w:val="ED7D31" w:themeColor="accent2"/>
              </w:rPr>
              <w:t>.</w:t>
            </w:r>
          </w:p>
          <w:p w14:paraId="111FC988" w14:textId="5AA8AB0B" w:rsidR="005E2E47" w:rsidRPr="00FC2FAB" w:rsidRDefault="005E2E47" w:rsidP="007840CC">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c>
          <w:tcPr>
            <w:tcW w:w="3529" w:type="dxa"/>
          </w:tcPr>
          <w:p w14:paraId="20AB6B95" w14:textId="3EA3EB69" w:rsidR="00875928" w:rsidRDefault="00875928" w:rsidP="008759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Students learn to r</w:t>
            </w:r>
            <w:r w:rsidRPr="007840CC">
              <w:rPr>
                <w:rFonts w:ascii="Calibri" w:eastAsia="Calibri" w:hAnsi="Calibri" w:cstheme="minorHAnsi"/>
                <w:color w:val="000000" w:themeColor="text1"/>
              </w:rPr>
              <w:t xml:space="preserve">ecognise and interpret signs and symbols used in </w:t>
            </w:r>
            <w:r w:rsidRPr="00D736A4">
              <w:rPr>
                <w:rFonts w:ascii="Calibri" w:eastAsia="Calibri" w:hAnsi="Calibri" w:cstheme="minorHAnsi"/>
                <w:color w:val="70AD47" w:themeColor="accent6"/>
              </w:rPr>
              <w:t>standard notation</w:t>
            </w:r>
            <w:r w:rsidRPr="007840CC">
              <w:rPr>
                <w:rFonts w:ascii="Calibri" w:eastAsia="Calibri" w:hAnsi="Calibri" w:cstheme="minorHAnsi"/>
                <w:color w:val="000000" w:themeColor="text1"/>
              </w:rPr>
              <w:t>.</w:t>
            </w:r>
            <w:r>
              <w:rPr>
                <w:rFonts w:ascii="Calibri" w:eastAsia="Calibri" w:hAnsi="Calibri" w:cstheme="minorHAnsi"/>
                <w:color w:val="000000" w:themeColor="text1"/>
              </w:rPr>
              <w:t xml:space="preserve"> In doing so, they can develop their confidence in reading and understanding how to play other pieces of music.</w:t>
            </w:r>
          </w:p>
          <w:p w14:paraId="38ECEE7D" w14:textId="77777777" w:rsidR="00875928" w:rsidRDefault="00875928" w:rsidP="0081403D">
            <w:pPr>
              <w:cnfStyle w:val="000000100000" w:firstRow="0" w:lastRow="0" w:firstColumn="0" w:lastColumn="0" w:oddVBand="0" w:evenVBand="0" w:oddHBand="1" w:evenHBand="0" w:firstRowFirstColumn="0" w:firstRowLastColumn="0" w:lastRowFirstColumn="0" w:lastRowLastColumn="0"/>
            </w:pPr>
          </w:p>
          <w:p w14:paraId="7CBB6E77" w14:textId="0CE62935" w:rsidR="00875928" w:rsidRDefault="00875928" w:rsidP="0081403D">
            <w:pPr>
              <w:cnfStyle w:val="000000100000" w:firstRow="0" w:lastRow="0" w:firstColumn="0" w:lastColumn="0" w:oddVBand="0" w:evenVBand="0" w:oddHBand="1" w:evenHBand="0" w:firstRowFirstColumn="0" w:firstRowLastColumn="0" w:lastRowFirstColumn="0" w:lastRowLastColumn="0"/>
            </w:pPr>
            <w:r>
              <w:t xml:space="preserve">Students perform examples of leitmotifs to </w:t>
            </w:r>
            <w:r w:rsidR="00BE541C">
              <w:t>understand and internalise</w:t>
            </w:r>
            <w:r>
              <w:t xml:space="preserve"> musical features </w:t>
            </w:r>
            <w:r w:rsidR="00BE541C">
              <w:t>such as repetition, triplets, interval of a perfect 5</w:t>
            </w:r>
            <w:r w:rsidR="00BE541C" w:rsidRPr="00BE541C">
              <w:rPr>
                <w:vertAlign w:val="superscript"/>
              </w:rPr>
              <w:t>th</w:t>
            </w:r>
            <w:r w:rsidR="00BE541C">
              <w:t xml:space="preserve"> etc.</w:t>
            </w:r>
          </w:p>
          <w:p w14:paraId="69E3D7EE" w14:textId="77777777" w:rsidR="00875928" w:rsidRDefault="00875928" w:rsidP="0081403D">
            <w:pPr>
              <w:cnfStyle w:val="000000100000" w:firstRow="0" w:lastRow="0" w:firstColumn="0" w:lastColumn="0" w:oddVBand="0" w:evenVBand="0" w:oddHBand="1" w:evenHBand="0" w:firstRowFirstColumn="0" w:firstRowLastColumn="0" w:lastRowFirstColumn="0" w:lastRowLastColumn="0"/>
            </w:pPr>
          </w:p>
          <w:p w14:paraId="4B922CE4" w14:textId="77777777" w:rsidR="00875928" w:rsidRDefault="00875928" w:rsidP="0081403D">
            <w:pPr>
              <w:cnfStyle w:val="000000100000" w:firstRow="0" w:lastRow="0" w:firstColumn="0" w:lastColumn="0" w:oddVBand="0" w:evenVBand="0" w:oddHBand="1" w:evenHBand="0" w:firstRowFirstColumn="0" w:firstRowLastColumn="0" w:lastRowFirstColumn="0" w:lastRowLastColumn="0"/>
            </w:pPr>
            <w:r>
              <w:t>Students learn to analyse examples of leitmotifs to understand why composers have chosen to use certain musical features to portray a character or mood.</w:t>
            </w:r>
          </w:p>
          <w:p w14:paraId="00965003" w14:textId="77777777" w:rsidR="00BE541C" w:rsidRDefault="00BE541C" w:rsidP="0081403D">
            <w:pPr>
              <w:cnfStyle w:val="000000100000" w:firstRow="0" w:lastRow="0" w:firstColumn="0" w:lastColumn="0" w:oddVBand="0" w:evenVBand="0" w:oddHBand="1" w:evenHBand="0" w:firstRowFirstColumn="0" w:firstRowLastColumn="0" w:lastRowFirstColumn="0" w:lastRowLastColumn="0"/>
            </w:pPr>
          </w:p>
          <w:p w14:paraId="6FE790E4" w14:textId="77777777" w:rsidR="00BE541C" w:rsidRDefault="00BE541C" w:rsidP="0081403D">
            <w:pPr>
              <w:cnfStyle w:val="000000100000" w:firstRow="0" w:lastRow="0" w:firstColumn="0" w:lastColumn="0" w:oddVBand="0" w:evenVBand="0" w:oddHBand="1" w:evenHBand="0" w:firstRowFirstColumn="0" w:firstRowLastColumn="0" w:lastRowFirstColumn="0" w:lastRowLastColumn="0"/>
            </w:pPr>
            <w:r>
              <w:t xml:space="preserve">Students explore the music of different film composers to understand how different moods can be portrayed through music. </w:t>
            </w:r>
          </w:p>
          <w:p w14:paraId="3DA1746E" w14:textId="77777777" w:rsidR="00BE541C" w:rsidRDefault="00BE541C" w:rsidP="0081403D">
            <w:pPr>
              <w:cnfStyle w:val="000000100000" w:firstRow="0" w:lastRow="0" w:firstColumn="0" w:lastColumn="0" w:oddVBand="0" w:evenVBand="0" w:oddHBand="1" w:evenHBand="0" w:firstRowFirstColumn="0" w:firstRowLastColumn="0" w:lastRowFirstColumn="0" w:lastRowLastColumn="0"/>
            </w:pPr>
          </w:p>
          <w:p w14:paraId="75FC72AE" w14:textId="287F1672" w:rsidR="00BE541C" w:rsidRDefault="00BE541C" w:rsidP="00BE541C">
            <w:pPr>
              <w:cnfStyle w:val="000000100000" w:firstRow="0" w:lastRow="0" w:firstColumn="0" w:lastColumn="0" w:oddVBand="0" w:evenVBand="0" w:oddHBand="1" w:evenHBand="0" w:firstRowFirstColumn="0" w:firstRowLastColumn="0" w:lastRowFirstColumn="0" w:lastRowLastColumn="0"/>
            </w:pPr>
            <w:r>
              <w:t xml:space="preserve">Students compose an extract of music for a ‘chase scene’ as a set brief. This allows them to </w:t>
            </w:r>
            <w:r w:rsidRPr="00343DBD">
              <w:rPr>
                <w:color w:val="7030A0"/>
              </w:rPr>
              <w:t xml:space="preserve">apply their </w:t>
            </w:r>
            <w:r w:rsidRPr="00343DBD">
              <w:rPr>
                <w:color w:val="7030A0"/>
              </w:rPr>
              <w:lastRenderedPageBreak/>
              <w:t>existing knowledge of compositional devices with more creative freedom.</w:t>
            </w:r>
          </w:p>
          <w:p w14:paraId="0B833097" w14:textId="21AE7A95" w:rsidR="00BE541C" w:rsidRPr="00FC2FAB" w:rsidRDefault="00BE541C" w:rsidP="0081403D">
            <w:pPr>
              <w:cnfStyle w:val="000000100000" w:firstRow="0" w:lastRow="0" w:firstColumn="0" w:lastColumn="0" w:oddVBand="0" w:evenVBand="0" w:oddHBand="1" w:evenHBand="0" w:firstRowFirstColumn="0" w:firstRowLastColumn="0" w:lastRowFirstColumn="0" w:lastRowLastColumn="0"/>
            </w:pPr>
          </w:p>
        </w:tc>
        <w:tc>
          <w:tcPr>
            <w:tcW w:w="3529" w:type="dxa"/>
            <w:tcBorders>
              <w:bottom w:val="single" w:sz="2" w:space="0" w:color="666666"/>
              <w:right w:val="single" w:sz="4" w:space="0" w:color="auto"/>
            </w:tcBorders>
          </w:tcPr>
          <w:p w14:paraId="1008279C" w14:textId="54BB51E5" w:rsidR="009A452B" w:rsidRDefault="009A452B" w:rsidP="009A452B">
            <w:pPr>
              <w:cnfStyle w:val="000000100000" w:firstRow="0" w:lastRow="0" w:firstColumn="0" w:lastColumn="0" w:oddVBand="0" w:evenVBand="0" w:oddHBand="1" w:evenHBand="0" w:firstRowFirstColumn="0" w:firstRowLastColumn="0" w:lastRowFirstColumn="0" w:lastRowLastColumn="0"/>
              <w:rPr>
                <w:rFonts w:cstheme="minorHAnsi"/>
                <w:bCs/>
              </w:rPr>
            </w:pPr>
            <w:r>
              <w:rPr>
                <w:rFonts w:cstheme="minorHAnsi"/>
                <w:bCs/>
              </w:rPr>
              <w:lastRenderedPageBreak/>
              <w:t>Students continue to build on their instrumental/vocal skills using either keyboard, ukulele, bass, guitar, drums or voice</w:t>
            </w:r>
            <w:r w:rsidR="000826A0">
              <w:rPr>
                <w:rFonts w:cstheme="minorHAnsi"/>
                <w:bCs/>
              </w:rPr>
              <w:t xml:space="preserve">. This gives </w:t>
            </w:r>
            <w:r w:rsidR="000826A0">
              <w:rPr>
                <w:rFonts w:cstheme="minorHAnsi"/>
              </w:rPr>
              <w:t>all students the opportunity and access to a classroom instrument.</w:t>
            </w:r>
          </w:p>
          <w:p w14:paraId="3E8D0140" w14:textId="4275CB9E" w:rsidR="009A452B" w:rsidRDefault="009A452B" w:rsidP="009A452B">
            <w:pPr>
              <w:cnfStyle w:val="000000100000" w:firstRow="0" w:lastRow="0" w:firstColumn="0" w:lastColumn="0" w:oddVBand="0" w:evenVBand="0" w:oddHBand="1" w:evenHBand="0" w:firstRowFirstColumn="0" w:firstRowLastColumn="0" w:lastRowFirstColumn="0" w:lastRowLastColumn="0"/>
              <w:rPr>
                <w:rFonts w:cstheme="minorHAnsi"/>
                <w:bCs/>
              </w:rPr>
            </w:pPr>
          </w:p>
          <w:p w14:paraId="3C113E4C" w14:textId="35413195" w:rsidR="009A452B" w:rsidRPr="009A452B" w:rsidRDefault="009A452B" w:rsidP="009A452B">
            <w:pPr>
              <w:cnfStyle w:val="000000100000" w:firstRow="0" w:lastRow="0" w:firstColumn="0" w:lastColumn="0" w:oddVBand="0" w:evenVBand="0" w:oddHBand="1" w:evenHBand="0" w:firstRowFirstColumn="0" w:firstRowLastColumn="0" w:lastRowFirstColumn="0" w:lastRowLastColumn="0"/>
              <w:rPr>
                <w:rFonts w:cstheme="minorHAnsi"/>
                <w:bCs/>
              </w:rPr>
            </w:pPr>
            <w:r>
              <w:rPr>
                <w:rFonts w:cstheme="minorHAnsi"/>
                <w:bCs/>
              </w:rPr>
              <w:t xml:space="preserve">Students learn how to rehearse effectively when working as part of an ensemble. </w:t>
            </w:r>
            <w:r w:rsidR="00F533D9">
              <w:rPr>
                <w:rFonts w:cstheme="minorHAnsi"/>
                <w:bCs/>
              </w:rPr>
              <w:t>Developing their rehearsal skills teaches students how to problem-solve in music, develop resilience and independence.</w:t>
            </w:r>
          </w:p>
          <w:p w14:paraId="42B163DE" w14:textId="77777777" w:rsidR="009A452B" w:rsidRPr="009A452B" w:rsidRDefault="009A452B" w:rsidP="009A452B">
            <w:pPr>
              <w:cnfStyle w:val="000000100000" w:firstRow="0" w:lastRow="0" w:firstColumn="0" w:lastColumn="0" w:oddVBand="0" w:evenVBand="0" w:oddHBand="1" w:evenHBand="0" w:firstRowFirstColumn="0" w:firstRowLastColumn="0" w:lastRowFirstColumn="0" w:lastRowLastColumn="0"/>
              <w:rPr>
                <w:rFonts w:cstheme="minorHAnsi"/>
                <w:bCs/>
              </w:rPr>
            </w:pPr>
          </w:p>
          <w:p w14:paraId="00E5EB08" w14:textId="44781591" w:rsidR="0088621A" w:rsidRDefault="009A452B" w:rsidP="009A452B">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w</w:t>
            </w:r>
            <w:r w:rsidR="0088621A" w:rsidRPr="009A452B">
              <w:rPr>
                <w:rFonts w:ascii="Calibri" w:eastAsia="Calibri" w:hAnsi="Calibri" w:cstheme="minorHAnsi"/>
                <w:color w:val="000000" w:themeColor="text1"/>
              </w:rPr>
              <w:t xml:space="preserve">ork collaboratively with their peers to </w:t>
            </w:r>
            <w:r w:rsidR="0088621A" w:rsidRPr="000826A0">
              <w:rPr>
                <w:rFonts w:ascii="Calibri" w:eastAsia="Calibri" w:hAnsi="Calibri" w:cstheme="minorHAnsi"/>
                <w:color w:val="ED7D31" w:themeColor="accent2"/>
              </w:rPr>
              <w:t xml:space="preserve">select an appropriate song, </w:t>
            </w:r>
            <w:r w:rsidRPr="009A452B">
              <w:rPr>
                <w:rFonts w:ascii="Calibri" w:eastAsia="Calibri" w:hAnsi="Calibri" w:cstheme="minorHAnsi"/>
                <w:color w:val="000000" w:themeColor="text1"/>
              </w:rPr>
              <w:t>rehearse,</w:t>
            </w:r>
            <w:r w:rsidR="0088621A" w:rsidRPr="009A452B">
              <w:rPr>
                <w:rFonts w:ascii="Calibri" w:eastAsia="Calibri" w:hAnsi="Calibri" w:cstheme="minorHAnsi"/>
                <w:color w:val="000000" w:themeColor="text1"/>
              </w:rPr>
              <w:t xml:space="preserve"> and </w:t>
            </w:r>
            <w:r w:rsidR="0088621A" w:rsidRPr="00204B40">
              <w:rPr>
                <w:rFonts w:ascii="Calibri" w:eastAsia="Calibri" w:hAnsi="Calibri" w:cstheme="minorHAnsi"/>
                <w:color w:val="5B9BD5" w:themeColor="accent5"/>
              </w:rPr>
              <w:t>prepare a performance of their choice</w:t>
            </w:r>
            <w:r w:rsidR="000826A0" w:rsidRPr="00204B40">
              <w:rPr>
                <w:rFonts w:ascii="Calibri" w:eastAsia="Calibri" w:hAnsi="Calibri" w:cstheme="minorHAnsi"/>
                <w:color w:val="5B9BD5" w:themeColor="accent5"/>
              </w:rPr>
              <w:t xml:space="preserve">. </w:t>
            </w:r>
            <w:r w:rsidR="000826A0">
              <w:rPr>
                <w:rFonts w:ascii="Calibri" w:eastAsia="Calibri" w:hAnsi="Calibri" w:cstheme="minorHAnsi"/>
                <w:color w:val="000000" w:themeColor="text1"/>
              </w:rPr>
              <w:t xml:space="preserve">This </w:t>
            </w:r>
            <w:r w:rsidR="000826A0" w:rsidRPr="000826A0">
              <w:rPr>
                <w:rFonts w:ascii="Calibri" w:eastAsia="Calibri" w:hAnsi="Calibri" w:cstheme="minorHAnsi"/>
                <w:color w:val="ED7D31" w:themeColor="accent2"/>
              </w:rPr>
              <w:t xml:space="preserve">gives them more independence and creative freedom </w:t>
            </w:r>
            <w:r w:rsidR="000826A0">
              <w:rPr>
                <w:rFonts w:ascii="Calibri" w:eastAsia="Calibri" w:hAnsi="Calibri" w:cstheme="minorHAnsi"/>
                <w:color w:val="000000" w:themeColor="text1"/>
              </w:rPr>
              <w:t>than previous units.</w:t>
            </w:r>
          </w:p>
          <w:p w14:paraId="4BE10965" w14:textId="77777777" w:rsidR="009A452B" w:rsidRPr="009A452B" w:rsidRDefault="009A452B" w:rsidP="009A452B">
            <w:pPr>
              <w:cnfStyle w:val="000000100000" w:firstRow="0" w:lastRow="0" w:firstColumn="0" w:lastColumn="0" w:oddVBand="0" w:evenVBand="0" w:oddHBand="1" w:evenHBand="0" w:firstRowFirstColumn="0" w:firstRowLastColumn="0" w:lastRowFirstColumn="0" w:lastRowLastColumn="0"/>
              <w:rPr>
                <w:rFonts w:cstheme="minorHAnsi"/>
                <w:bCs/>
              </w:rPr>
            </w:pPr>
          </w:p>
          <w:p w14:paraId="03CFF694" w14:textId="17F7213A" w:rsidR="009A452B" w:rsidRDefault="009A452B" w:rsidP="009A452B">
            <w:pPr>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f</w:t>
            </w:r>
            <w:r w:rsidR="0088621A" w:rsidRPr="009A452B">
              <w:rPr>
                <w:rFonts w:ascii="Calibri" w:eastAsia="Calibri" w:hAnsi="Calibri" w:cstheme="minorHAnsi"/>
                <w:color w:val="000000" w:themeColor="text1"/>
              </w:rPr>
              <w:t xml:space="preserve">urther develop their understanding of musical elements </w:t>
            </w:r>
            <w:r>
              <w:rPr>
                <w:rFonts w:ascii="Calibri" w:eastAsia="Calibri" w:hAnsi="Calibri" w:cstheme="minorHAnsi"/>
                <w:color w:val="000000" w:themeColor="text1"/>
              </w:rPr>
              <w:t>so that</w:t>
            </w:r>
            <w:r w:rsidR="0088621A" w:rsidRPr="009A452B">
              <w:rPr>
                <w:rFonts w:ascii="Calibri" w:eastAsia="Calibri" w:hAnsi="Calibri" w:cstheme="minorHAnsi"/>
                <w:color w:val="000000" w:themeColor="text1"/>
              </w:rPr>
              <w:t xml:space="preserve"> they can be used effectively in </w:t>
            </w:r>
            <w:r>
              <w:rPr>
                <w:rFonts w:ascii="Calibri" w:eastAsia="Calibri" w:hAnsi="Calibri" w:cstheme="minorHAnsi"/>
                <w:color w:val="000000" w:themeColor="text1"/>
              </w:rPr>
              <w:t xml:space="preserve">their cover version </w:t>
            </w:r>
            <w:proofErr w:type="gramStart"/>
            <w:r w:rsidR="00BA59C9">
              <w:rPr>
                <w:rFonts w:ascii="Calibri" w:eastAsia="Calibri" w:hAnsi="Calibri" w:cstheme="minorHAnsi"/>
                <w:color w:val="000000" w:themeColor="text1"/>
              </w:rPr>
              <w:t>e.g.</w:t>
            </w:r>
            <w:proofErr w:type="gramEnd"/>
            <w:r>
              <w:rPr>
                <w:rFonts w:ascii="Calibri" w:eastAsia="Calibri" w:hAnsi="Calibri" w:cstheme="minorHAnsi"/>
                <w:color w:val="000000" w:themeColor="text1"/>
              </w:rPr>
              <w:t xml:space="preserve"> varying texture, changing the structure etc.</w:t>
            </w:r>
            <w:r w:rsidR="000826A0">
              <w:rPr>
                <w:rFonts w:ascii="Calibri" w:eastAsia="Calibri" w:hAnsi="Calibri" w:cstheme="minorHAnsi"/>
                <w:color w:val="000000" w:themeColor="text1"/>
              </w:rPr>
              <w:t xml:space="preserve"> </w:t>
            </w:r>
            <w:r w:rsidR="000826A0">
              <w:rPr>
                <w:rFonts w:ascii="Calibri" w:eastAsia="Calibri" w:hAnsi="Calibri" w:cstheme="minorHAnsi"/>
                <w:color w:val="000000" w:themeColor="text1"/>
              </w:rPr>
              <w:lastRenderedPageBreak/>
              <w:t>to add more sophistication and expression to their performance.</w:t>
            </w:r>
          </w:p>
          <w:p w14:paraId="0F764649" w14:textId="702CDABA" w:rsidR="0088621A" w:rsidRPr="009A452B" w:rsidRDefault="009A452B" w:rsidP="009A452B">
            <w:pPr>
              <w:cnfStyle w:val="000000100000" w:firstRow="0" w:lastRow="0" w:firstColumn="0" w:lastColumn="0" w:oddVBand="0" w:evenVBand="0" w:oddHBand="1" w:evenHBand="0" w:firstRowFirstColumn="0" w:firstRowLastColumn="0" w:lastRowFirstColumn="0" w:lastRowLastColumn="0"/>
              <w:rPr>
                <w:rFonts w:cstheme="minorHAnsi"/>
                <w:bCs/>
              </w:rPr>
            </w:pPr>
            <w:r>
              <w:rPr>
                <w:rFonts w:ascii="Calibri" w:eastAsia="Calibri" w:hAnsi="Calibri" w:cstheme="minorHAnsi"/>
                <w:color w:val="000000" w:themeColor="text1"/>
              </w:rPr>
              <w:t xml:space="preserve"> </w:t>
            </w:r>
          </w:p>
          <w:p w14:paraId="4007865E" w14:textId="7DE1A556" w:rsidR="005E2E47" w:rsidRDefault="0088621A" w:rsidP="0088621A">
            <w:pPr>
              <w:cnfStyle w:val="000000100000" w:firstRow="0" w:lastRow="0" w:firstColumn="0" w:lastColumn="0" w:oddVBand="0" w:evenVBand="0" w:oddHBand="1" w:evenHBand="0" w:firstRowFirstColumn="0" w:firstRowLastColumn="0" w:lastRowFirstColumn="0" w:lastRowLastColumn="0"/>
            </w:pPr>
            <w:r>
              <w:rPr>
                <w:rFonts w:cstheme="minorHAnsi"/>
                <w:bCs/>
              </w:rPr>
              <w:t>Develop rehearsal skills by reflecting on group and individual progress.</w:t>
            </w:r>
            <w:r w:rsidR="009A452B">
              <w:rPr>
                <w:rFonts w:cstheme="minorHAnsi"/>
                <w:bCs/>
              </w:rPr>
              <w:t xml:space="preserve"> </w:t>
            </w:r>
            <w:r w:rsidR="000826A0">
              <w:rPr>
                <w:rFonts w:cstheme="minorHAnsi"/>
                <w:bCs/>
              </w:rPr>
              <w:t xml:space="preserve">This allows students to </w:t>
            </w:r>
            <w:r w:rsidR="000826A0" w:rsidRPr="00CC4CC4">
              <w:rPr>
                <w:rFonts w:cstheme="minorHAnsi"/>
                <w:bCs/>
                <w:color w:val="ED7D31" w:themeColor="accent2"/>
              </w:rPr>
              <w:t xml:space="preserve">apply their </w:t>
            </w:r>
            <w:r w:rsidR="00F533D9" w:rsidRPr="00CC4CC4">
              <w:rPr>
                <w:rFonts w:cstheme="minorHAnsi"/>
                <w:bCs/>
                <w:color w:val="ED7D31" w:themeColor="accent2"/>
              </w:rPr>
              <w:t xml:space="preserve">rehearsal skills to a new </w:t>
            </w:r>
            <w:r w:rsidR="00204B40" w:rsidRPr="00CC4CC4">
              <w:rPr>
                <w:rFonts w:cstheme="minorHAnsi"/>
                <w:bCs/>
                <w:color w:val="ED7D31" w:themeColor="accent2"/>
              </w:rPr>
              <w:t xml:space="preserve">piece/song </w:t>
            </w:r>
            <w:r w:rsidR="00F533D9" w:rsidRPr="00CC4CC4">
              <w:rPr>
                <w:rFonts w:cstheme="minorHAnsi"/>
                <w:bCs/>
                <w:color w:val="ED7D31" w:themeColor="accent2"/>
              </w:rPr>
              <w:t xml:space="preserve">and </w:t>
            </w:r>
            <w:r w:rsidR="000826A0" w:rsidRPr="00CC4CC4">
              <w:rPr>
                <w:rFonts w:cstheme="minorHAnsi"/>
                <w:bCs/>
                <w:color w:val="ED7D31" w:themeColor="accent2"/>
              </w:rPr>
              <w:t>teaches students to be more independent and self-sufficien</w:t>
            </w:r>
            <w:r w:rsidR="00F533D9" w:rsidRPr="00CC4CC4">
              <w:rPr>
                <w:rFonts w:cstheme="minorHAnsi"/>
                <w:bCs/>
                <w:color w:val="ED7D31" w:themeColor="accent2"/>
              </w:rPr>
              <w:t xml:space="preserve">t. </w:t>
            </w:r>
            <w:r w:rsidRPr="00CB02AF">
              <w:rPr>
                <w:rFonts w:cstheme="minorHAnsi"/>
                <w:bCs/>
              </w:rPr>
              <w:br/>
            </w:r>
          </w:p>
        </w:tc>
      </w:tr>
      <w:tr w:rsidR="0069358E" w14:paraId="08A67C2E" w14:textId="7BBA924C" w:rsidTr="22F18C3C">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68D50E30" w14:textId="77777777" w:rsidR="0069358E" w:rsidRDefault="0069358E" w:rsidP="0069358E">
            <w:r>
              <w:lastRenderedPageBreak/>
              <w:t>What pupils should already know</w:t>
            </w:r>
          </w:p>
          <w:p w14:paraId="508E3A74" w14:textId="77777777" w:rsidR="0069358E" w:rsidRDefault="0069358E" w:rsidP="0069358E">
            <w:r>
              <w:t>(</w:t>
            </w:r>
            <w:proofErr w:type="gramStart"/>
            <w:r>
              <w:t>prior</w:t>
            </w:r>
            <w:proofErr w:type="gramEnd"/>
            <w:r>
              <w:t xml:space="preserve"> learning components)</w:t>
            </w:r>
          </w:p>
          <w:p w14:paraId="044236B6" w14:textId="77777777" w:rsidR="0069358E" w:rsidRDefault="0069358E" w:rsidP="0069358E">
            <w:pPr>
              <w:rPr>
                <w:b w:val="0"/>
                <w:bCs w:val="0"/>
              </w:rPr>
            </w:pPr>
          </w:p>
          <w:p w14:paraId="7B654702" w14:textId="1B2C0ED8" w:rsidR="0069358E" w:rsidRDefault="0069358E" w:rsidP="0069358E"/>
        </w:tc>
        <w:tc>
          <w:tcPr>
            <w:tcW w:w="3528" w:type="dxa"/>
          </w:tcPr>
          <w:p w14:paraId="794F3C2B"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rPr>
            </w:pPr>
            <w:r>
              <w:rPr>
                <w:rFonts w:cstheme="minorHAnsi"/>
                <w:bCs/>
              </w:rPr>
              <w:t>Basic five finger technique on the keyboard.</w:t>
            </w:r>
          </w:p>
          <w:p w14:paraId="54AD2E9C"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rPr>
            </w:pPr>
          </w:p>
          <w:p w14:paraId="7F9E313A" w14:textId="77777777" w:rsidR="0069358E" w:rsidRPr="00486C8C" w:rsidRDefault="0069358E" w:rsidP="0069358E">
            <w:pPr>
              <w:cnfStyle w:val="000000000000" w:firstRow="0" w:lastRow="0" w:firstColumn="0" w:lastColumn="0" w:oddVBand="0" w:evenVBand="0" w:oddHBand="0" w:evenHBand="0" w:firstRowFirstColumn="0" w:firstRowLastColumn="0" w:lastRowFirstColumn="0" w:lastRowLastColumn="0"/>
              <w:rPr>
                <w:color w:val="ED7D31" w:themeColor="accent2"/>
              </w:rPr>
            </w:pPr>
            <w:r w:rsidRPr="00486C8C">
              <w:rPr>
                <w:color w:val="ED7D31" w:themeColor="accent2"/>
              </w:rPr>
              <w:t>Basic rehearsal skills when working as an ensemble; counting in, working together as a group.</w:t>
            </w:r>
          </w:p>
          <w:p w14:paraId="34447056"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rPr>
            </w:pPr>
          </w:p>
          <w:p w14:paraId="2A5DE4DA" w14:textId="7182AB41"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Some basic ukulele work at SMS (C, Am, F) less so at KMS. Some students will have learnt basic ukulele skills through whole class ukulele at first school.</w:t>
            </w:r>
          </w:p>
          <w:p w14:paraId="3CF0D1E0"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rPr>
            </w:pPr>
          </w:p>
          <w:p w14:paraId="62DDEF0A" w14:textId="77777777" w:rsidR="0069358E" w:rsidRPr="00FC2FAB" w:rsidRDefault="0069358E" w:rsidP="0069358E">
            <w:pPr>
              <w:cnfStyle w:val="000000000000" w:firstRow="0" w:lastRow="0" w:firstColumn="0" w:lastColumn="0" w:oddVBand="0" w:evenVBand="0" w:oddHBand="0" w:evenHBand="0" w:firstRowFirstColumn="0" w:firstRowLastColumn="0" w:lastRowFirstColumn="0" w:lastRowLastColumn="0"/>
            </w:pPr>
          </w:p>
        </w:tc>
        <w:tc>
          <w:tcPr>
            <w:tcW w:w="3529" w:type="dxa"/>
          </w:tcPr>
          <w:p w14:paraId="1213D470" w14:textId="322F1C5B"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rPr>
            </w:pPr>
            <w:r w:rsidRPr="00E17536">
              <w:rPr>
                <w:rFonts w:cstheme="minorHAnsi"/>
                <w:bCs/>
              </w:rPr>
              <w:t xml:space="preserve">Students from SMS will have used GarageBand before. KMS students will have not used </w:t>
            </w:r>
            <w:r w:rsidR="001E7FFE">
              <w:rPr>
                <w:rFonts w:cstheme="minorHAnsi"/>
                <w:bCs/>
              </w:rPr>
              <w:t>music technology before.</w:t>
            </w:r>
            <w:r w:rsidR="00251B64">
              <w:rPr>
                <w:rFonts w:cstheme="minorHAnsi"/>
                <w:bCs/>
              </w:rPr>
              <w:br/>
            </w:r>
          </w:p>
          <w:p w14:paraId="1DC99838" w14:textId="0C148C4D" w:rsidR="0069358E" w:rsidRDefault="00251B64" w:rsidP="0069358E">
            <w:pPr>
              <w:cnfStyle w:val="000000000000" w:firstRow="0" w:lastRow="0" w:firstColumn="0" w:lastColumn="0" w:oddVBand="0" w:evenVBand="0" w:oddHBand="0" w:evenHBand="0" w:firstRowFirstColumn="0" w:firstRowLastColumn="0" w:lastRowFirstColumn="0" w:lastRowLastColumn="0"/>
              <w:rPr>
                <w:rFonts w:cstheme="minorHAnsi"/>
                <w:bCs/>
              </w:rPr>
            </w:pPr>
            <w:r>
              <w:rPr>
                <w:rFonts w:cstheme="minorHAnsi"/>
                <w:bCs/>
              </w:rPr>
              <w:t xml:space="preserve">Basic five </w:t>
            </w:r>
            <w:r w:rsidR="0069358E">
              <w:rPr>
                <w:rFonts w:cstheme="minorHAnsi"/>
                <w:bCs/>
              </w:rPr>
              <w:t>finger technique on the keyboard. This will help when recording using the MIDI keyboards.</w:t>
            </w:r>
          </w:p>
          <w:p w14:paraId="7728304A" w14:textId="27CE5E92" w:rsidR="0069358E" w:rsidRPr="008A7E3F" w:rsidRDefault="0069358E" w:rsidP="0069358E">
            <w:pPr>
              <w:cnfStyle w:val="000000000000" w:firstRow="0" w:lastRow="0" w:firstColumn="0" w:lastColumn="0" w:oddVBand="0" w:evenVBand="0" w:oddHBand="0" w:evenHBand="0" w:firstRowFirstColumn="0" w:firstRowLastColumn="0" w:lastRowFirstColumn="0" w:lastRowLastColumn="0"/>
              <w:rPr>
                <w:sz w:val="20"/>
                <w:szCs w:val="20"/>
              </w:rPr>
            </w:pPr>
          </w:p>
        </w:tc>
        <w:tc>
          <w:tcPr>
            <w:tcW w:w="3529" w:type="dxa"/>
          </w:tcPr>
          <w:p w14:paraId="088C0E59"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pPr>
            <w:r>
              <w:t xml:space="preserve">Basic five finger technique on the keyboard. </w:t>
            </w:r>
          </w:p>
          <w:p w14:paraId="5791FCA1"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pPr>
          </w:p>
          <w:p w14:paraId="6F5F0B77"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pPr>
            <w:r>
              <w:t xml:space="preserve">Basic </w:t>
            </w:r>
            <w:r w:rsidRPr="00204B40">
              <w:rPr>
                <w:color w:val="70AD47" w:themeColor="accent6"/>
              </w:rPr>
              <w:t>rhythmic notation – crotchets and quavers.</w:t>
            </w:r>
          </w:p>
          <w:p w14:paraId="598B2535"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pPr>
          </w:p>
          <w:p w14:paraId="64303FF9" w14:textId="432BB975" w:rsidR="0069358E" w:rsidRPr="00486C8C" w:rsidRDefault="0069358E" w:rsidP="0069358E">
            <w:pPr>
              <w:cnfStyle w:val="000000000000" w:firstRow="0" w:lastRow="0" w:firstColumn="0" w:lastColumn="0" w:oddVBand="0" w:evenVBand="0" w:oddHBand="0" w:evenHBand="0" w:firstRowFirstColumn="0" w:firstRowLastColumn="0" w:lastRowFirstColumn="0" w:lastRowLastColumn="0"/>
              <w:rPr>
                <w:color w:val="ED7D31" w:themeColor="accent2"/>
              </w:rPr>
            </w:pPr>
            <w:r w:rsidRPr="00486C8C">
              <w:rPr>
                <w:color w:val="ED7D31" w:themeColor="accent2"/>
              </w:rPr>
              <w:t>Basic rehearsal skills when working as an ensemble; counting in, working together as a group.</w:t>
            </w:r>
          </w:p>
          <w:p w14:paraId="5BD18908" w14:textId="6FB3EA4B" w:rsidR="0069358E" w:rsidRPr="00FC2FAB" w:rsidRDefault="0069358E" w:rsidP="0069358E">
            <w:pPr>
              <w:cnfStyle w:val="000000000000" w:firstRow="0" w:lastRow="0" w:firstColumn="0" w:lastColumn="0" w:oddVBand="0" w:evenVBand="0" w:oddHBand="0" w:evenHBand="0" w:firstRowFirstColumn="0" w:firstRowLastColumn="0" w:lastRowFirstColumn="0" w:lastRowLastColumn="0"/>
            </w:pPr>
          </w:p>
        </w:tc>
        <w:tc>
          <w:tcPr>
            <w:tcW w:w="3529" w:type="dxa"/>
          </w:tcPr>
          <w:p w14:paraId="03999E74" w14:textId="51FD5252"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Basic</w:t>
            </w:r>
            <w:r w:rsidRPr="00424601">
              <w:rPr>
                <w:rFonts w:cstheme="minorHAnsi"/>
                <w:bCs/>
                <w:color w:val="000000" w:themeColor="text1"/>
              </w:rPr>
              <w:t xml:space="preserve"> </w:t>
            </w:r>
            <w:r>
              <w:rPr>
                <w:rFonts w:cstheme="minorHAnsi"/>
                <w:bCs/>
                <w:color w:val="000000" w:themeColor="text1"/>
              </w:rPr>
              <w:t>five</w:t>
            </w:r>
            <w:r w:rsidRPr="00424601">
              <w:rPr>
                <w:rFonts w:cstheme="minorHAnsi"/>
                <w:bCs/>
                <w:color w:val="000000" w:themeColor="text1"/>
              </w:rPr>
              <w:t xml:space="preserve"> finger technique on the keyboard</w:t>
            </w:r>
            <w:r>
              <w:rPr>
                <w:rFonts w:cstheme="minorHAnsi"/>
                <w:bCs/>
                <w:color w:val="000000" w:themeColor="text1"/>
              </w:rPr>
              <w:t>.</w:t>
            </w:r>
          </w:p>
          <w:p w14:paraId="0F924F4E" w14:textId="77777777" w:rsidR="0069358E" w:rsidRPr="00424601"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5A6D43A0"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 xml:space="preserve">An understanding of signs and symbols associated with </w:t>
            </w:r>
            <w:r w:rsidRPr="00204B40">
              <w:rPr>
                <w:rFonts w:cstheme="minorHAnsi"/>
                <w:bCs/>
                <w:color w:val="70AD47" w:themeColor="accent6"/>
              </w:rPr>
              <w:t>standard notation.</w:t>
            </w:r>
          </w:p>
          <w:p w14:paraId="1758A991"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464CFAA3" w14:textId="4E8F6EA9"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 xml:space="preserve">A confident understanding of how to record on </w:t>
            </w:r>
            <w:proofErr w:type="spellStart"/>
            <w:r w:rsidR="001E7FFE">
              <w:rPr>
                <w:rFonts w:cstheme="minorHAnsi"/>
                <w:bCs/>
                <w:color w:val="000000" w:themeColor="text1"/>
              </w:rPr>
              <w:t>Mixcraft</w:t>
            </w:r>
            <w:proofErr w:type="spellEnd"/>
            <w:r w:rsidR="001E7FFE">
              <w:rPr>
                <w:rFonts w:cstheme="minorHAnsi"/>
                <w:bCs/>
                <w:color w:val="000000" w:themeColor="text1"/>
              </w:rPr>
              <w:t>.</w:t>
            </w:r>
          </w:p>
          <w:p w14:paraId="1082E561" w14:textId="7621901E" w:rsidR="0069358E" w:rsidRPr="00FC2FAB" w:rsidRDefault="0069358E" w:rsidP="0069358E">
            <w:pPr>
              <w:cnfStyle w:val="000000000000" w:firstRow="0" w:lastRow="0" w:firstColumn="0" w:lastColumn="0" w:oddVBand="0" w:evenVBand="0" w:oddHBand="0" w:evenHBand="0" w:firstRowFirstColumn="0" w:firstRowLastColumn="0" w:lastRowFirstColumn="0" w:lastRowLastColumn="0"/>
            </w:pPr>
          </w:p>
        </w:tc>
        <w:tc>
          <w:tcPr>
            <w:tcW w:w="3529" w:type="dxa"/>
            <w:tcBorders>
              <w:bottom w:val="single" w:sz="2" w:space="0" w:color="666666"/>
              <w:right w:val="single" w:sz="4" w:space="0" w:color="auto"/>
            </w:tcBorders>
          </w:tcPr>
          <w:p w14:paraId="6A9BA1C7" w14:textId="362CA00D" w:rsidR="009A452B" w:rsidRDefault="009A452B" w:rsidP="0088621A">
            <w:pPr>
              <w:cnfStyle w:val="000000000000" w:firstRow="0" w:lastRow="0" w:firstColumn="0" w:lastColumn="0" w:oddVBand="0" w:evenVBand="0" w:oddHBand="0" w:evenHBand="0" w:firstRowFirstColumn="0" w:firstRowLastColumn="0" w:lastRowFirstColumn="0" w:lastRowLastColumn="0"/>
              <w:rPr>
                <w:rFonts w:cstheme="minorHAnsi"/>
                <w:bCs/>
              </w:rPr>
            </w:pPr>
            <w:r>
              <w:rPr>
                <w:rFonts w:cstheme="minorHAnsi"/>
                <w:bCs/>
              </w:rPr>
              <w:t xml:space="preserve">More confident five finger technique, having explored </w:t>
            </w:r>
            <w:r w:rsidR="00AF5070">
              <w:rPr>
                <w:rFonts w:cstheme="minorHAnsi"/>
                <w:bCs/>
              </w:rPr>
              <w:t>a range of chords in Timelapse.</w:t>
            </w:r>
          </w:p>
          <w:p w14:paraId="0E4488AC" w14:textId="77777777" w:rsidR="009A452B" w:rsidRDefault="009A452B" w:rsidP="0088621A">
            <w:pPr>
              <w:cnfStyle w:val="000000000000" w:firstRow="0" w:lastRow="0" w:firstColumn="0" w:lastColumn="0" w:oddVBand="0" w:evenVBand="0" w:oddHBand="0" w:evenHBand="0" w:firstRowFirstColumn="0" w:firstRowLastColumn="0" w:lastRowFirstColumn="0" w:lastRowLastColumn="0"/>
              <w:rPr>
                <w:rFonts w:cstheme="minorHAnsi"/>
                <w:bCs/>
              </w:rPr>
            </w:pPr>
          </w:p>
          <w:p w14:paraId="60B12B3C" w14:textId="729F0C8C" w:rsidR="0088621A" w:rsidRDefault="00AF5070" w:rsidP="0088621A">
            <w:pPr>
              <w:cnfStyle w:val="000000000000" w:firstRow="0" w:lastRow="0" w:firstColumn="0" w:lastColumn="0" w:oddVBand="0" w:evenVBand="0" w:oddHBand="0" w:evenHBand="0" w:firstRowFirstColumn="0" w:firstRowLastColumn="0" w:lastRowFirstColumn="0" w:lastRowLastColumn="0"/>
              <w:rPr>
                <w:rFonts w:cstheme="minorHAnsi"/>
                <w:bCs/>
              </w:rPr>
            </w:pPr>
            <w:r>
              <w:rPr>
                <w:rFonts w:cstheme="minorHAnsi"/>
                <w:bCs/>
              </w:rPr>
              <w:t>Basic</w:t>
            </w:r>
            <w:r w:rsidR="0088621A">
              <w:rPr>
                <w:rFonts w:cstheme="minorHAnsi"/>
                <w:bCs/>
              </w:rPr>
              <w:t xml:space="preserve"> instrumental skills on classroom instruments</w:t>
            </w:r>
            <w:r>
              <w:rPr>
                <w:rFonts w:cstheme="minorHAnsi"/>
                <w:bCs/>
              </w:rPr>
              <w:t xml:space="preserve"> (ukulele, piano, guitar)</w:t>
            </w:r>
            <w:r w:rsidR="0088621A">
              <w:rPr>
                <w:rFonts w:cstheme="minorHAnsi"/>
                <w:bCs/>
              </w:rPr>
              <w:t xml:space="preserve"> in the </w:t>
            </w:r>
            <w:proofErr w:type="gramStart"/>
            <w:r>
              <w:rPr>
                <w:rFonts w:cstheme="minorHAnsi"/>
                <w:bCs/>
              </w:rPr>
              <w:t xml:space="preserve">four </w:t>
            </w:r>
            <w:r w:rsidR="0088621A">
              <w:rPr>
                <w:rFonts w:cstheme="minorHAnsi"/>
                <w:bCs/>
              </w:rPr>
              <w:t>chord</w:t>
            </w:r>
            <w:proofErr w:type="gramEnd"/>
            <w:r w:rsidR="0088621A">
              <w:rPr>
                <w:rFonts w:cstheme="minorHAnsi"/>
                <w:bCs/>
              </w:rPr>
              <w:t xml:space="preserve"> song unit.</w:t>
            </w:r>
          </w:p>
          <w:p w14:paraId="20CCB8AD" w14:textId="77777777" w:rsidR="00AF5070" w:rsidRDefault="00AF5070" w:rsidP="0088621A">
            <w:pPr>
              <w:cnfStyle w:val="000000000000" w:firstRow="0" w:lastRow="0" w:firstColumn="0" w:lastColumn="0" w:oddVBand="0" w:evenVBand="0" w:oddHBand="0" w:evenHBand="0" w:firstRowFirstColumn="0" w:firstRowLastColumn="0" w:lastRowFirstColumn="0" w:lastRowLastColumn="0"/>
              <w:rPr>
                <w:rFonts w:cstheme="minorHAnsi"/>
                <w:bCs/>
              </w:rPr>
            </w:pPr>
          </w:p>
          <w:p w14:paraId="2CDC8E3C" w14:textId="70650895" w:rsidR="00AF5070" w:rsidRDefault="00AF5070" w:rsidP="00AF5070">
            <w:pPr>
              <w:cnfStyle w:val="000000000000" w:firstRow="0" w:lastRow="0" w:firstColumn="0" w:lastColumn="0" w:oddVBand="0" w:evenVBand="0" w:oddHBand="0" w:evenHBand="0" w:firstRowFirstColumn="0" w:firstRowLastColumn="0" w:lastRowFirstColumn="0" w:lastRowLastColumn="0"/>
              <w:rPr>
                <w:rFonts w:cstheme="minorHAnsi"/>
                <w:bCs/>
              </w:rPr>
            </w:pPr>
            <w:r>
              <w:rPr>
                <w:rFonts w:cstheme="minorHAnsi"/>
                <w:bCs/>
              </w:rPr>
              <w:t xml:space="preserve">Basic understanding of </w:t>
            </w:r>
            <w:r w:rsidR="0088621A">
              <w:rPr>
                <w:rFonts w:cstheme="minorHAnsi"/>
                <w:bCs/>
              </w:rPr>
              <w:t>reading</w:t>
            </w:r>
            <w:r w:rsidR="0088621A" w:rsidRPr="00204B40">
              <w:rPr>
                <w:rFonts w:cstheme="minorHAnsi"/>
                <w:bCs/>
                <w:color w:val="70AD47" w:themeColor="accent6"/>
              </w:rPr>
              <w:t xml:space="preserve"> </w:t>
            </w:r>
            <w:r w:rsidRPr="00204B40">
              <w:rPr>
                <w:rFonts w:cstheme="minorHAnsi"/>
                <w:bCs/>
                <w:color w:val="70AD47" w:themeColor="accent6"/>
              </w:rPr>
              <w:t>lead</w:t>
            </w:r>
            <w:r w:rsidR="0088621A" w:rsidRPr="00204B40">
              <w:rPr>
                <w:rFonts w:cstheme="minorHAnsi"/>
                <w:bCs/>
                <w:color w:val="70AD47" w:themeColor="accent6"/>
              </w:rPr>
              <w:t xml:space="preserve"> sheets</w:t>
            </w:r>
            <w:r w:rsidR="00204B40" w:rsidRPr="00204B40">
              <w:rPr>
                <w:rFonts w:cstheme="minorHAnsi"/>
                <w:bCs/>
                <w:color w:val="70AD47" w:themeColor="accent6"/>
              </w:rPr>
              <w:t xml:space="preserve">, </w:t>
            </w:r>
            <w:r w:rsidRPr="00204B40">
              <w:rPr>
                <w:rFonts w:cstheme="minorHAnsi"/>
                <w:bCs/>
                <w:color w:val="70AD47" w:themeColor="accent6"/>
              </w:rPr>
              <w:t xml:space="preserve">chord charts and standard notation. </w:t>
            </w:r>
          </w:p>
          <w:p w14:paraId="2D9E81B1" w14:textId="2243605F" w:rsidR="0088621A" w:rsidRDefault="00AF5070" w:rsidP="0088621A">
            <w:pPr>
              <w:cnfStyle w:val="000000000000" w:firstRow="0" w:lastRow="0" w:firstColumn="0" w:lastColumn="0" w:oddVBand="0" w:evenVBand="0" w:oddHBand="0" w:evenHBand="0" w:firstRowFirstColumn="0" w:firstRowLastColumn="0" w:lastRowFirstColumn="0" w:lastRowLastColumn="0"/>
              <w:rPr>
                <w:rFonts w:cstheme="minorHAnsi"/>
                <w:bCs/>
              </w:rPr>
            </w:pPr>
            <w:r>
              <w:rPr>
                <w:rFonts w:cstheme="minorHAnsi"/>
                <w:bCs/>
              </w:rPr>
              <w:br/>
            </w:r>
            <w:r w:rsidRPr="00486C8C">
              <w:rPr>
                <w:rFonts w:cstheme="minorHAnsi"/>
                <w:bCs/>
                <w:color w:val="ED7D31" w:themeColor="accent2"/>
              </w:rPr>
              <w:t xml:space="preserve">Rehearsal skills </w:t>
            </w:r>
            <w:proofErr w:type="gramStart"/>
            <w:r w:rsidR="00BA59C9" w:rsidRPr="00486C8C">
              <w:rPr>
                <w:rFonts w:cstheme="minorHAnsi"/>
                <w:bCs/>
                <w:color w:val="ED7D31" w:themeColor="accent2"/>
              </w:rPr>
              <w:t>e.g.</w:t>
            </w:r>
            <w:proofErr w:type="gramEnd"/>
            <w:r w:rsidRPr="00486C8C">
              <w:rPr>
                <w:rFonts w:cstheme="minorHAnsi"/>
                <w:bCs/>
                <w:color w:val="ED7D31" w:themeColor="accent2"/>
              </w:rPr>
              <w:t xml:space="preserve"> counting in, some taking on a leadership role, chunking rehearsals, working in pairs before rehearsing as a full ensemble.</w:t>
            </w:r>
          </w:p>
          <w:p w14:paraId="3F8B58C2"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tc>
      </w:tr>
      <w:tr w:rsidR="0069358E" w14:paraId="07BCF150" w14:textId="5FD8DAB9" w:rsidTr="22F18C3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326D097C" w14:textId="77777777" w:rsidR="0069358E" w:rsidRDefault="0069358E" w:rsidP="0069358E">
            <w:pPr>
              <w:rPr>
                <w:b w:val="0"/>
                <w:bCs w:val="0"/>
              </w:rPr>
            </w:pPr>
            <w:r>
              <w:t>Transferrable knowledge (skills)</w:t>
            </w:r>
          </w:p>
          <w:p w14:paraId="6BD3384B" w14:textId="77777777" w:rsidR="0069358E" w:rsidRDefault="0069358E" w:rsidP="0069358E">
            <w:pPr>
              <w:rPr>
                <w:b w:val="0"/>
                <w:bCs w:val="0"/>
              </w:rPr>
            </w:pPr>
          </w:p>
          <w:p w14:paraId="6A8E4C87" w14:textId="77777777" w:rsidR="0069358E" w:rsidRDefault="0069358E" w:rsidP="0069358E">
            <w:pPr>
              <w:rPr>
                <w:b w:val="0"/>
                <w:bCs w:val="0"/>
              </w:rPr>
            </w:pPr>
          </w:p>
          <w:p w14:paraId="75F69E30" w14:textId="21238411" w:rsidR="0069358E" w:rsidRDefault="0069358E" w:rsidP="0069358E"/>
        </w:tc>
        <w:tc>
          <w:tcPr>
            <w:tcW w:w="3528" w:type="dxa"/>
          </w:tcPr>
          <w:p w14:paraId="07072485" w14:textId="4B48F35B" w:rsidR="0069358E" w:rsidRDefault="00486C8C" w:rsidP="0069358E">
            <w:pPr>
              <w:cnfStyle w:val="000000100000" w:firstRow="0" w:lastRow="0" w:firstColumn="0" w:lastColumn="0" w:oddVBand="0" w:evenVBand="0" w:oddHBand="1" w:evenHBand="0" w:firstRowFirstColumn="0" w:firstRowLastColumn="0" w:lastRowFirstColumn="0" w:lastRowLastColumn="0"/>
            </w:pPr>
            <w:r>
              <w:t xml:space="preserve">An increased confidence in interpreting </w:t>
            </w:r>
            <w:r w:rsidRPr="0030063D">
              <w:rPr>
                <w:color w:val="70AD47" w:themeColor="accent6"/>
              </w:rPr>
              <w:t xml:space="preserve">chord charts </w:t>
            </w:r>
            <w:r>
              <w:t xml:space="preserve">and understanding how to read </w:t>
            </w:r>
            <w:r w:rsidRPr="0030063D">
              <w:rPr>
                <w:color w:val="70AD47" w:themeColor="accent6"/>
              </w:rPr>
              <w:t xml:space="preserve">lead sheets. </w:t>
            </w:r>
            <w:r w:rsidR="0030063D">
              <w:t>This can be applied to all later schemes of learning. Having a confident understanding of chord symbols is valuable at GCSE when students are analysing the harmony of a song by seeing the chord symbols on a score.</w:t>
            </w:r>
          </w:p>
          <w:p w14:paraId="71691D74" w14:textId="77777777" w:rsidR="00486C8C" w:rsidRDefault="00486C8C" w:rsidP="0069358E">
            <w:pPr>
              <w:cnfStyle w:val="000000100000" w:firstRow="0" w:lastRow="0" w:firstColumn="0" w:lastColumn="0" w:oddVBand="0" w:evenVBand="0" w:oddHBand="1" w:evenHBand="0" w:firstRowFirstColumn="0" w:firstRowLastColumn="0" w:lastRowFirstColumn="0" w:lastRowLastColumn="0"/>
            </w:pPr>
          </w:p>
          <w:p w14:paraId="33B70649" w14:textId="1847D97B" w:rsidR="00486C8C" w:rsidRDefault="00486C8C" w:rsidP="0069358E">
            <w:pPr>
              <w:cnfStyle w:val="000000100000" w:firstRow="0" w:lastRow="0" w:firstColumn="0" w:lastColumn="0" w:oddVBand="0" w:evenVBand="0" w:oddHBand="1" w:evenHBand="0" w:firstRowFirstColumn="0" w:firstRowLastColumn="0" w:lastRowFirstColumn="0" w:lastRowLastColumn="0"/>
            </w:pPr>
            <w:r>
              <w:t>Practicing a good five finger technique to develop keyboard/piano skills.</w:t>
            </w:r>
          </w:p>
          <w:p w14:paraId="2BD775E2" w14:textId="77777777" w:rsidR="00486C8C" w:rsidRDefault="00486C8C" w:rsidP="0069358E">
            <w:pPr>
              <w:cnfStyle w:val="000000100000" w:firstRow="0" w:lastRow="0" w:firstColumn="0" w:lastColumn="0" w:oddVBand="0" w:evenVBand="0" w:oddHBand="1" w:evenHBand="0" w:firstRowFirstColumn="0" w:firstRowLastColumn="0" w:lastRowFirstColumn="0" w:lastRowLastColumn="0"/>
            </w:pPr>
          </w:p>
          <w:p w14:paraId="03D23486" w14:textId="77777777" w:rsidR="00486C8C" w:rsidRDefault="00486C8C" w:rsidP="00486C8C">
            <w:pPr>
              <w:cnfStyle w:val="000000100000" w:firstRow="0" w:lastRow="0" w:firstColumn="0" w:lastColumn="0" w:oddVBand="0" w:evenVBand="0" w:oddHBand="1" w:evenHBand="0" w:firstRowFirstColumn="0" w:firstRowLastColumn="0" w:lastRowFirstColumn="0" w:lastRowLastColumn="0"/>
            </w:pPr>
            <w:r>
              <w:t>Students develop ensemble performance skills which they continue to build upon in their ‘in at the deep end’ project. Ensemble performance is also 15% of GCSE music.</w:t>
            </w:r>
          </w:p>
          <w:p w14:paraId="7E083CA2" w14:textId="77777777" w:rsidR="00486C8C" w:rsidRDefault="00486C8C" w:rsidP="0069358E">
            <w:pPr>
              <w:cnfStyle w:val="000000100000" w:firstRow="0" w:lastRow="0" w:firstColumn="0" w:lastColumn="0" w:oddVBand="0" w:evenVBand="0" w:oddHBand="1" w:evenHBand="0" w:firstRowFirstColumn="0" w:firstRowLastColumn="0" w:lastRowFirstColumn="0" w:lastRowLastColumn="0"/>
            </w:pPr>
          </w:p>
          <w:p w14:paraId="6000A00E" w14:textId="0057E1DF" w:rsidR="00486C8C" w:rsidRPr="00FC2FAB" w:rsidRDefault="00486C8C" w:rsidP="0069358E">
            <w:pPr>
              <w:cnfStyle w:val="000000100000" w:firstRow="0" w:lastRow="0" w:firstColumn="0" w:lastColumn="0" w:oddVBand="0" w:evenVBand="0" w:oddHBand="1" w:evenHBand="0" w:firstRowFirstColumn="0" w:firstRowLastColumn="0" w:lastRowFirstColumn="0" w:lastRowLastColumn="0"/>
            </w:pPr>
            <w:r w:rsidRPr="00CC4CC4">
              <w:rPr>
                <w:color w:val="000000" w:themeColor="text1"/>
              </w:rPr>
              <w:t xml:space="preserve">Understanding of simple triads; C, G, Am, F, Dm. </w:t>
            </w:r>
          </w:p>
        </w:tc>
        <w:tc>
          <w:tcPr>
            <w:tcW w:w="3529" w:type="dxa"/>
          </w:tcPr>
          <w:p w14:paraId="097F8FCC" w14:textId="09EFFC58" w:rsidR="00E86526" w:rsidRDefault="00343DBD" w:rsidP="00E86526">
            <w:pPr>
              <w:cnfStyle w:val="000000100000" w:firstRow="0" w:lastRow="0" w:firstColumn="0" w:lastColumn="0" w:oddVBand="0" w:evenVBand="0" w:oddHBand="1" w:evenHBand="0" w:firstRowFirstColumn="0" w:firstRowLastColumn="0" w:lastRowFirstColumn="0" w:lastRowLastColumn="0"/>
            </w:pPr>
            <w:r>
              <w:t xml:space="preserve">All students gain basic composition skills. </w:t>
            </w:r>
            <w:r w:rsidRPr="004F0D23">
              <w:t>This ‘mini-composition’ teaches them the beginning of the compositional process</w:t>
            </w:r>
            <w:r w:rsidR="00E86526">
              <w:t>; starting points and key components to</w:t>
            </w:r>
            <w:r w:rsidR="00445645">
              <w:t xml:space="preserve"> be included when composing</w:t>
            </w:r>
            <w:r w:rsidR="00E86526">
              <w:t xml:space="preserve"> a piece of popular music. </w:t>
            </w:r>
          </w:p>
          <w:p w14:paraId="47EA7B0D" w14:textId="77777777" w:rsidR="00E86526" w:rsidRDefault="00E86526" w:rsidP="00343DBD">
            <w:pPr>
              <w:cnfStyle w:val="000000100000" w:firstRow="0" w:lastRow="0" w:firstColumn="0" w:lastColumn="0" w:oddVBand="0" w:evenVBand="0" w:oddHBand="1" w:evenHBand="0" w:firstRowFirstColumn="0" w:firstRowLastColumn="0" w:lastRowFirstColumn="0" w:lastRowLastColumn="0"/>
            </w:pPr>
          </w:p>
          <w:p w14:paraId="4C5F6A0B" w14:textId="037408A8" w:rsidR="004F0D23" w:rsidRDefault="004F0D23" w:rsidP="00343DBD">
            <w:pPr>
              <w:cnfStyle w:val="000000100000" w:firstRow="0" w:lastRow="0" w:firstColumn="0" w:lastColumn="0" w:oddVBand="0" w:evenVBand="0" w:oddHBand="1" w:evenHBand="0" w:firstRowFirstColumn="0" w:firstRowLastColumn="0" w:lastRowFirstColumn="0" w:lastRowLastColumn="0"/>
            </w:pPr>
          </w:p>
          <w:p w14:paraId="157CD4A6" w14:textId="461ED2DA" w:rsidR="004F0D23" w:rsidRPr="004F0D23" w:rsidRDefault="004F0D23" w:rsidP="00343DBD">
            <w:pPr>
              <w:cnfStyle w:val="000000100000" w:firstRow="0" w:lastRow="0" w:firstColumn="0" w:lastColumn="0" w:oddVBand="0" w:evenVBand="0" w:oddHBand="1" w:evenHBand="0" w:firstRowFirstColumn="0" w:firstRowLastColumn="0" w:lastRowFirstColumn="0" w:lastRowLastColumn="0"/>
            </w:pPr>
            <w:r>
              <w:t xml:space="preserve">Features of riffs and hooks and a four on the floor drum beat. Although focussing on EDM, these are featured in several other musical styles. For example, students can perform a four on the floor drum pattern in their ‘in at the deep end’ scheme of learning. </w:t>
            </w:r>
          </w:p>
          <w:p w14:paraId="70AC2D04" w14:textId="176F143C" w:rsidR="0069358E" w:rsidRPr="004F0D23" w:rsidRDefault="0069358E" w:rsidP="0069358E">
            <w:pPr>
              <w:cnfStyle w:val="000000100000" w:firstRow="0" w:lastRow="0" w:firstColumn="0" w:lastColumn="0" w:oddVBand="0" w:evenVBand="0" w:oddHBand="1" w:evenHBand="0" w:firstRowFirstColumn="0" w:firstRowLastColumn="0" w:lastRowFirstColumn="0" w:lastRowLastColumn="0"/>
            </w:pPr>
          </w:p>
          <w:p w14:paraId="1B67FF64" w14:textId="351B471D" w:rsidR="00343DBD" w:rsidRDefault="004F0D23" w:rsidP="0069358E">
            <w:pPr>
              <w:cnfStyle w:val="000000100000" w:firstRow="0" w:lastRow="0" w:firstColumn="0" w:lastColumn="0" w:oddVBand="0" w:evenVBand="0" w:oddHBand="1" w:evenHBand="0" w:firstRowFirstColumn="0" w:firstRowLastColumn="0" w:lastRowFirstColumn="0" w:lastRowLastColumn="0"/>
            </w:pPr>
            <w:r>
              <w:t xml:space="preserve">Students develop </w:t>
            </w:r>
            <w:r w:rsidRPr="00D736A4">
              <w:rPr>
                <w:color w:val="7030A0"/>
              </w:rPr>
              <w:t>b</w:t>
            </w:r>
            <w:r w:rsidR="00343DBD" w:rsidRPr="00D736A4">
              <w:rPr>
                <w:color w:val="7030A0"/>
              </w:rPr>
              <w:t xml:space="preserve">asic sequencing skills on </w:t>
            </w:r>
            <w:proofErr w:type="spellStart"/>
            <w:r w:rsidR="001E7FFE">
              <w:rPr>
                <w:color w:val="7030A0"/>
              </w:rPr>
              <w:t>Mixcraft</w:t>
            </w:r>
            <w:proofErr w:type="spellEnd"/>
            <w:r>
              <w:t>; play, pause, use of loops, changing instruments, record, quantize, change velocity etc.</w:t>
            </w:r>
          </w:p>
          <w:p w14:paraId="5ABB20EA" w14:textId="57EA8AEC" w:rsidR="004F0D23" w:rsidRDefault="004F0D23" w:rsidP="0069358E">
            <w:pPr>
              <w:cnfStyle w:val="000000100000" w:firstRow="0" w:lastRow="0" w:firstColumn="0" w:lastColumn="0" w:oddVBand="0" w:evenVBand="0" w:oddHBand="1" w:evenHBand="0" w:firstRowFirstColumn="0" w:firstRowLastColumn="0" w:lastRowFirstColumn="0" w:lastRowLastColumn="0"/>
            </w:pPr>
          </w:p>
          <w:p w14:paraId="5BE05860" w14:textId="77777777" w:rsidR="004F0D23" w:rsidRPr="004F0D23" w:rsidRDefault="004F0D23" w:rsidP="0069358E">
            <w:pPr>
              <w:cnfStyle w:val="000000100000" w:firstRow="0" w:lastRow="0" w:firstColumn="0" w:lastColumn="0" w:oddVBand="0" w:evenVBand="0" w:oddHBand="1" w:evenHBand="0" w:firstRowFirstColumn="0" w:firstRowLastColumn="0" w:lastRowFirstColumn="0" w:lastRowLastColumn="0"/>
            </w:pPr>
          </w:p>
          <w:p w14:paraId="13093026" w14:textId="5386AD1E" w:rsidR="00343DBD" w:rsidRPr="001F3CC3" w:rsidRDefault="00343DBD" w:rsidP="0069358E">
            <w:pPr>
              <w:cnfStyle w:val="000000100000" w:firstRow="0" w:lastRow="0" w:firstColumn="0" w:lastColumn="0" w:oddVBand="0" w:evenVBand="0" w:oddHBand="1" w:evenHBand="0" w:firstRowFirstColumn="0" w:firstRowLastColumn="0" w:lastRowFirstColumn="0" w:lastRowLastColumn="0"/>
              <w:rPr>
                <w:sz w:val="20"/>
                <w:szCs w:val="20"/>
              </w:rPr>
            </w:pPr>
          </w:p>
        </w:tc>
        <w:tc>
          <w:tcPr>
            <w:tcW w:w="3529" w:type="dxa"/>
          </w:tcPr>
          <w:p w14:paraId="7B64E40D" w14:textId="2623DB09" w:rsidR="0069358E" w:rsidRDefault="0069358E" w:rsidP="0069358E">
            <w:pPr>
              <w:cnfStyle w:val="000000100000" w:firstRow="0" w:lastRow="0" w:firstColumn="0" w:lastColumn="0" w:oddVBand="0" w:evenVBand="0" w:oddHBand="1" w:evenHBand="0" w:firstRowFirstColumn="0" w:firstRowLastColumn="0" w:lastRowFirstColumn="0" w:lastRowLastColumn="0"/>
            </w:pPr>
            <w:r>
              <w:t xml:space="preserve">A deeper understanding and increased confidence of reading </w:t>
            </w:r>
            <w:r w:rsidRPr="0030063D">
              <w:rPr>
                <w:color w:val="70AD47" w:themeColor="accent6"/>
              </w:rPr>
              <w:t xml:space="preserve">standard notation </w:t>
            </w:r>
            <w:r>
              <w:t>can then be applied to all later schemes of learning. Having a confident understanding of signs and symbols associated with standard notation is valuable at GCSE when students are learning to follow a full score.</w:t>
            </w:r>
          </w:p>
          <w:p w14:paraId="4896A20A" w14:textId="55D33532"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22AC97A8" w14:textId="75655B00" w:rsidR="0069358E" w:rsidRDefault="0069358E" w:rsidP="0069358E">
            <w:pPr>
              <w:cnfStyle w:val="000000100000" w:firstRow="0" w:lastRow="0" w:firstColumn="0" w:lastColumn="0" w:oddVBand="0" w:evenVBand="0" w:oddHBand="1" w:evenHBand="0" w:firstRowFirstColumn="0" w:firstRowLastColumn="0" w:lastRowFirstColumn="0" w:lastRowLastColumn="0"/>
            </w:pPr>
            <w:r>
              <w:t>Practicing a good five finger technique to develop keyboard/piano skills.</w:t>
            </w:r>
          </w:p>
          <w:p w14:paraId="196D2643"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5B823456" w14:textId="7B887706" w:rsidR="0069358E" w:rsidRDefault="0069358E" w:rsidP="0069358E">
            <w:pPr>
              <w:cnfStyle w:val="000000100000" w:firstRow="0" w:lastRow="0" w:firstColumn="0" w:lastColumn="0" w:oddVBand="0" w:evenVBand="0" w:oddHBand="1" w:evenHBand="0" w:firstRowFirstColumn="0" w:firstRowLastColumn="0" w:lastRowFirstColumn="0" w:lastRowLastColumn="0"/>
            </w:pPr>
            <w:r>
              <w:t>Students develop ensemble performance skills which they continue to build upon in their ‘in at the deep end’ project. Ensemble performance is also 15% of GCSE music.</w:t>
            </w:r>
          </w:p>
          <w:p w14:paraId="0C278805"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695A8ABC" w14:textId="574CAB94" w:rsidR="0069358E" w:rsidRDefault="0069358E" w:rsidP="0069358E">
            <w:pPr>
              <w:cnfStyle w:val="000000100000" w:firstRow="0" w:lastRow="0" w:firstColumn="0" w:lastColumn="0" w:oddVBand="0" w:evenVBand="0" w:oddHBand="1" w:evenHBand="0" w:firstRowFirstColumn="0" w:firstRowLastColumn="0" w:lastRowFirstColumn="0" w:lastRowLastColumn="0"/>
            </w:pPr>
            <w:r w:rsidRPr="00CC4CC4">
              <w:rPr>
                <w:color w:val="000000" w:themeColor="text1"/>
              </w:rPr>
              <w:t xml:space="preserve">Understanding of chords and how dissonant chords can be </w:t>
            </w:r>
            <w:r>
              <w:t>used to reflect the mood of a piece.</w:t>
            </w:r>
          </w:p>
          <w:p w14:paraId="6288ED55" w14:textId="5CEE3BB8" w:rsidR="0069358E" w:rsidRPr="00FC2FAB" w:rsidRDefault="0069358E" w:rsidP="0069358E">
            <w:pPr>
              <w:cnfStyle w:val="000000100000" w:firstRow="0" w:lastRow="0" w:firstColumn="0" w:lastColumn="0" w:oddVBand="0" w:evenVBand="0" w:oddHBand="1" w:evenHBand="0" w:firstRowFirstColumn="0" w:firstRowLastColumn="0" w:lastRowFirstColumn="0" w:lastRowLastColumn="0"/>
            </w:pPr>
          </w:p>
        </w:tc>
        <w:tc>
          <w:tcPr>
            <w:tcW w:w="3529" w:type="dxa"/>
          </w:tcPr>
          <w:p w14:paraId="59E8151F"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r>
              <w:t xml:space="preserve">A deeper understanding and increased confidence of reading </w:t>
            </w:r>
            <w:r w:rsidRPr="0030063D">
              <w:rPr>
                <w:color w:val="70AD47" w:themeColor="accent6"/>
              </w:rPr>
              <w:t xml:space="preserve">standard notation </w:t>
            </w:r>
            <w:r>
              <w:t>can then be applied to all later schemes of learning. Having a confident understanding of signs and symbols associated with standard notation is valuable at GCSE when students are learning to follow a full score.</w:t>
            </w:r>
          </w:p>
          <w:p w14:paraId="245E0757"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1A259332"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r>
              <w:t xml:space="preserve">An understanding of </w:t>
            </w:r>
            <w:r w:rsidRPr="00445645">
              <w:rPr>
                <w:color w:val="7030A0"/>
              </w:rPr>
              <w:t>how to compose to a set brief.</w:t>
            </w:r>
          </w:p>
          <w:p w14:paraId="64890913"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08919FE5"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r>
              <w:t>Students develop composition skills by essentially composing an extract of music for a GCSE set brief. This ‘mini-composition’ teaches them the beginning of the compositional process.</w:t>
            </w:r>
          </w:p>
          <w:p w14:paraId="537D68F1"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3A05B351" w14:textId="13BD8976" w:rsidR="0069358E" w:rsidRPr="00FC2FAB" w:rsidRDefault="0069358E" w:rsidP="0069358E">
            <w:pPr>
              <w:cnfStyle w:val="000000100000" w:firstRow="0" w:lastRow="0" w:firstColumn="0" w:lastColumn="0" w:oddVBand="0" w:evenVBand="0" w:oddHBand="1" w:evenHBand="0" w:firstRowFirstColumn="0" w:firstRowLastColumn="0" w:lastRowFirstColumn="0" w:lastRowLastColumn="0"/>
            </w:pPr>
            <w:r>
              <w:t>Analytical skills gained through whole-class analysis of leitmotifs is a starting point for analysing GCSE set works.</w:t>
            </w:r>
          </w:p>
        </w:tc>
        <w:tc>
          <w:tcPr>
            <w:tcW w:w="3529" w:type="dxa"/>
            <w:tcBorders>
              <w:bottom w:val="single" w:sz="2" w:space="0" w:color="666666"/>
              <w:right w:val="single" w:sz="4" w:space="0" w:color="auto"/>
            </w:tcBorders>
          </w:tcPr>
          <w:p w14:paraId="3CC374F5" w14:textId="6E5E232F" w:rsidR="00F533D9" w:rsidRDefault="00F533D9" w:rsidP="00F533D9">
            <w:pPr>
              <w:cnfStyle w:val="000000100000" w:firstRow="0" w:lastRow="0" w:firstColumn="0" w:lastColumn="0" w:oddVBand="0" w:evenVBand="0" w:oddHBand="1" w:evenHBand="0" w:firstRowFirstColumn="0" w:firstRowLastColumn="0" w:lastRowFirstColumn="0" w:lastRowLastColumn="0"/>
            </w:pPr>
            <w:r>
              <w:t xml:space="preserve">An increased confidence in interpreting </w:t>
            </w:r>
            <w:r w:rsidRPr="0030063D">
              <w:rPr>
                <w:color w:val="70AD47" w:themeColor="accent6"/>
              </w:rPr>
              <w:t xml:space="preserve">chord charts </w:t>
            </w:r>
            <w:r>
              <w:t xml:space="preserve">and understanding how to read </w:t>
            </w:r>
            <w:r w:rsidRPr="0030063D">
              <w:rPr>
                <w:color w:val="70AD47" w:themeColor="accent6"/>
              </w:rPr>
              <w:t>lead sheet</w:t>
            </w:r>
            <w:r>
              <w:rPr>
                <w:color w:val="70AD47" w:themeColor="accent6"/>
              </w:rPr>
              <w:t>s, guitar TAB and standard notation.</w:t>
            </w:r>
            <w:r w:rsidRPr="0030063D">
              <w:rPr>
                <w:color w:val="70AD47" w:themeColor="accent6"/>
              </w:rPr>
              <w:t xml:space="preserve"> </w:t>
            </w:r>
            <w:r>
              <w:t xml:space="preserve">This allows students to apply their existing knowledge to an own-choice piece. Having a confident understanding of signs and symbols in a variety of notation is valuable at GCSE </w:t>
            </w:r>
            <w:r w:rsidR="007C0255">
              <w:t xml:space="preserve">and BTEC L3 </w:t>
            </w:r>
            <w:r>
              <w:t>when students are analysing scores.</w:t>
            </w:r>
          </w:p>
          <w:p w14:paraId="62475B11" w14:textId="77777777" w:rsidR="00F533D9" w:rsidRDefault="00F533D9" w:rsidP="00F533D9">
            <w:pPr>
              <w:cnfStyle w:val="000000100000" w:firstRow="0" w:lastRow="0" w:firstColumn="0" w:lastColumn="0" w:oddVBand="0" w:evenVBand="0" w:oddHBand="1" w:evenHBand="0" w:firstRowFirstColumn="0" w:firstRowLastColumn="0" w:lastRowFirstColumn="0" w:lastRowLastColumn="0"/>
            </w:pPr>
          </w:p>
          <w:p w14:paraId="212D8D16" w14:textId="4A9B3372" w:rsidR="007C0255" w:rsidRDefault="007C0255" w:rsidP="007C0255">
            <w:pPr>
              <w:cnfStyle w:val="000000100000" w:firstRow="0" w:lastRow="0" w:firstColumn="0" w:lastColumn="0" w:oddVBand="0" w:evenVBand="0" w:oddHBand="1" w:evenHBand="0" w:firstRowFirstColumn="0" w:firstRowLastColumn="0" w:lastRowFirstColumn="0" w:lastRowLastColumn="0"/>
            </w:pPr>
            <w:r>
              <w:t>Students develop ensemble performance skills and learn rehearsal techniques. These can be applied to the development of any skill in the arts. Ensemble performance is also 15% of GCSE music.</w:t>
            </w:r>
          </w:p>
          <w:p w14:paraId="533F94EC" w14:textId="77777777" w:rsidR="0069358E" w:rsidRDefault="0069358E" w:rsidP="00F533D9">
            <w:pPr>
              <w:cnfStyle w:val="000000100000" w:firstRow="0" w:lastRow="0" w:firstColumn="0" w:lastColumn="0" w:oddVBand="0" w:evenVBand="0" w:oddHBand="1" w:evenHBand="0" w:firstRowFirstColumn="0" w:firstRowLastColumn="0" w:lastRowFirstColumn="0" w:lastRowLastColumn="0"/>
            </w:pPr>
          </w:p>
          <w:p w14:paraId="1D4BD9A7" w14:textId="47684C31" w:rsidR="007C0255" w:rsidRPr="00FC2FAB" w:rsidRDefault="007C0255" w:rsidP="00F533D9">
            <w:pPr>
              <w:cnfStyle w:val="000000100000" w:firstRow="0" w:lastRow="0" w:firstColumn="0" w:lastColumn="0" w:oddVBand="0" w:evenVBand="0" w:oddHBand="1" w:evenHBand="0" w:firstRowFirstColumn="0" w:firstRowLastColumn="0" w:lastRowFirstColumn="0" w:lastRowLastColumn="0"/>
            </w:pPr>
            <w:r>
              <w:t xml:space="preserve">Instrumental skills on classroom instruments; provides students with the opportunity to </w:t>
            </w:r>
            <w:r w:rsidRPr="000435FB">
              <w:rPr>
                <w:color w:val="70AD47" w:themeColor="accent6"/>
              </w:rPr>
              <w:t xml:space="preserve">specialise in one of these </w:t>
            </w:r>
            <w:r w:rsidR="000435FB">
              <w:rPr>
                <w:color w:val="70AD47" w:themeColor="accent6"/>
              </w:rPr>
              <w:t xml:space="preserve">classroom </w:t>
            </w:r>
            <w:r w:rsidRPr="000435FB">
              <w:rPr>
                <w:color w:val="70AD47" w:themeColor="accent6"/>
              </w:rPr>
              <w:t xml:space="preserve">instruments </w:t>
            </w:r>
            <w:r>
              <w:t>at GCSE.</w:t>
            </w:r>
          </w:p>
        </w:tc>
      </w:tr>
      <w:tr w:rsidR="0069358E" w14:paraId="4E89435C" w14:textId="01E9AB79" w:rsidTr="22F18C3C">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4B87B9B2" w14:textId="77777777" w:rsidR="0069358E" w:rsidRDefault="0069358E" w:rsidP="0069358E">
            <w:pPr>
              <w:rPr>
                <w:b w:val="0"/>
                <w:bCs w:val="0"/>
              </w:rPr>
            </w:pPr>
            <w:r>
              <w:lastRenderedPageBreak/>
              <w:t>Key vocabulary pupil will know and learn</w:t>
            </w:r>
          </w:p>
          <w:p w14:paraId="5E2ED96A" w14:textId="77777777" w:rsidR="0069358E" w:rsidRDefault="0069358E" w:rsidP="0069358E">
            <w:pPr>
              <w:rPr>
                <w:b w:val="0"/>
                <w:bCs w:val="0"/>
              </w:rPr>
            </w:pPr>
          </w:p>
          <w:p w14:paraId="76823717" w14:textId="30EBB942" w:rsidR="0069358E" w:rsidRDefault="0069358E" w:rsidP="0069358E"/>
        </w:tc>
        <w:tc>
          <w:tcPr>
            <w:tcW w:w="3528" w:type="dxa"/>
          </w:tcPr>
          <w:p w14:paraId="7BE74DEE" w14:textId="0A07B130" w:rsidR="0069358E" w:rsidRPr="00B0418B" w:rsidRDefault="0069358E" w:rsidP="0069358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Chords, </w:t>
            </w:r>
            <w:r w:rsidRPr="007149F0">
              <w:rPr>
                <w:rFonts w:cstheme="minorHAnsi"/>
              </w:rPr>
              <w:t>Structure</w:t>
            </w:r>
            <w:r>
              <w:rPr>
                <w:rFonts w:cstheme="minorHAnsi"/>
              </w:rPr>
              <w:t xml:space="preserve">, </w:t>
            </w:r>
            <w:r w:rsidRPr="007149F0">
              <w:rPr>
                <w:rFonts w:cstheme="minorHAnsi"/>
              </w:rPr>
              <w:t>Verse</w:t>
            </w:r>
            <w:r>
              <w:rPr>
                <w:rFonts w:cstheme="minorHAnsi"/>
              </w:rPr>
              <w:t xml:space="preserve">, </w:t>
            </w:r>
            <w:r w:rsidRPr="007149F0">
              <w:rPr>
                <w:rFonts w:cstheme="minorHAnsi"/>
              </w:rPr>
              <w:t>Chorus</w:t>
            </w:r>
            <w:r>
              <w:rPr>
                <w:rFonts w:cstheme="minorHAnsi"/>
              </w:rPr>
              <w:t xml:space="preserve">, </w:t>
            </w:r>
            <w:r w:rsidRPr="007149F0">
              <w:rPr>
                <w:rFonts w:cstheme="minorHAnsi"/>
              </w:rPr>
              <w:t>Pre</w:t>
            </w:r>
            <w:r>
              <w:rPr>
                <w:rFonts w:cstheme="minorHAnsi"/>
              </w:rPr>
              <w:t>-</w:t>
            </w:r>
            <w:r w:rsidRPr="007149F0">
              <w:rPr>
                <w:rFonts w:cstheme="minorHAnsi"/>
              </w:rPr>
              <w:t>chorus</w:t>
            </w:r>
            <w:r>
              <w:rPr>
                <w:rFonts w:cstheme="minorHAnsi"/>
              </w:rPr>
              <w:t xml:space="preserve">, </w:t>
            </w:r>
            <w:r w:rsidRPr="007149F0">
              <w:rPr>
                <w:rFonts w:cstheme="minorHAnsi"/>
              </w:rPr>
              <w:t>Bridge</w:t>
            </w:r>
            <w:r>
              <w:rPr>
                <w:rFonts w:cstheme="minorHAnsi"/>
              </w:rPr>
              <w:t xml:space="preserve">, </w:t>
            </w:r>
            <w:r w:rsidRPr="007149F0">
              <w:rPr>
                <w:rFonts w:cstheme="minorHAnsi"/>
              </w:rPr>
              <w:t>Intro</w:t>
            </w:r>
            <w:r>
              <w:rPr>
                <w:rFonts w:cstheme="minorHAnsi"/>
              </w:rPr>
              <w:t xml:space="preserve">, </w:t>
            </w:r>
            <w:r w:rsidRPr="007149F0">
              <w:rPr>
                <w:rFonts w:cstheme="minorHAnsi"/>
              </w:rPr>
              <w:t>Outro</w:t>
            </w:r>
            <w:r>
              <w:rPr>
                <w:rFonts w:cstheme="minorHAnsi"/>
              </w:rPr>
              <w:t xml:space="preserve">, Chord diagram, Fret, Pentatonic scale, </w:t>
            </w:r>
            <w:r w:rsidRPr="007149F0">
              <w:rPr>
                <w:rFonts w:cstheme="minorHAnsi"/>
              </w:rPr>
              <w:t>Lyrics</w:t>
            </w:r>
            <w:r w:rsidR="007D474B">
              <w:rPr>
                <w:rFonts w:cstheme="minorHAnsi"/>
              </w:rPr>
              <w:t>.</w:t>
            </w:r>
          </w:p>
        </w:tc>
        <w:tc>
          <w:tcPr>
            <w:tcW w:w="3529" w:type="dxa"/>
          </w:tcPr>
          <w:p w14:paraId="475697BE" w14:textId="3AFB585C" w:rsidR="0069358E" w:rsidRDefault="0069358E" w:rsidP="0069358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Multi-tracking</w:t>
            </w:r>
            <w:r w:rsidR="00251B64">
              <w:rPr>
                <w:rFonts w:cstheme="minorHAnsi"/>
              </w:rPr>
              <w:t xml:space="preserve">, </w:t>
            </w:r>
            <w:r>
              <w:rPr>
                <w:rFonts w:cstheme="minorHAnsi"/>
              </w:rPr>
              <w:t>Loops</w:t>
            </w:r>
            <w:r w:rsidR="00251B64">
              <w:rPr>
                <w:rFonts w:cstheme="minorHAnsi"/>
              </w:rPr>
              <w:t xml:space="preserve">, </w:t>
            </w:r>
            <w:r>
              <w:rPr>
                <w:rFonts w:cstheme="minorHAnsi"/>
              </w:rPr>
              <w:t>Synthesiser</w:t>
            </w:r>
            <w:r w:rsidR="00251B64">
              <w:rPr>
                <w:rFonts w:cstheme="minorHAnsi"/>
              </w:rPr>
              <w:t xml:space="preserve">, </w:t>
            </w:r>
            <w:proofErr w:type="gramStart"/>
            <w:r>
              <w:rPr>
                <w:rFonts w:cstheme="minorHAnsi"/>
              </w:rPr>
              <w:t>Four</w:t>
            </w:r>
            <w:proofErr w:type="gramEnd"/>
            <w:r>
              <w:rPr>
                <w:rFonts w:cstheme="minorHAnsi"/>
              </w:rPr>
              <w:t xml:space="preserve"> on the Floor including bass drum, snare drum, hi-hat</w:t>
            </w:r>
            <w:r w:rsidR="007A7C45">
              <w:rPr>
                <w:rFonts w:cstheme="minorHAnsi"/>
              </w:rPr>
              <w:t xml:space="preserve">, </w:t>
            </w:r>
            <w:r>
              <w:rPr>
                <w:rFonts w:cstheme="minorHAnsi"/>
              </w:rPr>
              <w:t>Bass Riff</w:t>
            </w:r>
            <w:r w:rsidR="007A7C45">
              <w:rPr>
                <w:rFonts w:cstheme="minorHAnsi"/>
              </w:rPr>
              <w:t>.</w:t>
            </w:r>
          </w:p>
          <w:p w14:paraId="06730D6D" w14:textId="2727E779" w:rsidR="0088621A" w:rsidRDefault="0069358E" w:rsidP="0088621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Hook</w:t>
            </w:r>
            <w:r w:rsidR="007A7C45">
              <w:rPr>
                <w:rFonts w:cstheme="minorHAnsi"/>
              </w:rPr>
              <w:t xml:space="preserve">, </w:t>
            </w:r>
            <w:r w:rsidR="0088621A">
              <w:rPr>
                <w:rFonts w:cstheme="minorHAnsi"/>
              </w:rPr>
              <w:t>Pentatonic Scale</w:t>
            </w:r>
            <w:r w:rsidR="007A7C45">
              <w:rPr>
                <w:rFonts w:cstheme="minorHAnsi"/>
              </w:rPr>
              <w:t xml:space="preserve">, </w:t>
            </w:r>
            <w:r w:rsidR="0088621A">
              <w:rPr>
                <w:rFonts w:cstheme="minorHAnsi"/>
              </w:rPr>
              <w:t>Monophonic</w:t>
            </w:r>
            <w:r w:rsidR="007A7C45">
              <w:rPr>
                <w:rFonts w:cstheme="minorHAnsi"/>
              </w:rPr>
              <w:t xml:space="preserve">, </w:t>
            </w:r>
            <w:r w:rsidR="0088621A">
              <w:rPr>
                <w:rFonts w:cstheme="minorHAnsi"/>
              </w:rPr>
              <w:t>Homophonic</w:t>
            </w:r>
            <w:r w:rsidR="007A7C45">
              <w:rPr>
                <w:rFonts w:cstheme="minorHAnsi"/>
              </w:rPr>
              <w:t xml:space="preserve">, </w:t>
            </w:r>
            <w:r w:rsidR="0088621A">
              <w:rPr>
                <w:rFonts w:cstheme="minorHAnsi"/>
              </w:rPr>
              <w:t>Polyphonic</w:t>
            </w:r>
            <w:r w:rsidR="007A7C45">
              <w:rPr>
                <w:rFonts w:cstheme="minorHAnsi"/>
              </w:rPr>
              <w:t xml:space="preserve">, </w:t>
            </w:r>
            <w:r w:rsidR="0088621A">
              <w:rPr>
                <w:rFonts w:cstheme="minorHAnsi"/>
              </w:rPr>
              <w:t>Binary Form</w:t>
            </w:r>
            <w:r w:rsidR="007A7C45">
              <w:rPr>
                <w:rFonts w:cstheme="minorHAnsi"/>
              </w:rPr>
              <w:t xml:space="preserve">, </w:t>
            </w:r>
            <w:r w:rsidR="0088621A">
              <w:rPr>
                <w:rFonts w:cstheme="minorHAnsi"/>
              </w:rPr>
              <w:t>Ternary</w:t>
            </w:r>
            <w:r w:rsidR="007A7C45">
              <w:rPr>
                <w:rFonts w:cstheme="minorHAnsi"/>
              </w:rPr>
              <w:t xml:space="preserve">, </w:t>
            </w:r>
            <w:r w:rsidR="0088621A">
              <w:rPr>
                <w:rFonts w:cstheme="minorHAnsi"/>
              </w:rPr>
              <w:t>Form</w:t>
            </w:r>
            <w:r w:rsidR="007A7C45">
              <w:rPr>
                <w:rFonts w:cstheme="minorHAnsi"/>
              </w:rPr>
              <w:t xml:space="preserve">, </w:t>
            </w:r>
            <w:r w:rsidR="0088621A">
              <w:rPr>
                <w:rFonts w:cstheme="minorHAnsi"/>
              </w:rPr>
              <w:t>Build Up</w:t>
            </w:r>
            <w:r w:rsidR="007A7C45">
              <w:rPr>
                <w:rFonts w:cstheme="minorHAnsi"/>
              </w:rPr>
              <w:t xml:space="preserve">, </w:t>
            </w:r>
            <w:r w:rsidR="0088621A">
              <w:rPr>
                <w:rFonts w:cstheme="minorHAnsi"/>
              </w:rPr>
              <w:t>Drop</w:t>
            </w:r>
            <w:r w:rsidR="007A7C45">
              <w:rPr>
                <w:rFonts w:cstheme="minorHAnsi"/>
              </w:rPr>
              <w:t xml:space="preserve">, </w:t>
            </w:r>
            <w:r w:rsidR="0088621A">
              <w:rPr>
                <w:rFonts w:cstheme="minorHAnsi"/>
              </w:rPr>
              <w:t>Fade in/out</w:t>
            </w:r>
            <w:r w:rsidR="007A7C45">
              <w:rPr>
                <w:rFonts w:cstheme="minorHAnsi"/>
              </w:rPr>
              <w:t xml:space="preserve">, </w:t>
            </w:r>
            <w:r w:rsidR="0088621A">
              <w:rPr>
                <w:rFonts w:cstheme="minorHAnsi"/>
              </w:rPr>
              <w:t>Effects</w:t>
            </w:r>
            <w:r w:rsidR="007A7C45">
              <w:rPr>
                <w:rFonts w:cstheme="minorHAnsi"/>
              </w:rPr>
              <w:t>.</w:t>
            </w:r>
          </w:p>
          <w:p w14:paraId="73A5987F" w14:textId="701AB388" w:rsidR="0069358E" w:rsidRPr="00D86CFF" w:rsidRDefault="0069358E" w:rsidP="0069358E">
            <w:pPr>
              <w:cnfStyle w:val="000000000000" w:firstRow="0" w:lastRow="0" w:firstColumn="0" w:lastColumn="0" w:oddVBand="0" w:evenVBand="0" w:oddHBand="0" w:evenHBand="0" w:firstRowFirstColumn="0" w:firstRowLastColumn="0" w:lastRowFirstColumn="0" w:lastRowLastColumn="0"/>
              <w:rPr>
                <w:sz w:val="20"/>
                <w:szCs w:val="20"/>
              </w:rPr>
            </w:pPr>
          </w:p>
        </w:tc>
        <w:tc>
          <w:tcPr>
            <w:tcW w:w="3529" w:type="dxa"/>
          </w:tcPr>
          <w:p w14:paraId="6A394984" w14:textId="46EA79B1" w:rsidR="0069358E"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Treble Clef, Bass Clef, Key Signature, Time Signature, Ground Bass, Chords, Minim, Crotchet, Tie, Layering, Chordal, Polyphonic, Conjunct, Disjunct.</w:t>
            </w:r>
          </w:p>
          <w:p w14:paraId="32D835DA" w14:textId="77777777" w:rsidR="0069358E" w:rsidRPr="00FC2FAB" w:rsidRDefault="0069358E" w:rsidP="0069358E">
            <w:pPr>
              <w:cnfStyle w:val="000000000000" w:firstRow="0" w:lastRow="0" w:firstColumn="0" w:lastColumn="0" w:oddVBand="0" w:evenVBand="0" w:oddHBand="0" w:evenHBand="0" w:firstRowFirstColumn="0" w:firstRowLastColumn="0" w:lastRowFirstColumn="0" w:lastRowLastColumn="0"/>
            </w:pPr>
          </w:p>
        </w:tc>
        <w:tc>
          <w:tcPr>
            <w:tcW w:w="3529" w:type="dxa"/>
          </w:tcPr>
          <w:p w14:paraId="2D80F329" w14:textId="3FE50FD6" w:rsidR="0069358E" w:rsidRPr="00036709" w:rsidRDefault="0069358E" w:rsidP="0069358E">
            <w:pPr>
              <w:cnfStyle w:val="000000000000" w:firstRow="0" w:lastRow="0" w:firstColumn="0" w:lastColumn="0" w:oddVBand="0" w:evenVBand="0" w:oddHBand="0" w:evenHBand="0" w:firstRowFirstColumn="0" w:firstRowLastColumn="0" w:lastRowFirstColumn="0" w:lastRowLastColumn="0"/>
              <w:rPr>
                <w:rFonts w:cstheme="minorHAnsi"/>
              </w:rPr>
            </w:pPr>
            <w:r w:rsidRPr="00DE10A1">
              <w:rPr>
                <w:rFonts w:cstheme="minorHAnsi"/>
              </w:rPr>
              <w:t>Leitmotif</w:t>
            </w:r>
            <w:r>
              <w:rPr>
                <w:rFonts w:cstheme="minorHAnsi"/>
              </w:rPr>
              <w:t>, Major, Minor, Treble Clef, Bass Clef, Key Signature, Time Signature, Chords, Minim, Crotchet, Syncopation, Repetition, Dissonance, Accents, Four on the floor.</w:t>
            </w:r>
          </w:p>
          <w:p w14:paraId="2B96AD76" w14:textId="77777777" w:rsidR="0069358E" w:rsidRPr="00FC2FAB" w:rsidRDefault="0069358E" w:rsidP="0069358E">
            <w:pPr>
              <w:cnfStyle w:val="000000000000" w:firstRow="0" w:lastRow="0" w:firstColumn="0" w:lastColumn="0" w:oddVBand="0" w:evenVBand="0" w:oddHBand="0" w:evenHBand="0" w:firstRowFirstColumn="0" w:firstRowLastColumn="0" w:lastRowFirstColumn="0" w:lastRowLastColumn="0"/>
            </w:pPr>
          </w:p>
        </w:tc>
        <w:tc>
          <w:tcPr>
            <w:tcW w:w="3529" w:type="dxa"/>
            <w:tcBorders>
              <w:bottom w:val="single" w:sz="2" w:space="0" w:color="666666"/>
              <w:right w:val="single" w:sz="4" w:space="0" w:color="auto"/>
            </w:tcBorders>
          </w:tcPr>
          <w:p w14:paraId="7C63DF3A" w14:textId="0B6A81F8" w:rsidR="0069358E" w:rsidRPr="00DE10A1" w:rsidRDefault="00AF5070" w:rsidP="0069358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Lead sheet, TAB, Four on the floor, Verse-Chorus form, Chords.</w:t>
            </w:r>
          </w:p>
        </w:tc>
      </w:tr>
      <w:tr w:rsidR="0069358E" w14:paraId="0B05F9B3" w14:textId="1E779C9A" w:rsidTr="22F18C3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29A6470A" w14:textId="77777777" w:rsidR="0069358E" w:rsidRDefault="0069358E" w:rsidP="0069358E">
            <w:pPr>
              <w:rPr>
                <w:b w:val="0"/>
                <w:bCs w:val="0"/>
              </w:rPr>
            </w:pPr>
            <w:r>
              <w:t>Assessment activities</w:t>
            </w:r>
          </w:p>
          <w:p w14:paraId="7BFD703C" w14:textId="136D32EA" w:rsidR="0069358E" w:rsidRDefault="0069358E" w:rsidP="0069358E"/>
          <w:p w14:paraId="5F46EEA2" w14:textId="77777777" w:rsidR="0069358E" w:rsidRDefault="0069358E" w:rsidP="0069358E">
            <w:pPr>
              <w:rPr>
                <w:b w:val="0"/>
                <w:bCs w:val="0"/>
              </w:rPr>
            </w:pPr>
          </w:p>
          <w:p w14:paraId="02EA02CF" w14:textId="6B000CF1" w:rsidR="0069358E" w:rsidRDefault="0069358E" w:rsidP="0069358E"/>
        </w:tc>
        <w:tc>
          <w:tcPr>
            <w:tcW w:w="3528" w:type="dxa"/>
          </w:tcPr>
          <w:p w14:paraId="19D7364C" w14:textId="11ABF77B" w:rsidR="0069358E" w:rsidRDefault="0069358E">
            <w:pPr>
              <w:cnfStyle w:val="000000100000" w:firstRow="0" w:lastRow="0" w:firstColumn="0" w:lastColumn="0" w:oddVBand="0" w:evenVBand="0" w:oddHBand="1" w:evenHBand="0" w:firstRowFirstColumn="0" w:firstRowLastColumn="0" w:lastRowFirstColumn="0" w:lastRowLastColumn="0"/>
            </w:pPr>
            <w:r>
              <w:t xml:space="preserve">Continuous ‘live’ formative assessment </w:t>
            </w:r>
            <w:r w:rsidR="17D5F6D0">
              <w:t xml:space="preserve">takes place </w:t>
            </w:r>
            <w:r>
              <w:t xml:space="preserve">within </w:t>
            </w:r>
            <w:r w:rsidR="3DE3A8DD">
              <w:t>each lesson. This includes;</w:t>
            </w:r>
          </w:p>
          <w:p w14:paraId="38C11A9B" w14:textId="07520110" w:rsidR="0069358E" w:rsidRPr="00C9068A" w:rsidRDefault="0069358E" w:rsidP="680857BF">
            <w:pPr>
              <w:cnfStyle w:val="000000100000" w:firstRow="0" w:lastRow="0" w:firstColumn="0" w:lastColumn="0" w:oddVBand="0" w:evenVBand="0" w:oddHBand="1" w:evenHBand="0" w:firstRowFirstColumn="0" w:firstRowLastColumn="0" w:lastRowFirstColumn="0" w:lastRowLastColumn="0"/>
              <w:rPr>
                <w:color w:val="000000" w:themeColor="text1"/>
              </w:rPr>
            </w:pPr>
            <w:r w:rsidRPr="680857BF">
              <w:rPr>
                <w:color w:val="000000" w:themeColor="text1"/>
              </w:rPr>
              <w:t>Assessing performance skills through ongoing verbal feedback each lesson of WWW and EBI.</w:t>
            </w:r>
          </w:p>
          <w:p w14:paraId="632681F3" w14:textId="77777777" w:rsidR="0069358E" w:rsidRDefault="0069358E" w:rsidP="680857BF">
            <w:pPr>
              <w:cnfStyle w:val="000000100000" w:firstRow="0" w:lastRow="0" w:firstColumn="0" w:lastColumn="0" w:oddVBand="0" w:evenVBand="0" w:oddHBand="1" w:evenHBand="0" w:firstRowFirstColumn="0" w:firstRowLastColumn="0" w:lastRowFirstColumn="0" w:lastRowLastColumn="0"/>
            </w:pPr>
            <w:r w:rsidRPr="680857BF">
              <w:t>Assessing knowledge recall by low stakes testing as part of starter activities.</w:t>
            </w:r>
          </w:p>
          <w:p w14:paraId="7100F1D6" w14:textId="44CCDF1B" w:rsidR="680857BF" w:rsidRDefault="680857BF" w:rsidP="680857BF">
            <w:pPr>
              <w:cnfStyle w:val="000000100000" w:firstRow="0" w:lastRow="0" w:firstColumn="0" w:lastColumn="0" w:oddVBand="0" w:evenVBand="0" w:oddHBand="1" w:evenHBand="0" w:firstRowFirstColumn="0" w:firstRowLastColumn="0" w:lastRowFirstColumn="0" w:lastRowLastColumn="0"/>
            </w:pPr>
          </w:p>
          <w:p w14:paraId="7F5BFEFC" w14:textId="0308242F" w:rsidR="0069358E" w:rsidRPr="007840CC" w:rsidRDefault="0069358E" w:rsidP="680857BF">
            <w:pPr>
              <w:cnfStyle w:val="000000100000" w:firstRow="0" w:lastRow="0" w:firstColumn="0" w:lastColumn="0" w:oddVBand="0" w:evenVBand="0" w:oddHBand="1" w:evenHBand="0" w:firstRowFirstColumn="0" w:firstRowLastColumn="0" w:lastRowFirstColumn="0" w:lastRowLastColumn="0"/>
            </w:pPr>
            <w:r w:rsidRPr="680857BF">
              <w:t>Listening homework set on Microsoft Teams</w:t>
            </w:r>
            <w:r w:rsidR="504AEC8B" w:rsidRPr="680857BF">
              <w:t xml:space="preserve"> – this activity allows pupils to practice their listening skills. </w:t>
            </w:r>
          </w:p>
          <w:p w14:paraId="5FFDB5E6" w14:textId="718B32E1" w:rsidR="680857BF" w:rsidRDefault="680857BF" w:rsidP="680857BF">
            <w:pPr>
              <w:cnfStyle w:val="000000100000" w:firstRow="0" w:lastRow="0" w:firstColumn="0" w:lastColumn="0" w:oddVBand="0" w:evenVBand="0" w:oddHBand="1" w:evenHBand="0" w:firstRowFirstColumn="0" w:firstRowLastColumn="0" w:lastRowFirstColumn="0" w:lastRowLastColumn="0"/>
            </w:pPr>
          </w:p>
          <w:p w14:paraId="7F42702A" w14:textId="77777777" w:rsidR="007F4575" w:rsidRPr="007F4575" w:rsidRDefault="007F4575" w:rsidP="007F4575">
            <w:pPr>
              <w:cnfStyle w:val="000000100000" w:firstRow="0" w:lastRow="0" w:firstColumn="0" w:lastColumn="0" w:oddVBand="0" w:evenVBand="0" w:oddHBand="1" w:evenHBand="0" w:firstRowFirstColumn="0" w:firstRowLastColumn="0" w:lastRowFirstColumn="0" w:lastRowLastColumn="0"/>
              <w:rPr>
                <w:u w:val="single"/>
              </w:rPr>
            </w:pPr>
            <w:r w:rsidRPr="007F4575">
              <w:rPr>
                <w:u w:val="single"/>
              </w:rPr>
              <w:t>Summative assessment:</w:t>
            </w:r>
          </w:p>
          <w:p w14:paraId="466339A7" w14:textId="6E4EE27D" w:rsidR="1C1AF19B" w:rsidRDefault="1C1AF19B" w:rsidP="680857BF">
            <w:pPr>
              <w:cnfStyle w:val="000000100000" w:firstRow="0" w:lastRow="0" w:firstColumn="0" w:lastColumn="0" w:oddVBand="0" w:evenVBand="0" w:oddHBand="1" w:evenHBand="0" w:firstRowFirstColumn="0" w:firstRowLastColumn="0" w:lastRowFirstColumn="0" w:lastRowLastColumn="0"/>
            </w:pPr>
            <w:r w:rsidRPr="680857BF">
              <w:t>Pupils complete a listening assessment at the end of the unit</w:t>
            </w:r>
            <w:r w:rsidR="007F4575">
              <w:t>, in their assessment booklet. This assesses the understanding of musical elements.</w:t>
            </w:r>
          </w:p>
          <w:p w14:paraId="56C927DA"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1FD27568" w14:textId="6E3421D2" w:rsidR="007F4575" w:rsidRDefault="007F4575" w:rsidP="0069358E">
            <w:pPr>
              <w:cnfStyle w:val="000000100000" w:firstRow="0" w:lastRow="0" w:firstColumn="0" w:lastColumn="0" w:oddVBand="0" w:evenVBand="0" w:oddHBand="1" w:evenHBand="0" w:firstRowFirstColumn="0" w:firstRowLastColumn="0" w:lastRowFirstColumn="0" w:lastRowLastColumn="0"/>
            </w:pPr>
            <w:r>
              <w:t xml:space="preserve">Pupils are assessed on the above components in their </w:t>
            </w:r>
            <w:r w:rsidRPr="007F4575">
              <w:rPr>
                <w:b/>
                <w:bCs/>
              </w:rPr>
              <w:t>performing</w:t>
            </w:r>
            <w:r>
              <w:t xml:space="preserve"> assessment at the end of the unit. This is also in their assessment booklets and students are graded as ‘Emerging, Developing, Securing or Mastering’. </w:t>
            </w:r>
          </w:p>
          <w:p w14:paraId="11784508" w14:textId="6353C5A7" w:rsidR="007F4575" w:rsidRPr="00FC2FAB" w:rsidRDefault="007F4575" w:rsidP="0069358E">
            <w:pPr>
              <w:cnfStyle w:val="000000100000" w:firstRow="0" w:lastRow="0" w:firstColumn="0" w:lastColumn="0" w:oddVBand="0" w:evenVBand="0" w:oddHBand="1" w:evenHBand="0" w:firstRowFirstColumn="0" w:firstRowLastColumn="0" w:lastRowFirstColumn="0" w:lastRowLastColumn="0"/>
            </w:pPr>
          </w:p>
        </w:tc>
        <w:tc>
          <w:tcPr>
            <w:tcW w:w="3529" w:type="dxa"/>
          </w:tcPr>
          <w:p w14:paraId="67049B4B" w14:textId="11ABF77B" w:rsidR="0069358E" w:rsidRPr="006422EC" w:rsidRDefault="2D642B4B" w:rsidP="0069358E">
            <w:pPr>
              <w:cnfStyle w:val="000000100000" w:firstRow="0" w:lastRow="0" w:firstColumn="0" w:lastColumn="0" w:oddVBand="0" w:evenVBand="0" w:oddHBand="1" w:evenHBand="0" w:firstRowFirstColumn="0" w:firstRowLastColumn="0" w:lastRowFirstColumn="0" w:lastRowLastColumn="0"/>
            </w:pPr>
            <w:r>
              <w:t>Continuous ‘live’ formative assessment takes place within each lesson. This includes;</w:t>
            </w:r>
          </w:p>
          <w:p w14:paraId="574FD5CA" w14:textId="07520110" w:rsidR="0069358E" w:rsidRPr="006422EC" w:rsidRDefault="2D642B4B" w:rsidP="680857BF">
            <w:pPr>
              <w:cnfStyle w:val="000000100000" w:firstRow="0" w:lastRow="0" w:firstColumn="0" w:lastColumn="0" w:oddVBand="0" w:evenVBand="0" w:oddHBand="1" w:evenHBand="0" w:firstRowFirstColumn="0" w:firstRowLastColumn="0" w:lastRowFirstColumn="0" w:lastRowLastColumn="0"/>
              <w:rPr>
                <w:color w:val="000000" w:themeColor="text1"/>
              </w:rPr>
            </w:pPr>
            <w:r w:rsidRPr="680857BF">
              <w:rPr>
                <w:color w:val="000000" w:themeColor="text1"/>
              </w:rPr>
              <w:t>Assessing performance skills through ongoing verbal feedback each lesson of WWW and EBI.</w:t>
            </w:r>
          </w:p>
          <w:p w14:paraId="26413D18" w14:textId="77777777" w:rsidR="0069358E" w:rsidRPr="006422EC" w:rsidRDefault="2D642B4B" w:rsidP="680857BF">
            <w:pPr>
              <w:cnfStyle w:val="000000100000" w:firstRow="0" w:lastRow="0" w:firstColumn="0" w:lastColumn="0" w:oddVBand="0" w:evenVBand="0" w:oddHBand="1" w:evenHBand="0" w:firstRowFirstColumn="0" w:firstRowLastColumn="0" w:lastRowFirstColumn="0" w:lastRowLastColumn="0"/>
            </w:pPr>
            <w:r w:rsidRPr="680857BF">
              <w:t>Assessing knowledge recall by low stakes testing as part of starter activities.</w:t>
            </w:r>
          </w:p>
          <w:p w14:paraId="6BD4EF70" w14:textId="44CCDF1B" w:rsidR="0069358E" w:rsidRPr="006422EC" w:rsidRDefault="0069358E" w:rsidP="680857BF">
            <w:pPr>
              <w:cnfStyle w:val="000000100000" w:firstRow="0" w:lastRow="0" w:firstColumn="0" w:lastColumn="0" w:oddVBand="0" w:evenVBand="0" w:oddHBand="1" w:evenHBand="0" w:firstRowFirstColumn="0" w:firstRowLastColumn="0" w:lastRowFirstColumn="0" w:lastRowLastColumn="0"/>
            </w:pPr>
          </w:p>
          <w:p w14:paraId="47988550" w14:textId="2BA9A069" w:rsidR="0069358E" w:rsidRPr="006422EC" w:rsidRDefault="0018301C" w:rsidP="680857BF">
            <w:pPr>
              <w:cnfStyle w:val="000000100000" w:firstRow="0" w:lastRow="0" w:firstColumn="0" w:lastColumn="0" w:oddVBand="0" w:evenVBand="0" w:oddHBand="1" w:evenHBand="0" w:firstRowFirstColumn="0" w:firstRowLastColumn="0" w:lastRowFirstColumn="0" w:lastRowLastColumn="0"/>
            </w:pPr>
            <w:r>
              <w:t>Reciprocal Reading</w:t>
            </w:r>
            <w:r w:rsidR="2D642B4B" w:rsidRPr="680857BF">
              <w:t xml:space="preserve"> homework set on Microsoft Teams – this activity allows pupils to practice their </w:t>
            </w:r>
            <w:r>
              <w:t xml:space="preserve">decoding, </w:t>
            </w:r>
            <w:r w:rsidR="00864526">
              <w:t>comprehension</w:t>
            </w:r>
            <w:r>
              <w:t xml:space="preserve"> and </w:t>
            </w:r>
            <w:r w:rsidR="00864526">
              <w:t>literacy skills.</w:t>
            </w:r>
          </w:p>
          <w:p w14:paraId="2F93BF4F" w14:textId="718B32E1" w:rsidR="0069358E" w:rsidRPr="006422EC" w:rsidRDefault="0069358E" w:rsidP="680857BF">
            <w:pPr>
              <w:cnfStyle w:val="000000100000" w:firstRow="0" w:lastRow="0" w:firstColumn="0" w:lastColumn="0" w:oddVBand="0" w:evenVBand="0" w:oddHBand="1" w:evenHBand="0" w:firstRowFirstColumn="0" w:firstRowLastColumn="0" w:lastRowFirstColumn="0" w:lastRowLastColumn="0"/>
            </w:pPr>
          </w:p>
          <w:p w14:paraId="598179D6" w14:textId="77777777" w:rsidR="007F4575" w:rsidRPr="007F4575" w:rsidRDefault="007F4575" w:rsidP="007F4575">
            <w:pPr>
              <w:cnfStyle w:val="000000100000" w:firstRow="0" w:lastRow="0" w:firstColumn="0" w:lastColumn="0" w:oddVBand="0" w:evenVBand="0" w:oddHBand="1" w:evenHBand="0" w:firstRowFirstColumn="0" w:firstRowLastColumn="0" w:lastRowFirstColumn="0" w:lastRowLastColumn="0"/>
              <w:rPr>
                <w:u w:val="single"/>
              </w:rPr>
            </w:pPr>
            <w:r w:rsidRPr="007F4575">
              <w:rPr>
                <w:u w:val="single"/>
              </w:rPr>
              <w:t>Summative assessment:</w:t>
            </w:r>
          </w:p>
          <w:p w14:paraId="572BF137"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r w:rsidRPr="680857BF">
              <w:t>Pupils complete a listening assessment at the end of the unit</w:t>
            </w:r>
            <w:r>
              <w:t>, in their assessment booklet. This assesses the understanding of musical elements.</w:t>
            </w:r>
          </w:p>
          <w:p w14:paraId="4BD1A917"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p>
          <w:p w14:paraId="4550B697" w14:textId="580D507E" w:rsidR="007F4575" w:rsidRDefault="007F4575" w:rsidP="007F4575">
            <w:pPr>
              <w:cnfStyle w:val="000000100000" w:firstRow="0" w:lastRow="0" w:firstColumn="0" w:lastColumn="0" w:oddVBand="0" w:evenVBand="0" w:oddHBand="1" w:evenHBand="0" w:firstRowFirstColumn="0" w:firstRowLastColumn="0" w:lastRowFirstColumn="0" w:lastRowLastColumn="0"/>
            </w:pPr>
            <w:r>
              <w:t xml:space="preserve">Pupils are assessed on the above components in their </w:t>
            </w:r>
            <w:r w:rsidRPr="007F4575">
              <w:rPr>
                <w:b/>
                <w:bCs/>
              </w:rPr>
              <w:t xml:space="preserve">composing </w:t>
            </w:r>
            <w:r>
              <w:t xml:space="preserve">assessment at the end of the unit. This is also in their assessment booklets and students are graded as ‘Emerging, Developing, Securing or Mastering’. </w:t>
            </w:r>
          </w:p>
          <w:p w14:paraId="4DFCF4D5" w14:textId="042DEE04" w:rsidR="0069358E" w:rsidRPr="006422EC" w:rsidRDefault="0069358E" w:rsidP="007F4575">
            <w:pPr>
              <w:cnfStyle w:val="000000100000" w:firstRow="0" w:lastRow="0" w:firstColumn="0" w:lastColumn="0" w:oddVBand="0" w:evenVBand="0" w:oddHBand="1" w:evenHBand="0" w:firstRowFirstColumn="0" w:firstRowLastColumn="0" w:lastRowFirstColumn="0" w:lastRowLastColumn="0"/>
            </w:pPr>
          </w:p>
        </w:tc>
        <w:tc>
          <w:tcPr>
            <w:tcW w:w="3529" w:type="dxa"/>
          </w:tcPr>
          <w:p w14:paraId="62A5D091" w14:textId="11ABF77B" w:rsidR="0069358E" w:rsidRPr="00FC2FAB" w:rsidRDefault="2D642B4B" w:rsidP="0069358E">
            <w:pPr>
              <w:cnfStyle w:val="000000100000" w:firstRow="0" w:lastRow="0" w:firstColumn="0" w:lastColumn="0" w:oddVBand="0" w:evenVBand="0" w:oddHBand="1" w:evenHBand="0" w:firstRowFirstColumn="0" w:firstRowLastColumn="0" w:lastRowFirstColumn="0" w:lastRowLastColumn="0"/>
            </w:pPr>
            <w:r>
              <w:t>Continuous ‘live’ formative assessment takes place within each lesson. This includes;</w:t>
            </w:r>
          </w:p>
          <w:p w14:paraId="58254A65" w14:textId="07520110" w:rsidR="0069358E" w:rsidRPr="00FC2FAB" w:rsidRDefault="2D642B4B" w:rsidP="680857BF">
            <w:pPr>
              <w:cnfStyle w:val="000000100000" w:firstRow="0" w:lastRow="0" w:firstColumn="0" w:lastColumn="0" w:oddVBand="0" w:evenVBand="0" w:oddHBand="1" w:evenHBand="0" w:firstRowFirstColumn="0" w:firstRowLastColumn="0" w:lastRowFirstColumn="0" w:lastRowLastColumn="0"/>
              <w:rPr>
                <w:color w:val="000000" w:themeColor="text1"/>
              </w:rPr>
            </w:pPr>
            <w:r w:rsidRPr="680857BF">
              <w:rPr>
                <w:color w:val="000000" w:themeColor="text1"/>
              </w:rPr>
              <w:t>Assessing performance skills through ongoing verbal feedback each lesson of WWW and EBI.</w:t>
            </w:r>
          </w:p>
          <w:p w14:paraId="1F44252A" w14:textId="77777777" w:rsidR="0069358E" w:rsidRPr="00FC2FAB" w:rsidRDefault="2D642B4B" w:rsidP="680857BF">
            <w:pPr>
              <w:cnfStyle w:val="000000100000" w:firstRow="0" w:lastRow="0" w:firstColumn="0" w:lastColumn="0" w:oddVBand="0" w:evenVBand="0" w:oddHBand="1" w:evenHBand="0" w:firstRowFirstColumn="0" w:firstRowLastColumn="0" w:lastRowFirstColumn="0" w:lastRowLastColumn="0"/>
            </w:pPr>
            <w:r w:rsidRPr="680857BF">
              <w:t>Assessing knowledge recall by low stakes testing as part of starter activities.</w:t>
            </w:r>
          </w:p>
          <w:p w14:paraId="0F60633A" w14:textId="44CCDF1B" w:rsidR="0069358E" w:rsidRPr="00FC2FAB" w:rsidRDefault="0069358E" w:rsidP="680857BF">
            <w:pPr>
              <w:cnfStyle w:val="000000100000" w:firstRow="0" w:lastRow="0" w:firstColumn="0" w:lastColumn="0" w:oddVBand="0" w:evenVBand="0" w:oddHBand="1" w:evenHBand="0" w:firstRowFirstColumn="0" w:firstRowLastColumn="0" w:lastRowFirstColumn="0" w:lastRowLastColumn="0"/>
            </w:pPr>
          </w:p>
          <w:p w14:paraId="398897CA" w14:textId="0308242F" w:rsidR="0069358E" w:rsidRPr="00FC2FAB" w:rsidRDefault="2D642B4B" w:rsidP="680857BF">
            <w:pPr>
              <w:cnfStyle w:val="000000100000" w:firstRow="0" w:lastRow="0" w:firstColumn="0" w:lastColumn="0" w:oddVBand="0" w:evenVBand="0" w:oddHBand="1" w:evenHBand="0" w:firstRowFirstColumn="0" w:firstRowLastColumn="0" w:lastRowFirstColumn="0" w:lastRowLastColumn="0"/>
            </w:pPr>
            <w:r w:rsidRPr="680857BF">
              <w:t xml:space="preserve">Listening homework set on Microsoft Teams – this activity allows pupils to practice their listening skills. </w:t>
            </w:r>
          </w:p>
          <w:p w14:paraId="2FAB4017" w14:textId="718B32E1" w:rsidR="0069358E" w:rsidRPr="00FC2FAB" w:rsidRDefault="0069358E" w:rsidP="680857BF">
            <w:pPr>
              <w:cnfStyle w:val="000000100000" w:firstRow="0" w:lastRow="0" w:firstColumn="0" w:lastColumn="0" w:oddVBand="0" w:evenVBand="0" w:oddHBand="1" w:evenHBand="0" w:firstRowFirstColumn="0" w:firstRowLastColumn="0" w:lastRowFirstColumn="0" w:lastRowLastColumn="0"/>
            </w:pPr>
          </w:p>
          <w:p w14:paraId="11D5E3AB" w14:textId="77777777" w:rsidR="007F4575" w:rsidRPr="007F4575" w:rsidRDefault="007F4575" w:rsidP="007F4575">
            <w:pPr>
              <w:cnfStyle w:val="000000100000" w:firstRow="0" w:lastRow="0" w:firstColumn="0" w:lastColumn="0" w:oddVBand="0" w:evenVBand="0" w:oddHBand="1" w:evenHBand="0" w:firstRowFirstColumn="0" w:firstRowLastColumn="0" w:lastRowFirstColumn="0" w:lastRowLastColumn="0"/>
              <w:rPr>
                <w:u w:val="single"/>
              </w:rPr>
            </w:pPr>
            <w:r w:rsidRPr="007F4575">
              <w:rPr>
                <w:u w:val="single"/>
              </w:rPr>
              <w:t>Summative assessment:</w:t>
            </w:r>
          </w:p>
          <w:p w14:paraId="558BCE31"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r w:rsidRPr="680857BF">
              <w:t>Pupils complete a listening assessment at the end of the unit</w:t>
            </w:r>
            <w:r>
              <w:t>, in their assessment booklet. This assesses the understanding of musical elements.</w:t>
            </w:r>
          </w:p>
          <w:p w14:paraId="6F721B0B"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p>
          <w:p w14:paraId="07846EC2"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r>
              <w:t xml:space="preserve">Pupils are assessed on the above components in their </w:t>
            </w:r>
            <w:r w:rsidRPr="007F4575">
              <w:rPr>
                <w:b/>
                <w:bCs/>
              </w:rPr>
              <w:t>performing</w:t>
            </w:r>
            <w:r>
              <w:t xml:space="preserve"> assessment at the end of the unit. This is also in their assessment booklets and students are graded as ‘Emerging, Developing, Securing or Mastering’. </w:t>
            </w:r>
          </w:p>
          <w:p w14:paraId="7C4980AB" w14:textId="00D3FC6A" w:rsidR="0069358E" w:rsidRPr="00FC2FAB" w:rsidRDefault="0069358E" w:rsidP="680857BF">
            <w:pPr>
              <w:cnfStyle w:val="000000100000" w:firstRow="0" w:lastRow="0" w:firstColumn="0" w:lastColumn="0" w:oddVBand="0" w:evenVBand="0" w:oddHBand="1" w:evenHBand="0" w:firstRowFirstColumn="0" w:firstRowLastColumn="0" w:lastRowFirstColumn="0" w:lastRowLastColumn="0"/>
            </w:pPr>
          </w:p>
        </w:tc>
        <w:tc>
          <w:tcPr>
            <w:tcW w:w="3529" w:type="dxa"/>
          </w:tcPr>
          <w:p w14:paraId="73CAD762" w14:textId="11ABF77B" w:rsidR="0069358E" w:rsidRPr="00FC2FAB" w:rsidRDefault="2D642B4B" w:rsidP="0069358E">
            <w:pPr>
              <w:cnfStyle w:val="000000100000" w:firstRow="0" w:lastRow="0" w:firstColumn="0" w:lastColumn="0" w:oddVBand="0" w:evenVBand="0" w:oddHBand="1" w:evenHBand="0" w:firstRowFirstColumn="0" w:firstRowLastColumn="0" w:lastRowFirstColumn="0" w:lastRowLastColumn="0"/>
            </w:pPr>
            <w:r>
              <w:t>Continuous ‘live’ formative assessment takes place within each lesson. This includes;</w:t>
            </w:r>
          </w:p>
          <w:p w14:paraId="7CE7B27F" w14:textId="07520110" w:rsidR="0069358E" w:rsidRPr="00FC2FAB" w:rsidRDefault="2D642B4B" w:rsidP="680857BF">
            <w:pPr>
              <w:cnfStyle w:val="000000100000" w:firstRow="0" w:lastRow="0" w:firstColumn="0" w:lastColumn="0" w:oddVBand="0" w:evenVBand="0" w:oddHBand="1" w:evenHBand="0" w:firstRowFirstColumn="0" w:firstRowLastColumn="0" w:lastRowFirstColumn="0" w:lastRowLastColumn="0"/>
              <w:rPr>
                <w:color w:val="000000" w:themeColor="text1"/>
              </w:rPr>
            </w:pPr>
            <w:r w:rsidRPr="680857BF">
              <w:rPr>
                <w:color w:val="000000" w:themeColor="text1"/>
              </w:rPr>
              <w:t>Assessing performance skills through ongoing verbal feedback each lesson of WWW and EBI.</w:t>
            </w:r>
          </w:p>
          <w:p w14:paraId="24502801" w14:textId="77777777" w:rsidR="0069358E" w:rsidRPr="00FC2FAB" w:rsidRDefault="2D642B4B" w:rsidP="680857BF">
            <w:pPr>
              <w:cnfStyle w:val="000000100000" w:firstRow="0" w:lastRow="0" w:firstColumn="0" w:lastColumn="0" w:oddVBand="0" w:evenVBand="0" w:oddHBand="1" w:evenHBand="0" w:firstRowFirstColumn="0" w:firstRowLastColumn="0" w:lastRowFirstColumn="0" w:lastRowLastColumn="0"/>
            </w:pPr>
            <w:r w:rsidRPr="680857BF">
              <w:t>Assessing knowledge recall by low stakes testing as part of starter activities.</w:t>
            </w:r>
          </w:p>
          <w:p w14:paraId="3FE1D9E9" w14:textId="44CCDF1B" w:rsidR="0069358E" w:rsidRPr="00FC2FAB" w:rsidRDefault="0069358E" w:rsidP="680857BF">
            <w:pPr>
              <w:cnfStyle w:val="000000100000" w:firstRow="0" w:lastRow="0" w:firstColumn="0" w:lastColumn="0" w:oddVBand="0" w:evenVBand="0" w:oddHBand="1" w:evenHBand="0" w:firstRowFirstColumn="0" w:firstRowLastColumn="0" w:lastRowFirstColumn="0" w:lastRowLastColumn="0"/>
            </w:pPr>
          </w:p>
          <w:p w14:paraId="75973B52" w14:textId="743EDF13" w:rsidR="0069358E" w:rsidRDefault="00864526" w:rsidP="680857BF">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 – this activity allows pupils to practice their </w:t>
            </w:r>
            <w:r>
              <w:t xml:space="preserve">decoding, comprehension and literacy skills. </w:t>
            </w:r>
          </w:p>
          <w:p w14:paraId="5A67D0CC" w14:textId="77777777" w:rsidR="00864526" w:rsidRPr="00FC2FAB" w:rsidRDefault="00864526" w:rsidP="680857BF">
            <w:pPr>
              <w:cnfStyle w:val="000000100000" w:firstRow="0" w:lastRow="0" w:firstColumn="0" w:lastColumn="0" w:oddVBand="0" w:evenVBand="0" w:oddHBand="1" w:evenHBand="0" w:firstRowFirstColumn="0" w:firstRowLastColumn="0" w:lastRowFirstColumn="0" w:lastRowLastColumn="0"/>
            </w:pPr>
          </w:p>
          <w:p w14:paraId="7E99C265" w14:textId="77777777" w:rsidR="007F4575" w:rsidRPr="007F4575" w:rsidRDefault="007F4575" w:rsidP="007F4575">
            <w:pPr>
              <w:cnfStyle w:val="000000100000" w:firstRow="0" w:lastRow="0" w:firstColumn="0" w:lastColumn="0" w:oddVBand="0" w:evenVBand="0" w:oddHBand="1" w:evenHBand="0" w:firstRowFirstColumn="0" w:firstRowLastColumn="0" w:lastRowFirstColumn="0" w:lastRowLastColumn="0"/>
              <w:rPr>
                <w:u w:val="single"/>
              </w:rPr>
            </w:pPr>
            <w:r w:rsidRPr="007F4575">
              <w:rPr>
                <w:u w:val="single"/>
              </w:rPr>
              <w:t>Summative assessment:</w:t>
            </w:r>
          </w:p>
          <w:p w14:paraId="6BC38630"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r w:rsidRPr="680857BF">
              <w:t>Pupils complete a listening assessment at the end of the unit</w:t>
            </w:r>
            <w:r>
              <w:t>, in their assessment booklet. This assesses the understanding of musical elements.</w:t>
            </w:r>
          </w:p>
          <w:p w14:paraId="46FFD60D"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p>
          <w:p w14:paraId="5FC378E1" w14:textId="5FC97130" w:rsidR="007F4575" w:rsidRDefault="007F4575" w:rsidP="007F4575">
            <w:pPr>
              <w:cnfStyle w:val="000000100000" w:firstRow="0" w:lastRow="0" w:firstColumn="0" w:lastColumn="0" w:oddVBand="0" w:evenVBand="0" w:oddHBand="1" w:evenHBand="0" w:firstRowFirstColumn="0" w:firstRowLastColumn="0" w:lastRowFirstColumn="0" w:lastRowLastColumn="0"/>
            </w:pPr>
            <w:r>
              <w:t xml:space="preserve">Pupils are assessed on the above components in their </w:t>
            </w:r>
            <w:r w:rsidRPr="007F4575">
              <w:rPr>
                <w:b/>
                <w:bCs/>
              </w:rPr>
              <w:t xml:space="preserve">composing </w:t>
            </w:r>
            <w:r>
              <w:t xml:space="preserve">assessment at the end of the unit. This is also in their assessment booklets and students are graded as ‘Emerging, Developing, Securing or Mastering’. </w:t>
            </w:r>
          </w:p>
          <w:p w14:paraId="3C246CFD" w14:textId="3A03367B" w:rsidR="0069358E" w:rsidRPr="00FC2FAB" w:rsidRDefault="0069358E" w:rsidP="680857BF">
            <w:pPr>
              <w:cnfStyle w:val="000000100000" w:firstRow="0" w:lastRow="0" w:firstColumn="0" w:lastColumn="0" w:oddVBand="0" w:evenVBand="0" w:oddHBand="1" w:evenHBand="0" w:firstRowFirstColumn="0" w:firstRowLastColumn="0" w:lastRowFirstColumn="0" w:lastRowLastColumn="0"/>
            </w:pPr>
          </w:p>
          <w:p w14:paraId="2ADA128A" w14:textId="3BAFDDC4" w:rsidR="0069358E" w:rsidRPr="00FC2FAB" w:rsidRDefault="0069358E" w:rsidP="680857BF">
            <w:pPr>
              <w:cnfStyle w:val="000000100000" w:firstRow="0" w:lastRow="0" w:firstColumn="0" w:lastColumn="0" w:oddVBand="0" w:evenVBand="0" w:oddHBand="1" w:evenHBand="0" w:firstRowFirstColumn="0" w:firstRowLastColumn="0" w:lastRowFirstColumn="0" w:lastRowLastColumn="0"/>
            </w:pPr>
          </w:p>
        </w:tc>
        <w:tc>
          <w:tcPr>
            <w:tcW w:w="3529" w:type="dxa"/>
            <w:tcBorders>
              <w:bottom w:val="single" w:sz="2" w:space="0" w:color="666666"/>
              <w:right w:val="single" w:sz="4" w:space="0" w:color="auto"/>
            </w:tcBorders>
          </w:tcPr>
          <w:p w14:paraId="38BBB457" w14:textId="11ABF77B" w:rsidR="0069358E" w:rsidRDefault="3CEAA7FC" w:rsidP="0069358E">
            <w:pPr>
              <w:cnfStyle w:val="000000100000" w:firstRow="0" w:lastRow="0" w:firstColumn="0" w:lastColumn="0" w:oddVBand="0" w:evenVBand="0" w:oddHBand="1" w:evenHBand="0" w:firstRowFirstColumn="0" w:firstRowLastColumn="0" w:lastRowFirstColumn="0" w:lastRowLastColumn="0"/>
            </w:pPr>
            <w:r>
              <w:t>Continuous ‘live’ formative assessment takes place within each lesson. This includes;</w:t>
            </w:r>
          </w:p>
          <w:p w14:paraId="606CD73A" w14:textId="07520110" w:rsidR="0069358E" w:rsidRDefault="3CEAA7FC" w:rsidP="680857BF">
            <w:pPr>
              <w:cnfStyle w:val="000000100000" w:firstRow="0" w:lastRow="0" w:firstColumn="0" w:lastColumn="0" w:oddVBand="0" w:evenVBand="0" w:oddHBand="1" w:evenHBand="0" w:firstRowFirstColumn="0" w:firstRowLastColumn="0" w:lastRowFirstColumn="0" w:lastRowLastColumn="0"/>
              <w:rPr>
                <w:color w:val="000000" w:themeColor="text1"/>
              </w:rPr>
            </w:pPr>
            <w:r w:rsidRPr="680857BF">
              <w:rPr>
                <w:color w:val="000000" w:themeColor="text1"/>
              </w:rPr>
              <w:t>Assessing performance skills through ongoing verbal feedback each lesson of WWW and EBI.</w:t>
            </w:r>
          </w:p>
          <w:p w14:paraId="3966C63E" w14:textId="77777777" w:rsidR="0069358E" w:rsidRDefault="3CEAA7FC" w:rsidP="680857BF">
            <w:pPr>
              <w:cnfStyle w:val="000000100000" w:firstRow="0" w:lastRow="0" w:firstColumn="0" w:lastColumn="0" w:oddVBand="0" w:evenVBand="0" w:oddHBand="1" w:evenHBand="0" w:firstRowFirstColumn="0" w:firstRowLastColumn="0" w:lastRowFirstColumn="0" w:lastRowLastColumn="0"/>
            </w:pPr>
            <w:r w:rsidRPr="680857BF">
              <w:t>Assessing knowledge recall by low stakes testing as part of starter activities.</w:t>
            </w:r>
          </w:p>
          <w:p w14:paraId="5675803D" w14:textId="44CCDF1B" w:rsidR="0069358E" w:rsidRDefault="0069358E" w:rsidP="680857BF">
            <w:pPr>
              <w:cnfStyle w:val="000000100000" w:firstRow="0" w:lastRow="0" w:firstColumn="0" w:lastColumn="0" w:oddVBand="0" w:evenVBand="0" w:oddHBand="1" w:evenHBand="0" w:firstRowFirstColumn="0" w:firstRowLastColumn="0" w:lastRowFirstColumn="0" w:lastRowLastColumn="0"/>
            </w:pPr>
          </w:p>
          <w:p w14:paraId="21039ECF" w14:textId="1DC2D0CA" w:rsidR="0069358E" w:rsidRDefault="3CEAA7FC" w:rsidP="680857BF">
            <w:pPr>
              <w:cnfStyle w:val="000000100000" w:firstRow="0" w:lastRow="0" w:firstColumn="0" w:lastColumn="0" w:oddVBand="0" w:evenVBand="0" w:oddHBand="1" w:evenHBand="0" w:firstRowFirstColumn="0" w:firstRowLastColumn="0" w:lastRowFirstColumn="0" w:lastRowLastColumn="0"/>
            </w:pPr>
            <w:r w:rsidRPr="680857BF">
              <w:t>Listening homework set on Microsoft Teams – this activity allows pupils to practice their listening skills.</w:t>
            </w:r>
          </w:p>
          <w:p w14:paraId="1E570257" w14:textId="52A83BCC" w:rsidR="0069358E" w:rsidRDefault="0069358E" w:rsidP="680857BF">
            <w:pPr>
              <w:cnfStyle w:val="000000100000" w:firstRow="0" w:lastRow="0" w:firstColumn="0" w:lastColumn="0" w:oddVBand="0" w:evenVBand="0" w:oddHBand="1" w:evenHBand="0" w:firstRowFirstColumn="0" w:firstRowLastColumn="0" w:lastRowFirstColumn="0" w:lastRowLastColumn="0"/>
            </w:pPr>
          </w:p>
          <w:p w14:paraId="4E08192D" w14:textId="77777777" w:rsidR="007F4575" w:rsidRPr="007F4575" w:rsidRDefault="007F4575" w:rsidP="007F4575">
            <w:pPr>
              <w:cnfStyle w:val="000000100000" w:firstRow="0" w:lastRow="0" w:firstColumn="0" w:lastColumn="0" w:oddVBand="0" w:evenVBand="0" w:oddHBand="1" w:evenHBand="0" w:firstRowFirstColumn="0" w:firstRowLastColumn="0" w:lastRowFirstColumn="0" w:lastRowLastColumn="0"/>
              <w:rPr>
                <w:u w:val="single"/>
              </w:rPr>
            </w:pPr>
            <w:r w:rsidRPr="007F4575">
              <w:rPr>
                <w:u w:val="single"/>
              </w:rPr>
              <w:t>Summative assessment:</w:t>
            </w:r>
          </w:p>
          <w:p w14:paraId="27BAABEA"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r w:rsidRPr="680857BF">
              <w:t>Pupils complete a listening assessment at the end of the unit</w:t>
            </w:r>
            <w:r>
              <w:t>, in their assessment booklet. This assesses the understanding of musical elements.</w:t>
            </w:r>
          </w:p>
          <w:p w14:paraId="3F61FE4F"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p>
          <w:p w14:paraId="2D65EF6C" w14:textId="77777777" w:rsidR="007F4575" w:rsidRDefault="007F4575" w:rsidP="007F4575">
            <w:pPr>
              <w:cnfStyle w:val="000000100000" w:firstRow="0" w:lastRow="0" w:firstColumn="0" w:lastColumn="0" w:oddVBand="0" w:evenVBand="0" w:oddHBand="1" w:evenHBand="0" w:firstRowFirstColumn="0" w:firstRowLastColumn="0" w:lastRowFirstColumn="0" w:lastRowLastColumn="0"/>
            </w:pPr>
            <w:r>
              <w:t xml:space="preserve">Pupils are assessed on the above components in their </w:t>
            </w:r>
            <w:r w:rsidRPr="007F4575">
              <w:rPr>
                <w:b/>
                <w:bCs/>
              </w:rPr>
              <w:t xml:space="preserve">performing </w:t>
            </w:r>
            <w:r>
              <w:t xml:space="preserve">assessment at the end of the unit. This is also in their assessment booklets and students are graded as ‘Emerging, Developing, Securing or Mastering’. </w:t>
            </w:r>
          </w:p>
          <w:p w14:paraId="6DBF72F8" w14:textId="6378B6D7" w:rsidR="0069358E" w:rsidRDefault="0069358E" w:rsidP="007F4575">
            <w:pPr>
              <w:cnfStyle w:val="000000100000" w:firstRow="0" w:lastRow="0" w:firstColumn="0" w:lastColumn="0" w:oddVBand="0" w:evenVBand="0" w:oddHBand="1" w:evenHBand="0" w:firstRowFirstColumn="0" w:firstRowLastColumn="0" w:lastRowFirstColumn="0" w:lastRowLastColumn="0"/>
            </w:pPr>
          </w:p>
        </w:tc>
      </w:tr>
      <w:tr w:rsidR="0069358E" w14:paraId="556A966E" w14:textId="64AA88AE" w:rsidTr="22F18C3C">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39CD1A5F" w14:textId="77777777" w:rsidR="0069358E" w:rsidRDefault="0069358E" w:rsidP="0069358E">
            <w:pPr>
              <w:rPr>
                <w:b w:val="0"/>
                <w:bCs w:val="0"/>
              </w:rPr>
            </w:pPr>
            <w:r>
              <w:t>Resources available</w:t>
            </w:r>
          </w:p>
          <w:p w14:paraId="2B5CEE4B" w14:textId="77777777" w:rsidR="0069358E" w:rsidRDefault="0069358E" w:rsidP="0069358E">
            <w:pPr>
              <w:rPr>
                <w:b w:val="0"/>
                <w:bCs w:val="0"/>
              </w:rPr>
            </w:pPr>
          </w:p>
          <w:p w14:paraId="3F1B3FD9" w14:textId="77777777" w:rsidR="0069358E" w:rsidRDefault="0069358E" w:rsidP="0069358E">
            <w:pPr>
              <w:rPr>
                <w:b w:val="0"/>
                <w:bCs w:val="0"/>
              </w:rPr>
            </w:pPr>
          </w:p>
          <w:p w14:paraId="7F48F907" w14:textId="272E87C4" w:rsidR="0069358E" w:rsidRDefault="0069358E" w:rsidP="0069358E"/>
        </w:tc>
        <w:tc>
          <w:tcPr>
            <w:tcW w:w="3528" w:type="dxa"/>
          </w:tcPr>
          <w:p w14:paraId="4AF6872E" w14:textId="6C7A7501" w:rsidR="0069358E" w:rsidRDefault="0069358E" w:rsidP="0069358E">
            <w:pPr>
              <w:cnfStyle w:val="000000000000" w:firstRow="0" w:lastRow="0" w:firstColumn="0" w:lastColumn="0" w:oddVBand="0" w:evenVBand="0" w:oddHBand="0" w:evenHBand="0" w:firstRowFirstColumn="0" w:firstRowLastColumn="0" w:lastRowFirstColumn="0" w:lastRowLastColumn="0"/>
              <w:rPr>
                <w:color w:val="FF0000"/>
              </w:rPr>
            </w:pPr>
            <w:r>
              <w:t>Staff Shared &gt; Music &gt; 202</w:t>
            </w:r>
            <w:r w:rsidR="00C20F78">
              <w:t>4</w:t>
            </w:r>
            <w:r>
              <w:t>-2</w:t>
            </w:r>
            <w:r w:rsidR="00C20F78">
              <w:t>5</w:t>
            </w:r>
            <w:r>
              <w:t xml:space="preserve"> &gt; Year 9 &gt; Four Chord Song</w:t>
            </w:r>
          </w:p>
          <w:p w14:paraId="0BD8129F"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pPr>
          </w:p>
          <w:p w14:paraId="78D71822" w14:textId="48A976FD"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sidRPr="000C0C5C">
              <w:rPr>
                <w:rFonts w:cstheme="minorHAnsi"/>
              </w:rPr>
              <w:t xml:space="preserve">YouTube video </w:t>
            </w:r>
            <w:r>
              <w:rPr>
                <w:rFonts w:cstheme="minorHAnsi"/>
              </w:rPr>
              <w:t>- Axis of Awesome</w:t>
            </w:r>
          </w:p>
          <w:p w14:paraId="250A0F2D" w14:textId="0C331316"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YouTube video - </w:t>
            </w:r>
            <w:r w:rsidRPr="00B0418B">
              <w:rPr>
                <w:rFonts w:cstheme="minorHAnsi"/>
              </w:rPr>
              <w:t>Pop song Structure (Taylor Swift)</w:t>
            </w:r>
          </w:p>
          <w:p w14:paraId="1E6FD84F" w14:textId="58EFC037" w:rsidR="0069358E" w:rsidRPr="00B0418B"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Four chord trick chord diagrams for ukulele and guitar</w:t>
            </w:r>
          </w:p>
          <w:p w14:paraId="0DF4FE4D" w14:textId="3B143C72"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Chord/lyric sheets for “</w:t>
            </w:r>
            <w:r w:rsidR="00067444">
              <w:rPr>
                <w:rFonts w:cstheme="minorHAnsi"/>
              </w:rPr>
              <w:t>I’m Yours</w:t>
            </w:r>
            <w:r>
              <w:rPr>
                <w:rFonts w:cstheme="minorHAnsi"/>
              </w:rPr>
              <w:t>”</w:t>
            </w:r>
          </w:p>
          <w:p w14:paraId="0ACC985B" w14:textId="51F99153"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Classroom instruments/ guitar leads/amps when necessary</w:t>
            </w:r>
          </w:p>
          <w:p w14:paraId="6E491077" w14:textId="056B6B5F" w:rsidR="007F4575" w:rsidRDefault="007F4575"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Assessment booklets.</w:t>
            </w:r>
          </w:p>
          <w:p w14:paraId="4196764D" w14:textId="282AC519" w:rsidR="0069358E" w:rsidRPr="00FC2FAB" w:rsidRDefault="0069358E" w:rsidP="0069358E">
            <w:pPr>
              <w:cnfStyle w:val="000000000000" w:firstRow="0" w:lastRow="0" w:firstColumn="0" w:lastColumn="0" w:oddVBand="0" w:evenVBand="0" w:oddHBand="0" w:evenHBand="0" w:firstRowFirstColumn="0" w:firstRowLastColumn="0" w:lastRowFirstColumn="0" w:lastRowLastColumn="0"/>
            </w:pPr>
          </w:p>
        </w:tc>
        <w:tc>
          <w:tcPr>
            <w:tcW w:w="3529" w:type="dxa"/>
          </w:tcPr>
          <w:p w14:paraId="6E3E8543" w14:textId="1D1B7F06" w:rsidR="0069358E" w:rsidRDefault="0069358E" w:rsidP="0069358E">
            <w:pPr>
              <w:cnfStyle w:val="000000000000" w:firstRow="0" w:lastRow="0" w:firstColumn="0" w:lastColumn="0" w:oddVBand="0" w:evenVBand="0" w:oddHBand="0" w:evenHBand="0" w:firstRowFirstColumn="0" w:firstRowLastColumn="0" w:lastRowFirstColumn="0" w:lastRowLastColumn="0"/>
              <w:rPr>
                <w:color w:val="FF0000"/>
              </w:rPr>
            </w:pPr>
            <w:r>
              <w:lastRenderedPageBreak/>
              <w:t xml:space="preserve">Staff Shared &gt; Music &gt; </w:t>
            </w:r>
            <w:r w:rsidR="00C20F78">
              <w:t xml:space="preserve">2024-25 </w:t>
            </w:r>
            <w:r>
              <w:t>&gt; Year 9 &gt; Riffs &amp; Hooks</w:t>
            </w:r>
          </w:p>
          <w:p w14:paraId="550CAF51"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sz w:val="20"/>
                <w:szCs w:val="20"/>
              </w:rPr>
            </w:pPr>
          </w:p>
          <w:p w14:paraId="62AE9B94" w14:textId="77777777" w:rsidR="0088621A" w:rsidRDefault="0088621A" w:rsidP="0088621A">
            <w:pPr>
              <w:pStyle w:val="ListParagraph"/>
              <w:numPr>
                <w:ilvl w:val="0"/>
                <w:numId w:val="9"/>
              </w:numPr>
              <w:ind w:left="372" w:hanging="283"/>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Pr>
                <w:rStyle w:val="normaltextrun"/>
                <w:rFonts w:ascii="Calibri" w:hAnsi="Calibri"/>
                <w:color w:val="000000"/>
                <w:shd w:val="clear" w:color="auto" w:fill="FFFFFF"/>
              </w:rPr>
              <w:t>Audio e</w:t>
            </w:r>
            <w:r w:rsidRPr="005565B3">
              <w:rPr>
                <w:rStyle w:val="normaltextrun"/>
                <w:rFonts w:ascii="Calibri" w:hAnsi="Calibri"/>
                <w:color w:val="000000"/>
                <w:shd w:val="clear" w:color="auto" w:fill="FFFFFF"/>
              </w:rPr>
              <w:t xml:space="preserve">xamples of </w:t>
            </w:r>
            <w:r>
              <w:rPr>
                <w:rStyle w:val="normaltextrun"/>
                <w:rFonts w:ascii="Calibri" w:hAnsi="Calibri"/>
                <w:color w:val="000000"/>
                <w:shd w:val="clear" w:color="auto" w:fill="FFFFFF"/>
              </w:rPr>
              <w:t>good hooks and riffs.</w:t>
            </w:r>
          </w:p>
          <w:p w14:paraId="5F935ED8" w14:textId="77777777" w:rsidR="0088621A" w:rsidRDefault="0088621A" w:rsidP="0088621A">
            <w:pPr>
              <w:pStyle w:val="ListParagraph"/>
              <w:numPr>
                <w:ilvl w:val="0"/>
                <w:numId w:val="9"/>
              </w:numPr>
              <w:ind w:left="372" w:hanging="283"/>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Pr>
                <w:rStyle w:val="normaltextrun"/>
                <w:rFonts w:ascii="Calibri" w:hAnsi="Calibri"/>
                <w:color w:val="000000"/>
                <w:shd w:val="clear" w:color="auto" w:fill="FFFFFF"/>
              </w:rPr>
              <w:t>WAGOLL compositions</w:t>
            </w:r>
          </w:p>
          <w:p w14:paraId="79945AD1" w14:textId="77777777" w:rsidR="007F4575" w:rsidRDefault="0088621A" w:rsidP="007F4575">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rFonts w:ascii="Calibri" w:hAnsi="Calibri"/>
                <w:color w:val="000000"/>
                <w:shd w:val="clear" w:color="auto" w:fill="FFFFFF"/>
              </w:rPr>
              <w:t xml:space="preserve">GCSE </w:t>
            </w:r>
            <w:r w:rsidR="00B02149">
              <w:rPr>
                <w:rStyle w:val="normaltextrun"/>
                <w:rFonts w:ascii="Calibri" w:hAnsi="Calibri"/>
                <w:color w:val="000000"/>
                <w:shd w:val="clear" w:color="auto" w:fill="FFFFFF"/>
              </w:rPr>
              <w:t xml:space="preserve">composition </w:t>
            </w:r>
            <w:r>
              <w:rPr>
                <w:rStyle w:val="normaltextrun"/>
                <w:rFonts w:ascii="Calibri" w:hAnsi="Calibri"/>
                <w:color w:val="000000"/>
                <w:shd w:val="clear" w:color="auto" w:fill="FFFFFF"/>
              </w:rPr>
              <w:t xml:space="preserve">examples </w:t>
            </w:r>
            <w:r w:rsidR="00B02149">
              <w:rPr>
                <w:rStyle w:val="normaltextrun"/>
                <w:rFonts w:ascii="Calibri" w:hAnsi="Calibri"/>
                <w:color w:val="000000"/>
                <w:shd w:val="clear" w:color="auto" w:fill="FFFFFF"/>
              </w:rPr>
              <w:t xml:space="preserve">in an EDM style </w:t>
            </w:r>
            <w:r>
              <w:rPr>
                <w:rStyle w:val="normaltextrun"/>
                <w:rFonts w:ascii="Calibri" w:hAnsi="Calibri"/>
                <w:color w:val="000000"/>
                <w:shd w:val="clear" w:color="auto" w:fill="FFFFFF"/>
              </w:rPr>
              <w:t>to inspire</w:t>
            </w:r>
            <w:r w:rsidR="00B02149">
              <w:rPr>
                <w:rStyle w:val="normaltextrun"/>
                <w:rFonts w:ascii="Calibri" w:hAnsi="Calibri"/>
                <w:color w:val="000000"/>
                <w:shd w:val="clear" w:color="auto" w:fill="FFFFFF"/>
              </w:rPr>
              <w:t>.</w:t>
            </w:r>
            <w:r w:rsidR="007F4575">
              <w:rPr>
                <w:rFonts w:cstheme="minorHAnsi"/>
              </w:rPr>
              <w:t xml:space="preserve"> </w:t>
            </w:r>
          </w:p>
          <w:p w14:paraId="03E87779" w14:textId="501610EE" w:rsidR="007F4575" w:rsidRDefault="007F4575" w:rsidP="007F4575">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Assessment booklets.</w:t>
            </w:r>
          </w:p>
          <w:p w14:paraId="444530BA" w14:textId="083C0C64" w:rsidR="007F4575" w:rsidRPr="007F4575" w:rsidRDefault="007F4575" w:rsidP="007F4575">
            <w:pPr>
              <w:pStyle w:val="ListParagraph"/>
              <w:ind w:left="372"/>
              <w:cnfStyle w:val="000000000000" w:firstRow="0" w:lastRow="0" w:firstColumn="0" w:lastColumn="0" w:oddVBand="0" w:evenVBand="0" w:oddHBand="0" w:evenHBand="0" w:firstRowFirstColumn="0" w:firstRowLastColumn="0" w:lastRowFirstColumn="0" w:lastRowLastColumn="0"/>
              <w:rPr>
                <w:rFonts w:ascii="Calibri" w:hAnsi="Calibri"/>
                <w:color w:val="000000"/>
                <w:shd w:val="clear" w:color="auto" w:fill="FFFFFF"/>
              </w:rPr>
            </w:pPr>
          </w:p>
        </w:tc>
        <w:tc>
          <w:tcPr>
            <w:tcW w:w="3529" w:type="dxa"/>
          </w:tcPr>
          <w:p w14:paraId="22E65FFA" w14:textId="5C710757" w:rsidR="0069358E" w:rsidRPr="00C9068A" w:rsidRDefault="0069358E" w:rsidP="24847C70">
            <w:pPr>
              <w:tabs>
                <w:tab w:val="left" w:pos="510"/>
              </w:tabs>
              <w:cnfStyle w:val="000000000000" w:firstRow="0" w:lastRow="0" w:firstColumn="0" w:lastColumn="0" w:oddVBand="0" w:evenVBand="0" w:oddHBand="0" w:evenHBand="0" w:firstRowFirstColumn="0" w:firstRowLastColumn="0" w:lastRowFirstColumn="0" w:lastRowLastColumn="0"/>
            </w:pPr>
            <w:r>
              <w:t xml:space="preserve">Staff Shared &gt; Music &gt; </w:t>
            </w:r>
            <w:r w:rsidR="00C20F78">
              <w:t xml:space="preserve">2024-25 </w:t>
            </w:r>
            <w:r>
              <w:t>&gt; Year 9 &gt; Ground Bass</w:t>
            </w:r>
            <w:r w:rsidRPr="24847C70">
              <w:t xml:space="preserve"> </w:t>
            </w:r>
            <w:r>
              <w:br/>
            </w:r>
          </w:p>
          <w:p w14:paraId="76F911AC" w14:textId="3B40474C"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sidRPr="000C0C5C">
              <w:rPr>
                <w:rFonts w:cstheme="minorHAnsi"/>
              </w:rPr>
              <w:t>YouTube video</w:t>
            </w:r>
            <w:r>
              <w:rPr>
                <w:rFonts w:cstheme="minorHAnsi"/>
              </w:rPr>
              <w:t xml:space="preserve"> – Pachelbel’s Canon</w:t>
            </w:r>
          </w:p>
          <w:p w14:paraId="4C27F14A" w14:textId="7E083F04"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sidRPr="000C0C5C">
              <w:rPr>
                <w:rFonts w:cstheme="minorHAnsi"/>
              </w:rPr>
              <w:t>YouTube video – Michael Nyman – Timelapse.</w:t>
            </w:r>
          </w:p>
          <w:p w14:paraId="33607CD3" w14:textId="77777777"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sidRPr="000C0C5C">
              <w:rPr>
                <w:rFonts w:cstheme="minorHAnsi"/>
              </w:rPr>
              <w:t>Ground bass and chord parts sheet</w:t>
            </w:r>
          </w:p>
          <w:p w14:paraId="17A1756F" w14:textId="77777777"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sidRPr="000C0C5C">
              <w:rPr>
                <w:rFonts w:cstheme="minorHAnsi"/>
              </w:rPr>
              <w:t>Melody sheet (with and without note names)</w:t>
            </w:r>
          </w:p>
          <w:p w14:paraId="2822E171" w14:textId="77777777"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sidRPr="000C0C5C">
              <w:rPr>
                <w:rFonts w:cstheme="minorHAnsi"/>
              </w:rPr>
              <w:lastRenderedPageBreak/>
              <w:t>Melody sheet for Bb instruments</w:t>
            </w:r>
          </w:p>
          <w:p w14:paraId="5D2F75C7" w14:textId="77777777"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sidRPr="000C0C5C">
              <w:rPr>
                <w:rFonts w:cstheme="minorHAnsi"/>
              </w:rPr>
              <w:t>Melody sheet for Eb instruments</w:t>
            </w:r>
          </w:p>
          <w:p w14:paraId="00C6494F" w14:textId="77777777" w:rsidR="0069358E"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Pachelbel’s Canon sheets (with/without note names)</w:t>
            </w:r>
          </w:p>
          <w:p w14:paraId="315B0B1E" w14:textId="77777777" w:rsidR="007F4575" w:rsidRDefault="0069358E" w:rsidP="0069358E">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Pachelbel’s Canon sheets for Bb and Eb parts</w:t>
            </w:r>
          </w:p>
          <w:p w14:paraId="2D6B37B9" w14:textId="7C07ABDF" w:rsidR="0069358E" w:rsidRPr="007F4575" w:rsidRDefault="007F4575" w:rsidP="007F4575">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Assessment booklets.</w:t>
            </w:r>
            <w:r w:rsidR="0069358E" w:rsidRPr="007F4575">
              <w:rPr>
                <w:rFonts w:cstheme="minorHAnsi"/>
              </w:rPr>
              <w:br/>
            </w:r>
          </w:p>
        </w:tc>
        <w:tc>
          <w:tcPr>
            <w:tcW w:w="3529" w:type="dxa"/>
          </w:tcPr>
          <w:p w14:paraId="0390FE78" w14:textId="0C405028" w:rsidR="0069358E" w:rsidRDefault="0069358E" w:rsidP="0069358E">
            <w:pPr>
              <w:cnfStyle w:val="000000000000" w:firstRow="0" w:lastRow="0" w:firstColumn="0" w:lastColumn="0" w:oddVBand="0" w:evenVBand="0" w:oddHBand="0" w:evenHBand="0" w:firstRowFirstColumn="0" w:firstRowLastColumn="0" w:lastRowFirstColumn="0" w:lastRowLastColumn="0"/>
              <w:rPr>
                <w:color w:val="FF0000"/>
              </w:rPr>
            </w:pPr>
            <w:r>
              <w:lastRenderedPageBreak/>
              <w:t xml:space="preserve">Staff Shared &gt; Music &gt; </w:t>
            </w:r>
            <w:r w:rsidR="00C20F78">
              <w:t xml:space="preserve">2024-25 </w:t>
            </w:r>
            <w:r>
              <w:t>&gt; Year 9 &gt; Film Music</w:t>
            </w:r>
          </w:p>
          <w:p w14:paraId="5DF4008E"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color w:val="FF0000"/>
              </w:rPr>
            </w:pPr>
          </w:p>
          <w:p w14:paraId="11268014" w14:textId="75D6B5FA" w:rsidR="0069358E" w:rsidRDefault="0069358E" w:rsidP="0069358E">
            <w:pPr>
              <w:pStyle w:val="ListParagraph"/>
              <w:numPr>
                <w:ilvl w:val="0"/>
                <w:numId w:val="6"/>
              </w:numPr>
              <w:ind w:left="473"/>
              <w:cnfStyle w:val="000000000000" w:firstRow="0" w:lastRow="0" w:firstColumn="0" w:lastColumn="0" w:oddVBand="0" w:evenVBand="0" w:oddHBand="0" w:evenHBand="0" w:firstRowFirstColumn="0" w:firstRowLastColumn="0" w:lastRowFirstColumn="0" w:lastRowLastColumn="0"/>
            </w:pPr>
            <w:r>
              <w:t>Leitmotifs – audio examples.</w:t>
            </w:r>
          </w:p>
          <w:p w14:paraId="5C78A84E" w14:textId="77777777" w:rsidR="0069358E" w:rsidRDefault="0069358E" w:rsidP="0069358E">
            <w:pPr>
              <w:pStyle w:val="ListParagraph"/>
              <w:numPr>
                <w:ilvl w:val="0"/>
                <w:numId w:val="6"/>
              </w:numPr>
              <w:ind w:left="473"/>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Pr>
                <w:rStyle w:val="normaltextrun"/>
                <w:rFonts w:ascii="Calibri" w:hAnsi="Calibri"/>
                <w:color w:val="000000"/>
                <w:shd w:val="clear" w:color="auto" w:fill="FFFFFF"/>
              </w:rPr>
              <w:t xml:space="preserve">Notation – Star Wars Leitmotifs </w:t>
            </w:r>
          </w:p>
          <w:p w14:paraId="1BDDAF06" w14:textId="77777777" w:rsidR="0069358E" w:rsidRDefault="0069358E" w:rsidP="0069358E">
            <w:pPr>
              <w:pStyle w:val="ListParagraph"/>
              <w:numPr>
                <w:ilvl w:val="0"/>
                <w:numId w:val="6"/>
              </w:numPr>
              <w:ind w:left="473"/>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Pr>
                <w:rStyle w:val="normaltextrun"/>
                <w:rFonts w:ascii="Calibri" w:hAnsi="Calibri"/>
                <w:color w:val="000000"/>
                <w:shd w:val="clear" w:color="auto" w:fill="FFFFFF"/>
              </w:rPr>
              <w:t>Notation – James Bond Leitmotif and Themes</w:t>
            </w:r>
          </w:p>
          <w:p w14:paraId="142FCB1D" w14:textId="17CF28A6" w:rsidR="0069358E" w:rsidRDefault="0069358E" w:rsidP="0069358E">
            <w:pPr>
              <w:pStyle w:val="ListParagraph"/>
              <w:numPr>
                <w:ilvl w:val="0"/>
                <w:numId w:val="6"/>
              </w:numPr>
              <w:ind w:left="473"/>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Pr>
                <w:rStyle w:val="normaltextrun"/>
                <w:rFonts w:ascii="Calibri" w:hAnsi="Calibri"/>
                <w:color w:val="000000"/>
                <w:shd w:val="clear" w:color="auto" w:fill="FFFFFF"/>
              </w:rPr>
              <w:t>GCSE examples of the full composition to inspire.</w:t>
            </w:r>
          </w:p>
          <w:p w14:paraId="088FDC8C" w14:textId="199D9B9B" w:rsidR="0069358E" w:rsidRDefault="0069358E" w:rsidP="0069358E">
            <w:pPr>
              <w:pStyle w:val="ListParagraph"/>
              <w:numPr>
                <w:ilvl w:val="0"/>
                <w:numId w:val="6"/>
              </w:numPr>
              <w:ind w:left="473"/>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Pr>
                <w:rStyle w:val="normaltextrun"/>
                <w:rFonts w:ascii="Calibri" w:hAnsi="Calibri"/>
                <w:color w:val="000000"/>
                <w:shd w:val="clear" w:color="auto" w:fill="FFFFFF"/>
              </w:rPr>
              <w:t xml:space="preserve">Video explaining how to compose for the set brief - </w:t>
            </w:r>
            <w:hyperlink r:id="rId11" w:history="1">
              <w:r w:rsidRPr="00B82A27">
                <w:rPr>
                  <w:rStyle w:val="Hyperlink"/>
                  <w:rFonts w:ascii="Calibri" w:hAnsi="Calibri"/>
                  <w:shd w:val="clear" w:color="auto" w:fill="FFFFFF"/>
                </w:rPr>
                <w:t>https://www.youtube.com/watch?v=b7Iu-WxHxu0</w:t>
              </w:r>
            </w:hyperlink>
            <w:r>
              <w:rPr>
                <w:rStyle w:val="normaltextrun"/>
                <w:rFonts w:ascii="Calibri" w:hAnsi="Calibri"/>
                <w:color w:val="000000"/>
                <w:shd w:val="clear" w:color="auto" w:fill="FFFFFF"/>
              </w:rPr>
              <w:t xml:space="preserve"> </w:t>
            </w:r>
          </w:p>
          <w:p w14:paraId="4D598A70" w14:textId="77777777" w:rsidR="007F4575" w:rsidRDefault="007F4575" w:rsidP="007F4575">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Assessment booklets.</w:t>
            </w:r>
          </w:p>
          <w:p w14:paraId="05457A1E" w14:textId="6DAC96EA" w:rsidR="0069358E" w:rsidRPr="005E2E47" w:rsidRDefault="0069358E" w:rsidP="0069358E">
            <w:pPr>
              <w:cnfStyle w:val="000000000000" w:firstRow="0" w:lastRow="0" w:firstColumn="0" w:lastColumn="0" w:oddVBand="0" w:evenVBand="0" w:oddHBand="0" w:evenHBand="0" w:firstRowFirstColumn="0" w:firstRowLastColumn="0" w:lastRowFirstColumn="0" w:lastRowLastColumn="0"/>
              <w:rPr>
                <w:b/>
                <w:bCs/>
              </w:rPr>
            </w:pPr>
          </w:p>
        </w:tc>
        <w:tc>
          <w:tcPr>
            <w:tcW w:w="3529" w:type="dxa"/>
            <w:tcBorders>
              <w:bottom w:val="single" w:sz="2" w:space="0" w:color="666666"/>
              <w:right w:val="single" w:sz="4" w:space="0" w:color="auto"/>
            </w:tcBorders>
          </w:tcPr>
          <w:p w14:paraId="308BC785" w14:textId="024287D9" w:rsidR="0069358E" w:rsidRDefault="0069358E" w:rsidP="0069358E">
            <w:pPr>
              <w:cnfStyle w:val="000000000000" w:firstRow="0" w:lastRow="0" w:firstColumn="0" w:lastColumn="0" w:oddVBand="0" w:evenVBand="0" w:oddHBand="0" w:evenHBand="0" w:firstRowFirstColumn="0" w:firstRowLastColumn="0" w:lastRowFirstColumn="0" w:lastRowLastColumn="0"/>
              <w:rPr>
                <w:color w:val="FF0000"/>
              </w:rPr>
            </w:pPr>
            <w:r>
              <w:lastRenderedPageBreak/>
              <w:t xml:space="preserve">Staff Shared &gt; Music &gt; </w:t>
            </w:r>
            <w:r w:rsidR="00C20F78">
              <w:t xml:space="preserve">2024-25 </w:t>
            </w:r>
            <w:r>
              <w:t>&gt; Year 9 &gt; In at the Deep End</w:t>
            </w:r>
          </w:p>
          <w:p w14:paraId="5B88DF75" w14:textId="77777777" w:rsidR="0069358E" w:rsidRDefault="0069358E" w:rsidP="0069358E">
            <w:pPr>
              <w:cnfStyle w:val="000000000000" w:firstRow="0" w:lastRow="0" w:firstColumn="0" w:lastColumn="0" w:oddVBand="0" w:evenVBand="0" w:oddHBand="0" w:evenHBand="0" w:firstRowFirstColumn="0" w:firstRowLastColumn="0" w:lastRowFirstColumn="0" w:lastRowLastColumn="0"/>
              <w:rPr>
                <w:color w:val="FF0000"/>
              </w:rPr>
            </w:pPr>
          </w:p>
          <w:p w14:paraId="2CF1808B" w14:textId="22313252" w:rsidR="0088621A" w:rsidRDefault="0088621A" w:rsidP="0088621A">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YouTube </w:t>
            </w:r>
            <w:r w:rsidR="00AF5070">
              <w:rPr>
                <w:rFonts w:cstheme="minorHAnsi"/>
              </w:rPr>
              <w:t>to</w:t>
            </w:r>
            <w:r>
              <w:rPr>
                <w:rFonts w:cstheme="minorHAnsi"/>
              </w:rPr>
              <w:t xml:space="preserve"> demonstrate songs</w:t>
            </w:r>
            <w:r w:rsidR="00AF5070">
              <w:rPr>
                <w:rFonts w:cstheme="minorHAnsi"/>
              </w:rPr>
              <w:t>.</w:t>
            </w:r>
          </w:p>
          <w:p w14:paraId="47DD23B2" w14:textId="77777777" w:rsidR="0088621A" w:rsidRDefault="0088621A" w:rsidP="0088621A">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Chord/lyric lead sheets</w:t>
            </w:r>
          </w:p>
          <w:p w14:paraId="09AF3D48" w14:textId="62AD4914" w:rsidR="0088621A" w:rsidRDefault="0088621A" w:rsidP="0088621A">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LD </w:t>
            </w:r>
            <w:r w:rsidR="00AF5070">
              <w:rPr>
                <w:rFonts w:cstheme="minorHAnsi"/>
              </w:rPr>
              <w:t xml:space="preserve">(less difficult) </w:t>
            </w:r>
            <w:r>
              <w:rPr>
                <w:rFonts w:cstheme="minorHAnsi"/>
              </w:rPr>
              <w:t>song - Riptide</w:t>
            </w:r>
          </w:p>
          <w:p w14:paraId="22CEAFED" w14:textId="5621DE25" w:rsidR="0088621A" w:rsidRDefault="0088621A" w:rsidP="0088621A">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 </w:t>
            </w:r>
            <w:r w:rsidR="00AF5070">
              <w:rPr>
                <w:rFonts w:cstheme="minorHAnsi"/>
              </w:rPr>
              <w:t>(standard) s</w:t>
            </w:r>
            <w:r>
              <w:rPr>
                <w:rFonts w:cstheme="minorHAnsi"/>
              </w:rPr>
              <w:t>ongs –</w:t>
            </w:r>
            <w:r w:rsidR="001E7FFE">
              <w:rPr>
                <w:rFonts w:cstheme="minorHAnsi"/>
              </w:rPr>
              <w:t xml:space="preserve"> Don’t Look Back in Anger</w:t>
            </w:r>
          </w:p>
          <w:p w14:paraId="6E3FD67C" w14:textId="7C697BDA" w:rsidR="0088621A" w:rsidRDefault="0088621A" w:rsidP="0088621A">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MD </w:t>
            </w:r>
            <w:r w:rsidR="00AF5070">
              <w:rPr>
                <w:rFonts w:cstheme="minorHAnsi"/>
              </w:rPr>
              <w:t xml:space="preserve">(more difficult) </w:t>
            </w:r>
            <w:r>
              <w:rPr>
                <w:rFonts w:cstheme="minorHAnsi"/>
              </w:rPr>
              <w:t xml:space="preserve">song – </w:t>
            </w:r>
            <w:r w:rsidR="001E7FFE">
              <w:rPr>
                <w:rFonts w:cstheme="minorHAnsi"/>
              </w:rPr>
              <w:t>Use Somebody</w:t>
            </w:r>
          </w:p>
          <w:p w14:paraId="290EAA79" w14:textId="77777777" w:rsidR="0088621A" w:rsidRDefault="0088621A" w:rsidP="00AF5070">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Classroom instruments/ guitar leads/amps when necessary</w:t>
            </w:r>
            <w:r w:rsidR="00AF5070">
              <w:rPr>
                <w:rFonts w:cstheme="minorHAnsi"/>
              </w:rPr>
              <w:t>.</w:t>
            </w:r>
          </w:p>
          <w:p w14:paraId="7D4A6D53" w14:textId="4085C4F3" w:rsidR="007F4575" w:rsidRPr="007F4575" w:rsidRDefault="007F4575" w:rsidP="007F4575">
            <w:pPr>
              <w:pStyle w:val="ListParagraph"/>
              <w:numPr>
                <w:ilvl w:val="0"/>
                <w:numId w:val="6"/>
              </w:numPr>
              <w:tabs>
                <w:tab w:val="left" w:pos="510"/>
              </w:tabs>
              <w:ind w:left="368" w:hanging="283"/>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Assessment booklets.</w:t>
            </w:r>
          </w:p>
        </w:tc>
      </w:tr>
      <w:tr w:rsidR="0069358E" w14:paraId="3D947E55" w14:textId="2B50FB7F" w:rsidTr="22F18C3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tcBorders>
          </w:tcPr>
          <w:p w14:paraId="5ADF2A50" w14:textId="2F24A452" w:rsidR="0069358E" w:rsidRDefault="0069358E" w:rsidP="0069358E">
            <w:pPr>
              <w:rPr>
                <w:bCs w:val="0"/>
              </w:rPr>
            </w:pPr>
            <w:r w:rsidRPr="000A4E54">
              <w:rPr>
                <w:b w:val="0"/>
              </w:rPr>
              <w:lastRenderedPageBreak/>
              <w:t>Notes</w:t>
            </w:r>
          </w:p>
          <w:p w14:paraId="2BC0B6A8" w14:textId="77777777" w:rsidR="0069358E" w:rsidRPr="000A4E54" w:rsidRDefault="0069358E" w:rsidP="0069358E">
            <w:pPr>
              <w:rPr>
                <w:b w:val="0"/>
                <w:bCs w:val="0"/>
              </w:rPr>
            </w:pPr>
          </w:p>
          <w:p w14:paraId="205F3E4E" w14:textId="77777777" w:rsidR="0069358E" w:rsidRDefault="0069358E" w:rsidP="0069358E">
            <w:pPr>
              <w:rPr>
                <w:b w:val="0"/>
                <w:bCs w:val="0"/>
              </w:rPr>
            </w:pPr>
            <w:r>
              <w:t>Why this topic is important…</w:t>
            </w:r>
          </w:p>
          <w:p w14:paraId="58FA1875" w14:textId="1A433BF1" w:rsidR="0069358E" w:rsidRDefault="0069358E" w:rsidP="0069358E"/>
        </w:tc>
        <w:tc>
          <w:tcPr>
            <w:tcW w:w="3528" w:type="dxa"/>
          </w:tcPr>
          <w:p w14:paraId="271D9DA4"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744A0C89" w14:textId="1B3F0A69" w:rsidR="0030063D" w:rsidRDefault="0030063D" w:rsidP="0069358E">
            <w:pPr>
              <w:cnfStyle w:val="000000100000" w:firstRow="0" w:lastRow="0" w:firstColumn="0" w:lastColumn="0" w:oddVBand="0" w:evenVBand="0" w:oddHBand="1" w:evenHBand="0" w:firstRowFirstColumn="0" w:firstRowLastColumn="0" w:lastRowFirstColumn="0" w:lastRowLastColumn="0"/>
            </w:pPr>
            <w:r>
              <w:t xml:space="preserve">This topic is important as it allows students to </w:t>
            </w:r>
            <w:r w:rsidRPr="00CC4CC4">
              <w:rPr>
                <w:color w:val="5B9BD5" w:themeColor="accent5"/>
              </w:rPr>
              <w:t xml:space="preserve">develop basic instrumental skills </w:t>
            </w:r>
            <w:r w:rsidR="000435FB" w:rsidRPr="00CC4CC4">
              <w:rPr>
                <w:color w:val="5B9BD5" w:themeColor="accent5"/>
              </w:rPr>
              <w:t xml:space="preserve">(C, G, Am, F) </w:t>
            </w:r>
            <w:r>
              <w:t>on classroom instruments they may never have played before. These instruments are inclusive and popular for students to specialise in at KS4 and KS5.</w:t>
            </w:r>
          </w:p>
          <w:p w14:paraId="59A6A474" w14:textId="77777777" w:rsidR="0030063D" w:rsidRDefault="0030063D" w:rsidP="0069358E">
            <w:pPr>
              <w:cnfStyle w:val="000000100000" w:firstRow="0" w:lastRow="0" w:firstColumn="0" w:lastColumn="0" w:oddVBand="0" w:evenVBand="0" w:oddHBand="1" w:evenHBand="0" w:firstRowFirstColumn="0" w:firstRowLastColumn="0" w:lastRowFirstColumn="0" w:lastRowLastColumn="0"/>
            </w:pPr>
          </w:p>
          <w:p w14:paraId="1CECC75F" w14:textId="172385D4" w:rsidR="0030063D" w:rsidRDefault="0030063D" w:rsidP="0030063D">
            <w:pPr>
              <w:cnfStyle w:val="000000100000" w:firstRow="0" w:lastRow="0" w:firstColumn="0" w:lastColumn="0" w:oddVBand="0" w:evenVBand="0" w:oddHBand="1" w:evenHBand="0" w:firstRowFirstColumn="0" w:firstRowLastColumn="0" w:lastRowFirstColumn="0" w:lastRowLastColumn="0"/>
            </w:pPr>
            <w:r>
              <w:t>It provides students with the opportunity to develop their skills in ensemble performance. Ensemble performance is 15% of GCSE music.</w:t>
            </w:r>
          </w:p>
          <w:p w14:paraId="333A17CD" w14:textId="77777777" w:rsidR="0030063D" w:rsidRDefault="0030063D" w:rsidP="0069358E">
            <w:pPr>
              <w:cnfStyle w:val="000000100000" w:firstRow="0" w:lastRow="0" w:firstColumn="0" w:lastColumn="0" w:oddVBand="0" w:evenVBand="0" w:oddHBand="1" w:evenHBand="0" w:firstRowFirstColumn="0" w:firstRowLastColumn="0" w:lastRowFirstColumn="0" w:lastRowLastColumn="0"/>
            </w:pPr>
          </w:p>
          <w:p w14:paraId="5B8FB569" w14:textId="05C55470" w:rsidR="0030063D" w:rsidRDefault="0030063D" w:rsidP="0030063D">
            <w:pPr>
              <w:cnfStyle w:val="000000100000" w:firstRow="0" w:lastRow="0" w:firstColumn="0" w:lastColumn="0" w:oddVBand="0" w:evenVBand="0" w:oddHBand="1" w:evenHBand="0" w:firstRowFirstColumn="0" w:firstRowLastColumn="0" w:lastRowFirstColumn="0" w:lastRowLastColumn="0"/>
            </w:pPr>
            <w:r w:rsidRPr="009711F9">
              <w:rPr>
                <w:color w:val="00B0F0"/>
              </w:rPr>
              <w:t>‘</w:t>
            </w:r>
            <w:r w:rsidR="009711F9" w:rsidRPr="009711F9">
              <w:rPr>
                <w:color w:val="00B0F0"/>
              </w:rPr>
              <w:t xml:space="preserve">‘I’m Yours’ by Jason Mraz </w:t>
            </w:r>
            <w:r w:rsidRPr="00CC4CC4">
              <w:rPr>
                <w:color w:val="5B9BD5" w:themeColor="accent5"/>
              </w:rPr>
              <w:t xml:space="preserve">is a familiar piece </w:t>
            </w:r>
            <w:r>
              <w:t xml:space="preserve">of music to most so </w:t>
            </w:r>
            <w:r w:rsidR="00256554">
              <w:t xml:space="preserve">has shown to be an effective way to </w:t>
            </w:r>
            <w:r w:rsidR="00256554" w:rsidRPr="00CC4CC4">
              <w:rPr>
                <w:color w:val="5B9BD5" w:themeColor="accent5"/>
              </w:rPr>
              <w:t xml:space="preserve">engage students with singing, </w:t>
            </w:r>
            <w:r w:rsidR="00256554">
              <w:t xml:space="preserve">particularly boys. </w:t>
            </w:r>
          </w:p>
          <w:p w14:paraId="084E5E4A" w14:textId="4183E412" w:rsidR="00256554" w:rsidRDefault="00256554" w:rsidP="0030063D">
            <w:pPr>
              <w:cnfStyle w:val="000000100000" w:firstRow="0" w:lastRow="0" w:firstColumn="0" w:lastColumn="0" w:oddVBand="0" w:evenVBand="0" w:oddHBand="1" w:evenHBand="0" w:firstRowFirstColumn="0" w:firstRowLastColumn="0" w:lastRowFirstColumn="0" w:lastRowLastColumn="0"/>
            </w:pPr>
          </w:p>
          <w:p w14:paraId="00796C39" w14:textId="77777777" w:rsidR="00256554" w:rsidRDefault="00256554" w:rsidP="00256554">
            <w:pPr>
              <w:cnfStyle w:val="000000100000" w:firstRow="0" w:lastRow="0" w:firstColumn="0" w:lastColumn="0" w:oddVBand="0" w:evenVBand="0" w:oddHBand="1" w:evenHBand="0" w:firstRowFirstColumn="0" w:firstRowLastColumn="0" w:lastRowFirstColumn="0" w:lastRowLastColumn="0"/>
            </w:pPr>
            <w:r>
              <w:t>It provides instrumentalists with the opportunity to play and demonstrate their understanding on their own instruments in curriculum lessons.</w:t>
            </w:r>
          </w:p>
          <w:p w14:paraId="7BD1604D" w14:textId="77777777" w:rsidR="00256554" w:rsidRDefault="00256554" w:rsidP="0030063D">
            <w:pPr>
              <w:cnfStyle w:val="000000100000" w:firstRow="0" w:lastRow="0" w:firstColumn="0" w:lastColumn="0" w:oddVBand="0" w:evenVBand="0" w:oddHBand="1" w:evenHBand="0" w:firstRowFirstColumn="0" w:firstRowLastColumn="0" w:lastRowFirstColumn="0" w:lastRowLastColumn="0"/>
            </w:pPr>
          </w:p>
          <w:p w14:paraId="0D8927E9" w14:textId="56AFD841" w:rsidR="0030063D" w:rsidRDefault="0030063D" w:rsidP="0069358E">
            <w:pPr>
              <w:cnfStyle w:val="000000100000" w:firstRow="0" w:lastRow="0" w:firstColumn="0" w:lastColumn="0" w:oddVBand="0" w:evenVBand="0" w:oddHBand="1" w:evenHBand="0" w:firstRowFirstColumn="0" w:firstRowLastColumn="0" w:lastRowFirstColumn="0" w:lastRowLastColumn="0"/>
            </w:pPr>
          </w:p>
        </w:tc>
        <w:tc>
          <w:tcPr>
            <w:tcW w:w="3529" w:type="dxa"/>
          </w:tcPr>
          <w:p w14:paraId="48CC40D2"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rPr>
                <w:sz w:val="20"/>
                <w:szCs w:val="20"/>
              </w:rPr>
            </w:pPr>
          </w:p>
          <w:p w14:paraId="122184BC" w14:textId="77777777" w:rsidR="00B02149" w:rsidRDefault="00B02149" w:rsidP="0069358E">
            <w:pPr>
              <w:cnfStyle w:val="000000100000" w:firstRow="0" w:lastRow="0" w:firstColumn="0" w:lastColumn="0" w:oddVBand="0" w:evenVBand="0" w:oddHBand="1" w:evenHBand="0" w:firstRowFirstColumn="0" w:firstRowLastColumn="0" w:lastRowFirstColumn="0" w:lastRowLastColumn="0"/>
            </w:pPr>
            <w:r w:rsidRPr="00B02149">
              <w:t xml:space="preserve">This topic is important as it is the </w:t>
            </w:r>
            <w:r w:rsidRPr="00204B40">
              <w:rPr>
                <w:color w:val="7030A0"/>
              </w:rPr>
              <w:t xml:space="preserve">first time some students will have used sequencing software </w:t>
            </w:r>
            <w:r>
              <w:t>so allows students to develop basic recording skills</w:t>
            </w:r>
            <w:r w:rsidR="004F0D23">
              <w:t xml:space="preserve">. This software is similar to that used in the industry. </w:t>
            </w:r>
          </w:p>
          <w:p w14:paraId="00F92392" w14:textId="77777777" w:rsidR="004F0D23" w:rsidRDefault="004F0D23" w:rsidP="0069358E">
            <w:pPr>
              <w:cnfStyle w:val="000000100000" w:firstRow="0" w:lastRow="0" w:firstColumn="0" w:lastColumn="0" w:oddVBand="0" w:evenVBand="0" w:oddHBand="1" w:evenHBand="0" w:firstRowFirstColumn="0" w:firstRowLastColumn="0" w:lastRowFirstColumn="0" w:lastRowLastColumn="0"/>
            </w:pPr>
          </w:p>
          <w:p w14:paraId="5AAFAEC0" w14:textId="3B485824" w:rsidR="004F0D23" w:rsidRDefault="004F0D23" w:rsidP="0069358E">
            <w:pPr>
              <w:cnfStyle w:val="000000100000" w:firstRow="0" w:lastRow="0" w:firstColumn="0" w:lastColumn="0" w:oddVBand="0" w:evenVBand="0" w:oddHBand="1" w:evenHBand="0" w:firstRowFirstColumn="0" w:firstRowLastColumn="0" w:lastRowFirstColumn="0" w:lastRowLastColumn="0"/>
            </w:pPr>
            <w:r>
              <w:t xml:space="preserve">It teaches students the </w:t>
            </w:r>
            <w:r w:rsidRPr="00204B40">
              <w:rPr>
                <w:color w:val="7030A0"/>
              </w:rPr>
              <w:t xml:space="preserve">compositional process; starting points and key components </w:t>
            </w:r>
            <w:r>
              <w:t xml:space="preserve">to </w:t>
            </w:r>
            <w:r w:rsidR="00445645">
              <w:t xml:space="preserve">be included when composing </w:t>
            </w:r>
            <w:r>
              <w:t>a piece of popular music.</w:t>
            </w:r>
            <w:r w:rsidR="00E86526">
              <w:t xml:space="preserve"> Students can then apply this model for composing to then writing their own pieces/songs with more creative freedom. </w:t>
            </w:r>
          </w:p>
          <w:p w14:paraId="62725A4F" w14:textId="77777777" w:rsidR="00E86526" w:rsidRDefault="00E86526" w:rsidP="0069358E">
            <w:pPr>
              <w:cnfStyle w:val="000000100000" w:firstRow="0" w:lastRow="0" w:firstColumn="0" w:lastColumn="0" w:oddVBand="0" w:evenVBand="0" w:oddHBand="1" w:evenHBand="0" w:firstRowFirstColumn="0" w:firstRowLastColumn="0" w:lastRowFirstColumn="0" w:lastRowLastColumn="0"/>
            </w:pPr>
          </w:p>
          <w:p w14:paraId="61CCBC3B" w14:textId="3559B022" w:rsidR="00E86526" w:rsidRPr="00B02149" w:rsidRDefault="00E86526" w:rsidP="0069358E">
            <w:pPr>
              <w:cnfStyle w:val="000000100000" w:firstRow="0" w:lastRow="0" w:firstColumn="0" w:lastColumn="0" w:oddVBand="0" w:evenVBand="0" w:oddHBand="1" w:evenHBand="0" w:firstRowFirstColumn="0" w:firstRowLastColumn="0" w:lastRowFirstColumn="0" w:lastRowLastColumn="0"/>
            </w:pPr>
            <w:r>
              <w:t xml:space="preserve">Writing a ‘mini-composition’ and using stylistic features effectively helps to inspire students as they are taught how to compose music using the same features as existing </w:t>
            </w:r>
            <w:proofErr w:type="gramStart"/>
            <w:r>
              <w:t>tracks</w:t>
            </w:r>
            <w:proofErr w:type="gramEnd"/>
            <w:r>
              <w:t xml:space="preserve"> they may already be familiar with. It can inspire students to continue studying music for those with an interest in music technology.  </w:t>
            </w:r>
          </w:p>
        </w:tc>
        <w:tc>
          <w:tcPr>
            <w:tcW w:w="3529" w:type="dxa"/>
          </w:tcPr>
          <w:p w14:paraId="4055094C"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701A1E9C" w14:textId="1CC9A622" w:rsidR="0069358E" w:rsidRDefault="0069358E" w:rsidP="0069358E">
            <w:pPr>
              <w:cnfStyle w:val="000000100000" w:firstRow="0" w:lastRow="0" w:firstColumn="0" w:lastColumn="0" w:oddVBand="0" w:evenVBand="0" w:oddHBand="1" w:evenHBand="0" w:firstRowFirstColumn="0" w:firstRowLastColumn="0" w:lastRowFirstColumn="0" w:lastRowLastColumn="0"/>
            </w:pPr>
            <w:r>
              <w:t xml:space="preserve">This topic is important as it allows students to become more familiar with using </w:t>
            </w:r>
            <w:r w:rsidRPr="00CC4CC4">
              <w:rPr>
                <w:color w:val="70AD47" w:themeColor="accent6"/>
              </w:rPr>
              <w:t>standard notation</w:t>
            </w:r>
            <w:r>
              <w:t>. The skill of reading standard notation can then be applied to any style of music.</w:t>
            </w:r>
          </w:p>
          <w:p w14:paraId="0111C6A9"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0CFFE522" w14:textId="77C71269" w:rsidR="0069358E" w:rsidRDefault="0069358E" w:rsidP="0069358E">
            <w:pPr>
              <w:cnfStyle w:val="000000100000" w:firstRow="0" w:lastRow="0" w:firstColumn="0" w:lastColumn="0" w:oddVBand="0" w:evenVBand="0" w:oddHBand="1" w:evenHBand="0" w:firstRowFirstColumn="0" w:firstRowLastColumn="0" w:lastRowFirstColumn="0" w:lastRowLastColumn="0"/>
            </w:pPr>
            <w:r>
              <w:t xml:space="preserve">One of the four areas of study at GCSE is Instrumental Music from 1700-1820. Listening to and learning key features of the Baroque era (1600-1750) allows them to understand how music has changed over time.  </w:t>
            </w:r>
          </w:p>
          <w:p w14:paraId="138FC25C" w14:textId="1C8136A2"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241997BB" w14:textId="2D12E7EF" w:rsidR="0069358E" w:rsidRDefault="0069358E" w:rsidP="0069358E">
            <w:pPr>
              <w:cnfStyle w:val="000000100000" w:firstRow="0" w:lastRow="0" w:firstColumn="0" w:lastColumn="0" w:oddVBand="0" w:evenVBand="0" w:oddHBand="1" w:evenHBand="0" w:firstRowFirstColumn="0" w:firstRowLastColumn="0" w:lastRowFirstColumn="0" w:lastRowLastColumn="0"/>
            </w:pPr>
            <w:r>
              <w:t>One of the set works at GCSE is a song composed by Purcell (Baroque era) and in the structure of a ground bass. Students can therefore make links back to Pachelbel’s Canon in this scheme of learning.</w:t>
            </w:r>
          </w:p>
          <w:p w14:paraId="2EC69398"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5D5B341D" w14:textId="1321436F" w:rsidR="0069358E" w:rsidRDefault="0069358E" w:rsidP="0069358E">
            <w:pPr>
              <w:cnfStyle w:val="000000100000" w:firstRow="0" w:lastRow="0" w:firstColumn="0" w:lastColumn="0" w:oddVBand="0" w:evenVBand="0" w:oddHBand="1" w:evenHBand="0" w:firstRowFirstColumn="0" w:firstRowLastColumn="0" w:lastRowFirstColumn="0" w:lastRowLastColumn="0"/>
            </w:pPr>
            <w:r>
              <w:t xml:space="preserve">It provides students with the opportunity to develop their skills in </w:t>
            </w:r>
            <w:r w:rsidRPr="00CC4CC4">
              <w:rPr>
                <w:color w:val="5B9BD5" w:themeColor="accent5"/>
              </w:rPr>
              <w:t xml:space="preserve">ensemble performance and performing more complex melodies. </w:t>
            </w:r>
            <w:r>
              <w:t>Ensemble performance is 15% of GCSE music.</w:t>
            </w:r>
          </w:p>
          <w:p w14:paraId="7E24C107" w14:textId="630E233A" w:rsidR="000435FB" w:rsidRDefault="000435FB" w:rsidP="0069358E">
            <w:pPr>
              <w:cnfStyle w:val="000000100000" w:firstRow="0" w:lastRow="0" w:firstColumn="0" w:lastColumn="0" w:oddVBand="0" w:evenVBand="0" w:oddHBand="1" w:evenHBand="0" w:firstRowFirstColumn="0" w:firstRowLastColumn="0" w:lastRowFirstColumn="0" w:lastRowLastColumn="0"/>
            </w:pPr>
          </w:p>
          <w:p w14:paraId="306A4150" w14:textId="398C3F74" w:rsidR="000435FB" w:rsidRDefault="000435FB" w:rsidP="000435FB">
            <w:pPr>
              <w:cnfStyle w:val="000000100000" w:firstRow="0" w:lastRow="0" w:firstColumn="0" w:lastColumn="0" w:oddVBand="0" w:evenVBand="0" w:oddHBand="1" w:evenHBand="0" w:firstRowFirstColumn="0" w:firstRowLastColumn="0" w:lastRowFirstColumn="0" w:lastRowLastColumn="0"/>
            </w:pPr>
            <w:r>
              <w:t xml:space="preserve">It provides students with lots of opportunities to </w:t>
            </w:r>
            <w:r w:rsidRPr="00CC4CC4">
              <w:rPr>
                <w:color w:val="5B9BD5" w:themeColor="accent5"/>
              </w:rPr>
              <w:t xml:space="preserve">practice a </w:t>
            </w:r>
            <w:r w:rsidR="00BA59C9" w:rsidRPr="00CC4CC4">
              <w:rPr>
                <w:color w:val="5B9BD5" w:themeColor="accent5"/>
              </w:rPr>
              <w:t>five-finger</w:t>
            </w:r>
            <w:r w:rsidRPr="00CC4CC4">
              <w:rPr>
                <w:color w:val="5B9BD5" w:themeColor="accent5"/>
              </w:rPr>
              <w:t xml:space="preserve"> technique </w:t>
            </w:r>
            <w:r>
              <w:t xml:space="preserve">on the keyboard/piano. Developing a good technique will </w:t>
            </w:r>
            <w:r w:rsidRPr="00CC4CC4">
              <w:rPr>
                <w:color w:val="5B9BD5" w:themeColor="accent5"/>
              </w:rPr>
              <w:t>enable students to play more challenging parts with ease.</w:t>
            </w:r>
          </w:p>
          <w:p w14:paraId="6C8F697E" w14:textId="223D99BF"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7790FA59" w14:textId="7F753BF7" w:rsidR="0069358E" w:rsidRDefault="0069358E" w:rsidP="0069358E">
            <w:pPr>
              <w:cnfStyle w:val="000000100000" w:firstRow="0" w:lastRow="0" w:firstColumn="0" w:lastColumn="0" w:oddVBand="0" w:evenVBand="0" w:oddHBand="1" w:evenHBand="0" w:firstRowFirstColumn="0" w:firstRowLastColumn="0" w:lastRowFirstColumn="0" w:lastRowLastColumn="0"/>
            </w:pPr>
            <w:r>
              <w:t>It provides instrumentalists with the opportunity to play and demonstrate their understanding on their own instruments in curriculum lessons.</w:t>
            </w:r>
          </w:p>
          <w:p w14:paraId="065E122E" w14:textId="0EEB1B9F" w:rsidR="0069358E" w:rsidRPr="00FC2FAB" w:rsidRDefault="0069358E" w:rsidP="0069358E">
            <w:pPr>
              <w:cnfStyle w:val="000000100000" w:firstRow="0" w:lastRow="0" w:firstColumn="0" w:lastColumn="0" w:oddVBand="0" w:evenVBand="0" w:oddHBand="1" w:evenHBand="0" w:firstRowFirstColumn="0" w:firstRowLastColumn="0" w:lastRowFirstColumn="0" w:lastRowLastColumn="0"/>
            </w:pPr>
          </w:p>
        </w:tc>
        <w:tc>
          <w:tcPr>
            <w:tcW w:w="3529" w:type="dxa"/>
          </w:tcPr>
          <w:p w14:paraId="2E2E97F4"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1A9FB97B" w14:textId="25F474B9" w:rsidR="0069358E" w:rsidRDefault="0069358E" w:rsidP="0069358E">
            <w:pPr>
              <w:cnfStyle w:val="000000100000" w:firstRow="0" w:lastRow="0" w:firstColumn="0" w:lastColumn="0" w:oddVBand="0" w:evenVBand="0" w:oddHBand="1" w:evenHBand="0" w:firstRowFirstColumn="0" w:firstRowLastColumn="0" w:lastRowFirstColumn="0" w:lastRowLastColumn="0"/>
            </w:pPr>
            <w:r>
              <w:t xml:space="preserve">This topic is important as it encourages students to think more analytically about the music they are performing. </w:t>
            </w:r>
          </w:p>
          <w:p w14:paraId="7BC6DA74" w14:textId="7B3248A8" w:rsidR="0069358E" w:rsidRDefault="0069358E" w:rsidP="0069358E">
            <w:pPr>
              <w:cnfStyle w:val="000000100000" w:firstRow="0" w:lastRow="0" w:firstColumn="0" w:lastColumn="0" w:oddVBand="0" w:evenVBand="0" w:oddHBand="1" w:evenHBand="0" w:firstRowFirstColumn="0" w:firstRowLastColumn="0" w:lastRowFirstColumn="0" w:lastRowLastColumn="0"/>
            </w:pPr>
            <w:r>
              <w:t>They begin to understand ‘why’ the composer has selected certain musical features.</w:t>
            </w:r>
          </w:p>
          <w:p w14:paraId="0A9F36E6" w14:textId="1909BAF2"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2DCCDC09" w14:textId="4527E00D" w:rsidR="0069358E" w:rsidRPr="003A2379" w:rsidRDefault="0069358E" w:rsidP="0069358E">
            <w:pPr>
              <w:cnfStyle w:val="000000100000" w:firstRow="0" w:lastRow="0" w:firstColumn="0" w:lastColumn="0" w:oddVBand="0" w:evenVBand="0" w:oddHBand="1" w:evenHBand="0" w:firstRowFirstColumn="0" w:firstRowLastColumn="0" w:lastRowFirstColumn="0" w:lastRowLastColumn="0"/>
            </w:pPr>
            <w:r>
              <w:t xml:space="preserve">It allows students to have more </w:t>
            </w:r>
            <w:r w:rsidRPr="00445645">
              <w:rPr>
                <w:color w:val="7030A0"/>
              </w:rPr>
              <w:t>creative freedom when composing</w:t>
            </w:r>
            <w:r>
              <w:t>, compared with previous units, but also teaches them how to</w:t>
            </w:r>
            <w:r w:rsidRPr="00204B40">
              <w:rPr>
                <w:color w:val="7030A0"/>
              </w:rPr>
              <w:t xml:space="preserve"> compose to a set brief.</w:t>
            </w:r>
          </w:p>
          <w:p w14:paraId="162409C2"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14765FA1" w14:textId="72E391F4" w:rsidR="0069358E" w:rsidRDefault="0069358E" w:rsidP="0069358E">
            <w:pPr>
              <w:cnfStyle w:val="000000100000" w:firstRow="0" w:lastRow="0" w:firstColumn="0" w:lastColumn="0" w:oddVBand="0" w:evenVBand="0" w:oddHBand="1" w:evenHBand="0" w:firstRowFirstColumn="0" w:firstRowLastColumn="0" w:lastRowFirstColumn="0" w:lastRowLastColumn="0"/>
            </w:pPr>
            <w:r>
              <w:t>It provides instrumentalists with opportunities to develop their confidence with solo performance.</w:t>
            </w:r>
          </w:p>
          <w:p w14:paraId="1F632186" w14:textId="3909CA1A" w:rsidR="00014A9C" w:rsidRDefault="00014A9C" w:rsidP="0069358E">
            <w:pPr>
              <w:cnfStyle w:val="000000100000" w:firstRow="0" w:lastRow="0" w:firstColumn="0" w:lastColumn="0" w:oddVBand="0" w:evenVBand="0" w:oddHBand="1" w:evenHBand="0" w:firstRowFirstColumn="0" w:firstRowLastColumn="0" w:lastRowFirstColumn="0" w:lastRowLastColumn="0"/>
            </w:pPr>
          </w:p>
          <w:p w14:paraId="479B18AB" w14:textId="777359D3" w:rsidR="00014A9C" w:rsidRDefault="00014A9C" w:rsidP="0069358E">
            <w:pPr>
              <w:cnfStyle w:val="000000100000" w:firstRow="0" w:lastRow="0" w:firstColumn="0" w:lastColumn="0" w:oddVBand="0" w:evenVBand="0" w:oddHBand="1" w:evenHBand="0" w:firstRowFirstColumn="0" w:firstRowLastColumn="0" w:lastRowFirstColumn="0" w:lastRowLastColumn="0"/>
            </w:pPr>
            <w:r>
              <w:t>It can inspire and engage students to think creatively and compose with more creative freedom than in previous schemes of learning. By composing a ‘</w:t>
            </w:r>
            <w:proofErr w:type="gramStart"/>
            <w:r>
              <w:t>mini GCSE</w:t>
            </w:r>
            <w:proofErr w:type="gramEnd"/>
            <w:r>
              <w:t xml:space="preserve"> composition’ to a set brief, it gives students real </w:t>
            </w:r>
            <w:r w:rsidRPr="000435FB">
              <w:rPr>
                <w:color w:val="7030A0"/>
              </w:rPr>
              <w:t>insight into GCSE composition.</w:t>
            </w:r>
          </w:p>
          <w:p w14:paraId="7F3B740A"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61EC3405" w14:textId="4C76F014" w:rsidR="0069358E" w:rsidRPr="00FC2FAB" w:rsidRDefault="0069358E" w:rsidP="0069358E">
            <w:pPr>
              <w:cnfStyle w:val="000000100000" w:firstRow="0" w:lastRow="0" w:firstColumn="0" w:lastColumn="0" w:oddVBand="0" w:evenVBand="0" w:oddHBand="1" w:evenHBand="0" w:firstRowFirstColumn="0" w:firstRowLastColumn="0" w:lastRowFirstColumn="0" w:lastRowLastColumn="0"/>
            </w:pPr>
          </w:p>
        </w:tc>
        <w:tc>
          <w:tcPr>
            <w:tcW w:w="3529" w:type="dxa"/>
            <w:tcBorders>
              <w:right w:val="single" w:sz="4" w:space="0" w:color="auto"/>
            </w:tcBorders>
          </w:tcPr>
          <w:p w14:paraId="66676D63" w14:textId="77777777" w:rsidR="0069358E" w:rsidRDefault="0069358E" w:rsidP="0069358E">
            <w:pPr>
              <w:cnfStyle w:val="000000100000" w:firstRow="0" w:lastRow="0" w:firstColumn="0" w:lastColumn="0" w:oddVBand="0" w:evenVBand="0" w:oddHBand="1" w:evenHBand="0" w:firstRowFirstColumn="0" w:firstRowLastColumn="0" w:lastRowFirstColumn="0" w:lastRowLastColumn="0"/>
            </w:pPr>
          </w:p>
          <w:p w14:paraId="4E491AB5" w14:textId="68627A92" w:rsidR="005E04A3" w:rsidRDefault="003A2379" w:rsidP="0069358E">
            <w:pPr>
              <w:cnfStyle w:val="000000100000" w:firstRow="0" w:lastRow="0" w:firstColumn="0" w:lastColumn="0" w:oddVBand="0" w:evenVBand="0" w:oddHBand="1" w:evenHBand="0" w:firstRowFirstColumn="0" w:firstRowLastColumn="0" w:lastRowFirstColumn="0" w:lastRowLastColumn="0"/>
            </w:pPr>
            <w:r>
              <w:t xml:space="preserve">This topic is important as </w:t>
            </w:r>
            <w:r w:rsidR="005E04A3">
              <w:t xml:space="preserve">it gives students creative freedom to </w:t>
            </w:r>
            <w:r w:rsidR="005E04A3" w:rsidRPr="00CC4CC4">
              <w:rPr>
                <w:color w:val="5B9BD5" w:themeColor="accent5"/>
              </w:rPr>
              <w:t xml:space="preserve">perform their own-choice piece, </w:t>
            </w:r>
            <w:r w:rsidR="005E04A3">
              <w:t xml:space="preserve">mirroring the process of ensemble performance </w:t>
            </w:r>
            <w:r w:rsidR="000435FB">
              <w:t xml:space="preserve">at </w:t>
            </w:r>
            <w:r w:rsidR="005E04A3">
              <w:t>GCSE. Giving students more creative freedom allows students to apply their prior knowledge to a new context and consolidate understanding.</w:t>
            </w:r>
          </w:p>
          <w:p w14:paraId="7A9F1AD8" w14:textId="44D5D94A" w:rsidR="005E04A3" w:rsidRDefault="005E04A3" w:rsidP="0069358E">
            <w:pPr>
              <w:cnfStyle w:val="000000100000" w:firstRow="0" w:lastRow="0" w:firstColumn="0" w:lastColumn="0" w:oddVBand="0" w:evenVBand="0" w:oddHBand="1" w:evenHBand="0" w:firstRowFirstColumn="0" w:firstRowLastColumn="0" w:lastRowFirstColumn="0" w:lastRowLastColumn="0"/>
            </w:pPr>
          </w:p>
          <w:p w14:paraId="5AFDB96F" w14:textId="11F3A5DC" w:rsidR="005E04A3" w:rsidRPr="000435FB" w:rsidRDefault="005E04A3" w:rsidP="0069358E">
            <w:pPr>
              <w:cnfStyle w:val="000000100000" w:firstRow="0" w:lastRow="0" w:firstColumn="0" w:lastColumn="0" w:oddVBand="0" w:evenVBand="0" w:oddHBand="1" w:evenHBand="0" w:firstRowFirstColumn="0" w:firstRowLastColumn="0" w:lastRowFirstColumn="0" w:lastRowLastColumn="0"/>
              <w:rPr>
                <w:color w:val="70AD47" w:themeColor="accent6"/>
              </w:rPr>
            </w:pPr>
            <w:r>
              <w:t xml:space="preserve">It gives students the opportunity to </w:t>
            </w:r>
            <w:r w:rsidRPr="00CC4CC4">
              <w:rPr>
                <w:color w:val="5B9BD5" w:themeColor="accent5"/>
              </w:rPr>
              <w:t xml:space="preserve">showcase their work in a concert and </w:t>
            </w:r>
            <w:r w:rsidR="00014A9C" w:rsidRPr="00CC4CC4">
              <w:rPr>
                <w:color w:val="5B9BD5" w:themeColor="accent5"/>
              </w:rPr>
              <w:t>develops confidence in performing.</w:t>
            </w:r>
          </w:p>
          <w:p w14:paraId="4EE2CFA1" w14:textId="6E4440CE" w:rsidR="005E04A3" w:rsidRDefault="005E04A3" w:rsidP="0069358E">
            <w:pPr>
              <w:cnfStyle w:val="000000100000" w:firstRow="0" w:lastRow="0" w:firstColumn="0" w:lastColumn="0" w:oddVBand="0" w:evenVBand="0" w:oddHBand="1" w:evenHBand="0" w:firstRowFirstColumn="0" w:firstRowLastColumn="0" w:lastRowFirstColumn="0" w:lastRowLastColumn="0"/>
            </w:pPr>
          </w:p>
          <w:p w14:paraId="0BF6FB48" w14:textId="06BBEF9A" w:rsidR="005E04A3" w:rsidRPr="00CC4CC4" w:rsidRDefault="005E04A3" w:rsidP="0069358E">
            <w:pPr>
              <w:cnfStyle w:val="000000100000" w:firstRow="0" w:lastRow="0" w:firstColumn="0" w:lastColumn="0" w:oddVBand="0" w:evenVBand="0" w:oddHBand="1" w:evenHBand="0" w:firstRowFirstColumn="0" w:firstRowLastColumn="0" w:lastRowFirstColumn="0" w:lastRowLastColumn="0"/>
              <w:rPr>
                <w:color w:val="ED7D31" w:themeColor="accent2"/>
              </w:rPr>
            </w:pPr>
            <w:r>
              <w:t xml:space="preserve">Having successfully </w:t>
            </w:r>
            <w:r w:rsidR="00014A9C">
              <w:t xml:space="preserve">applied their knowledge to an own-choice piece, it </w:t>
            </w:r>
            <w:r w:rsidR="00014A9C" w:rsidRPr="00CC4CC4">
              <w:rPr>
                <w:color w:val="ED7D31" w:themeColor="accent2"/>
              </w:rPr>
              <w:t>encourages students to continue learning outside of classroom lessons, such as using practice rooms in social times and attending extra-curricular (guitar club, vocal group etc).</w:t>
            </w:r>
            <w:r w:rsidRPr="00CC4CC4">
              <w:rPr>
                <w:color w:val="ED7D31" w:themeColor="accent2"/>
              </w:rPr>
              <w:t xml:space="preserve"> </w:t>
            </w:r>
          </w:p>
          <w:p w14:paraId="6E536D18" w14:textId="09EB74B9" w:rsidR="005E04A3" w:rsidRDefault="005E04A3" w:rsidP="0069358E">
            <w:pPr>
              <w:cnfStyle w:val="000000100000" w:firstRow="0" w:lastRow="0" w:firstColumn="0" w:lastColumn="0" w:oddVBand="0" w:evenVBand="0" w:oddHBand="1" w:evenHBand="0" w:firstRowFirstColumn="0" w:firstRowLastColumn="0" w:lastRowFirstColumn="0" w:lastRowLastColumn="0"/>
            </w:pPr>
          </w:p>
          <w:p w14:paraId="20FEF6AA" w14:textId="4D17754C" w:rsidR="005E04A3" w:rsidRDefault="005E04A3" w:rsidP="005E04A3">
            <w:pPr>
              <w:cnfStyle w:val="000000100000" w:firstRow="0" w:lastRow="0" w:firstColumn="0" w:lastColumn="0" w:oddVBand="0" w:evenVBand="0" w:oddHBand="1" w:evenHBand="0" w:firstRowFirstColumn="0" w:firstRowLastColumn="0" w:lastRowFirstColumn="0" w:lastRowLastColumn="0"/>
            </w:pPr>
            <w:r>
              <w:t>It allows students to build upon their instrumental skills on classroom instruments. These instruments are inclusive and popular for students to specialise in at KS4 and KS5.</w:t>
            </w:r>
          </w:p>
          <w:p w14:paraId="17FBBD2D" w14:textId="2F9535A6" w:rsidR="005E04A3" w:rsidRDefault="005E04A3" w:rsidP="005E04A3">
            <w:pPr>
              <w:cnfStyle w:val="000000100000" w:firstRow="0" w:lastRow="0" w:firstColumn="0" w:lastColumn="0" w:oddVBand="0" w:evenVBand="0" w:oddHBand="1" w:evenHBand="0" w:firstRowFirstColumn="0" w:firstRowLastColumn="0" w:lastRowFirstColumn="0" w:lastRowLastColumn="0"/>
            </w:pPr>
          </w:p>
          <w:p w14:paraId="0A37F407" w14:textId="5DACC24F" w:rsidR="005E04A3" w:rsidRDefault="005E04A3" w:rsidP="005E04A3">
            <w:pPr>
              <w:cnfStyle w:val="000000100000" w:firstRow="0" w:lastRow="0" w:firstColumn="0" w:lastColumn="0" w:oddVBand="0" w:evenVBand="0" w:oddHBand="1" w:evenHBand="0" w:firstRowFirstColumn="0" w:firstRowLastColumn="0" w:lastRowFirstColumn="0" w:lastRowLastColumn="0"/>
            </w:pPr>
            <w:r>
              <w:t>It provides students with the opportunity to develop their skills in ensemble performance. Ensemble performance is 15% of GCSE music.</w:t>
            </w:r>
          </w:p>
          <w:p w14:paraId="28E980CD" w14:textId="77777777" w:rsidR="005E04A3" w:rsidRDefault="005E04A3" w:rsidP="0069358E">
            <w:pPr>
              <w:cnfStyle w:val="000000100000" w:firstRow="0" w:lastRow="0" w:firstColumn="0" w:lastColumn="0" w:oddVBand="0" w:evenVBand="0" w:oddHBand="1" w:evenHBand="0" w:firstRowFirstColumn="0" w:firstRowLastColumn="0" w:lastRowFirstColumn="0" w:lastRowLastColumn="0"/>
            </w:pPr>
          </w:p>
          <w:p w14:paraId="118D1AD9" w14:textId="08DFD5E9" w:rsidR="005E04A3" w:rsidRDefault="005E04A3" w:rsidP="005E04A3">
            <w:pPr>
              <w:cnfStyle w:val="000000100000" w:firstRow="0" w:lastRow="0" w:firstColumn="0" w:lastColumn="0" w:oddVBand="0" w:evenVBand="0" w:oddHBand="1" w:evenHBand="0" w:firstRowFirstColumn="0" w:firstRowLastColumn="0" w:lastRowFirstColumn="0" w:lastRowLastColumn="0"/>
            </w:pPr>
            <w:r>
              <w:t>It provides instrumentalists with the opportunity to play and</w:t>
            </w:r>
            <w:r w:rsidR="000435FB">
              <w:t xml:space="preserve"> </w:t>
            </w:r>
            <w:r>
              <w:t>demonstrate their understanding on their own instruments in curriculum lessons.</w:t>
            </w:r>
          </w:p>
          <w:p w14:paraId="5CCCF1CE" w14:textId="1D129E66" w:rsidR="005E04A3" w:rsidRPr="00FC2FAB" w:rsidRDefault="005E04A3" w:rsidP="0069358E">
            <w:pPr>
              <w:cnfStyle w:val="000000100000" w:firstRow="0" w:lastRow="0" w:firstColumn="0" w:lastColumn="0" w:oddVBand="0" w:evenVBand="0" w:oddHBand="1" w:evenHBand="0" w:firstRowFirstColumn="0" w:firstRowLastColumn="0" w:lastRowFirstColumn="0" w:lastRowLastColumn="0"/>
            </w:pPr>
          </w:p>
        </w:tc>
      </w:tr>
    </w:tbl>
    <w:p w14:paraId="525F7885" w14:textId="339F786F" w:rsidR="00903AD5" w:rsidRDefault="00903AD5" w:rsidP="00FC2FAB"/>
    <w:p w14:paraId="07DC064E" w14:textId="1C1C8C5A" w:rsidR="00903AD5" w:rsidRPr="00CC4CC4" w:rsidRDefault="00CC4CC4" w:rsidP="00FC2FAB">
      <w:pPr>
        <w:rPr>
          <w:color w:val="70AD47" w:themeColor="accent6"/>
        </w:rPr>
      </w:pPr>
      <w:r w:rsidRPr="00CC4CC4">
        <w:rPr>
          <w:color w:val="70AD47" w:themeColor="accent6"/>
        </w:rPr>
        <w:t>Notation skills</w:t>
      </w:r>
    </w:p>
    <w:p w14:paraId="0E411910" w14:textId="4B6BB38D" w:rsidR="00CC4CC4" w:rsidRPr="00CC4CC4" w:rsidRDefault="00CC4CC4" w:rsidP="00FC2FAB">
      <w:pPr>
        <w:rPr>
          <w:color w:val="ED7D31" w:themeColor="accent2"/>
        </w:rPr>
      </w:pPr>
      <w:r w:rsidRPr="00CC4CC4">
        <w:rPr>
          <w:color w:val="ED7D31" w:themeColor="accent2"/>
        </w:rPr>
        <w:t>Rehearsal skills</w:t>
      </w:r>
    </w:p>
    <w:p w14:paraId="7DD3F445" w14:textId="74A547CE" w:rsidR="00CC4CC4" w:rsidRPr="00CC4CC4" w:rsidRDefault="00CC4CC4" w:rsidP="00FC2FAB">
      <w:pPr>
        <w:rPr>
          <w:color w:val="5B9BD5" w:themeColor="accent5"/>
        </w:rPr>
      </w:pPr>
      <w:r w:rsidRPr="00CC4CC4">
        <w:rPr>
          <w:color w:val="5B9BD5" w:themeColor="accent5"/>
        </w:rPr>
        <w:t>Performance skills</w:t>
      </w:r>
    </w:p>
    <w:p w14:paraId="03C0A16D" w14:textId="670E9E14" w:rsidR="00CC4CC4" w:rsidRPr="00CC4CC4" w:rsidRDefault="00CC4CC4" w:rsidP="00FC2FAB">
      <w:pPr>
        <w:rPr>
          <w:color w:val="7030A0"/>
        </w:rPr>
      </w:pPr>
      <w:r w:rsidRPr="00CC4CC4">
        <w:rPr>
          <w:color w:val="7030A0"/>
        </w:rPr>
        <w:t xml:space="preserve">Composition skills </w:t>
      </w:r>
    </w:p>
    <w:p w14:paraId="36D360F9" w14:textId="77777777" w:rsidR="00CC4CC4" w:rsidRDefault="00CC4CC4" w:rsidP="00FC2FAB"/>
    <w:p w14:paraId="28F6DE14" w14:textId="72E560C8" w:rsidR="00903AD5" w:rsidRDefault="00903AD5" w:rsidP="00FC2FAB">
      <w:r>
        <w:t xml:space="preserve">* VC’s classes taught in the order of; Ground Bass, Four Chord Song, Riffs and Hooks, </w:t>
      </w:r>
      <w:proofErr w:type="gramStart"/>
      <w:r>
        <w:t>In</w:t>
      </w:r>
      <w:proofErr w:type="gramEnd"/>
      <w:r>
        <w:t xml:space="preserve"> at the Deep End, Film music – due to resources/room timetabling. </w:t>
      </w:r>
    </w:p>
    <w:sectPr w:rsidR="00903AD5"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7A00E" w14:textId="77777777" w:rsidR="004D3009" w:rsidRDefault="004D3009" w:rsidP="000A4E54">
      <w:pPr>
        <w:spacing w:after="0" w:line="240" w:lineRule="auto"/>
      </w:pPr>
      <w:r>
        <w:separator/>
      </w:r>
    </w:p>
  </w:endnote>
  <w:endnote w:type="continuationSeparator" w:id="0">
    <w:p w14:paraId="3CC7C3B9" w14:textId="77777777" w:rsidR="004D3009" w:rsidRDefault="004D300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4C4C5" w14:textId="77777777" w:rsidR="004D3009" w:rsidRDefault="004D3009" w:rsidP="000A4E54">
      <w:pPr>
        <w:spacing w:after="0" w:line="240" w:lineRule="auto"/>
      </w:pPr>
      <w:r>
        <w:separator/>
      </w:r>
    </w:p>
  </w:footnote>
  <w:footnote w:type="continuationSeparator" w:id="0">
    <w:p w14:paraId="11E980F0" w14:textId="77777777" w:rsidR="004D3009" w:rsidRDefault="004D300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D6096"/>
    <w:multiLevelType w:val="hybridMultilevel"/>
    <w:tmpl w:val="4A1470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D713BE"/>
    <w:multiLevelType w:val="hybridMultilevel"/>
    <w:tmpl w:val="BB58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406E9B"/>
    <w:multiLevelType w:val="hybridMultilevel"/>
    <w:tmpl w:val="F7DEBC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4D4EE5"/>
    <w:multiLevelType w:val="hybridMultilevel"/>
    <w:tmpl w:val="E6328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F527D4B"/>
    <w:multiLevelType w:val="hybridMultilevel"/>
    <w:tmpl w:val="DFBE41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6E9273B"/>
    <w:multiLevelType w:val="hybridMultilevel"/>
    <w:tmpl w:val="67F24D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7"/>
  </w:num>
  <w:num w:numId="3">
    <w:abstractNumId w:val="8"/>
  </w:num>
  <w:num w:numId="4">
    <w:abstractNumId w:val="2"/>
  </w:num>
  <w:num w:numId="5">
    <w:abstractNumId w:val="4"/>
  </w:num>
  <w:num w:numId="6">
    <w:abstractNumId w:val="1"/>
  </w:num>
  <w:num w:numId="7">
    <w:abstractNumId w:val="0"/>
  </w:num>
  <w:num w:numId="8">
    <w:abstractNumId w:val="5"/>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0B7"/>
    <w:rsid w:val="00014A9C"/>
    <w:rsid w:val="000435FB"/>
    <w:rsid w:val="00067444"/>
    <w:rsid w:val="00081517"/>
    <w:rsid w:val="000826A0"/>
    <w:rsid w:val="000A4E54"/>
    <w:rsid w:val="000B2C1D"/>
    <w:rsid w:val="000D1ABD"/>
    <w:rsid w:val="000F4C5B"/>
    <w:rsid w:val="0010658C"/>
    <w:rsid w:val="00164D56"/>
    <w:rsid w:val="0018301C"/>
    <w:rsid w:val="001A41E3"/>
    <w:rsid w:val="001E7FFE"/>
    <w:rsid w:val="001F3CC3"/>
    <w:rsid w:val="00204B40"/>
    <w:rsid w:val="002475CF"/>
    <w:rsid w:val="00251B64"/>
    <w:rsid w:val="00256554"/>
    <w:rsid w:val="00297E29"/>
    <w:rsid w:val="0030063D"/>
    <w:rsid w:val="00311588"/>
    <w:rsid w:val="00343DBD"/>
    <w:rsid w:val="00363492"/>
    <w:rsid w:val="0038346C"/>
    <w:rsid w:val="003A2379"/>
    <w:rsid w:val="003A439E"/>
    <w:rsid w:val="00445645"/>
    <w:rsid w:val="004658C5"/>
    <w:rsid w:val="00485B81"/>
    <w:rsid w:val="00486C8C"/>
    <w:rsid w:val="004D3009"/>
    <w:rsid w:val="004F0331"/>
    <w:rsid w:val="004F0D23"/>
    <w:rsid w:val="00521D45"/>
    <w:rsid w:val="00537D0B"/>
    <w:rsid w:val="005B4C33"/>
    <w:rsid w:val="005E04A3"/>
    <w:rsid w:val="005E2E47"/>
    <w:rsid w:val="006031FE"/>
    <w:rsid w:val="006422EC"/>
    <w:rsid w:val="006513A0"/>
    <w:rsid w:val="006742F7"/>
    <w:rsid w:val="0069358E"/>
    <w:rsid w:val="006D3263"/>
    <w:rsid w:val="00724CAB"/>
    <w:rsid w:val="007577AB"/>
    <w:rsid w:val="007840CC"/>
    <w:rsid w:val="007855F6"/>
    <w:rsid w:val="007A7C45"/>
    <w:rsid w:val="007C0255"/>
    <w:rsid w:val="007D474B"/>
    <w:rsid w:val="007F4575"/>
    <w:rsid w:val="007F7275"/>
    <w:rsid w:val="00864526"/>
    <w:rsid w:val="00875928"/>
    <w:rsid w:val="0088621A"/>
    <w:rsid w:val="008A79D2"/>
    <w:rsid w:val="008A7E3F"/>
    <w:rsid w:val="008B442F"/>
    <w:rsid w:val="00903AD5"/>
    <w:rsid w:val="009711F9"/>
    <w:rsid w:val="00977383"/>
    <w:rsid w:val="0099550F"/>
    <w:rsid w:val="009A452B"/>
    <w:rsid w:val="009D5AE6"/>
    <w:rsid w:val="00A342F0"/>
    <w:rsid w:val="00AF037C"/>
    <w:rsid w:val="00AF5070"/>
    <w:rsid w:val="00B02149"/>
    <w:rsid w:val="00B0418B"/>
    <w:rsid w:val="00BA59C9"/>
    <w:rsid w:val="00BA7B1E"/>
    <w:rsid w:val="00BB40B8"/>
    <w:rsid w:val="00BC516B"/>
    <w:rsid w:val="00BE541C"/>
    <w:rsid w:val="00C07F68"/>
    <w:rsid w:val="00C20F78"/>
    <w:rsid w:val="00C357ED"/>
    <w:rsid w:val="00C9068A"/>
    <w:rsid w:val="00CC4CC4"/>
    <w:rsid w:val="00CD1790"/>
    <w:rsid w:val="00D10434"/>
    <w:rsid w:val="00D53E33"/>
    <w:rsid w:val="00D736A4"/>
    <w:rsid w:val="00D86CFF"/>
    <w:rsid w:val="00DA2970"/>
    <w:rsid w:val="00DF2370"/>
    <w:rsid w:val="00E24FC4"/>
    <w:rsid w:val="00E86526"/>
    <w:rsid w:val="00EB2F73"/>
    <w:rsid w:val="00EC5569"/>
    <w:rsid w:val="00EE0E96"/>
    <w:rsid w:val="00F21F50"/>
    <w:rsid w:val="00F533D9"/>
    <w:rsid w:val="00F95DAB"/>
    <w:rsid w:val="00FC2FAB"/>
    <w:rsid w:val="00FE3BED"/>
    <w:rsid w:val="00FE5AD9"/>
    <w:rsid w:val="00FF1F2A"/>
    <w:rsid w:val="0241A744"/>
    <w:rsid w:val="08B0E8C8"/>
    <w:rsid w:val="0A076FAB"/>
    <w:rsid w:val="0E73BC6B"/>
    <w:rsid w:val="10154E05"/>
    <w:rsid w:val="1359D734"/>
    <w:rsid w:val="17D5F6D0"/>
    <w:rsid w:val="1C1AF19B"/>
    <w:rsid w:val="1E75184B"/>
    <w:rsid w:val="22A1DCC6"/>
    <w:rsid w:val="22F18C3C"/>
    <w:rsid w:val="236B0017"/>
    <w:rsid w:val="23F88462"/>
    <w:rsid w:val="243DAD27"/>
    <w:rsid w:val="24847C70"/>
    <w:rsid w:val="25D97D88"/>
    <w:rsid w:val="26A2A0D9"/>
    <w:rsid w:val="27D35411"/>
    <w:rsid w:val="2CF7593A"/>
    <w:rsid w:val="2D642B4B"/>
    <w:rsid w:val="302BB44E"/>
    <w:rsid w:val="32BFEE16"/>
    <w:rsid w:val="32E1E9EB"/>
    <w:rsid w:val="345BBE77"/>
    <w:rsid w:val="375836F6"/>
    <w:rsid w:val="3948804F"/>
    <w:rsid w:val="39BCB3E5"/>
    <w:rsid w:val="3B71ACA3"/>
    <w:rsid w:val="3BF7AD30"/>
    <w:rsid w:val="3CEAA7FC"/>
    <w:rsid w:val="3CF8E116"/>
    <w:rsid w:val="3DE3A8DD"/>
    <w:rsid w:val="402BF569"/>
    <w:rsid w:val="42072D56"/>
    <w:rsid w:val="4277D2AC"/>
    <w:rsid w:val="4477EAED"/>
    <w:rsid w:val="44FF668C"/>
    <w:rsid w:val="4A1FEDFA"/>
    <w:rsid w:val="504AEC8B"/>
    <w:rsid w:val="5D2889C1"/>
    <w:rsid w:val="680857BF"/>
    <w:rsid w:val="6BA46ADA"/>
    <w:rsid w:val="7150E8E3"/>
    <w:rsid w:val="74B32947"/>
    <w:rsid w:val="76717051"/>
    <w:rsid w:val="7CBD4276"/>
    <w:rsid w:val="7CE0B1D5"/>
    <w:rsid w:val="7D6E3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customStyle="1" w:styleId="CommentTextChar">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customStyle="1" w:styleId="CommentSubjectChar">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37C"/>
    <w:rPr>
      <w:rFonts w:ascii="Segoe UI" w:hAnsi="Segoe UI" w:cs="Segoe UI"/>
      <w:sz w:val="18"/>
      <w:szCs w:val="18"/>
    </w:rPr>
  </w:style>
  <w:style w:type="character" w:customStyle="1" w:styleId="normaltextrun">
    <w:name w:val="normaltextrun"/>
    <w:basedOn w:val="DefaultParagraphFont"/>
    <w:rsid w:val="005E2E47"/>
  </w:style>
  <w:style w:type="character" w:styleId="UnresolvedMention">
    <w:name w:val="Unresolved Mention"/>
    <w:basedOn w:val="DefaultParagraphFont"/>
    <w:uiPriority w:val="99"/>
    <w:semiHidden/>
    <w:unhideWhenUsed/>
    <w:rsid w:val="005E2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b7Iu-WxHxu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06b92a56-9f5f-4481-b81e-14a9a3da49a0"/>
    <ds:schemaRef ds:uri="ec1c97b4-a0fc-4995-ab03-7d6b58328fb8"/>
    <ds:schemaRef ds:uri="a27ff4a8-d671-4b38-90c8-3a3901c611e5"/>
  </ds:schemaRefs>
</ds:datastoreItem>
</file>

<file path=customXml/itemProps2.xml><?xml version="1.0" encoding="utf-8"?>
<ds:datastoreItem xmlns:ds="http://schemas.openxmlformats.org/officeDocument/2006/customXml" ds:itemID="{A12769B7-7932-483F-969E-A1D8AB46E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3178</Words>
  <Characters>18115</Characters>
  <Application>Microsoft Office Word</Application>
  <DocSecurity>0</DocSecurity>
  <Lines>150</Lines>
  <Paragraphs>42</Paragraphs>
  <ScaleCrop>false</ScaleCrop>
  <Company>Share Multi Academy Trust</Company>
  <LinksUpToDate>false</LinksUpToDate>
  <CharactersWithSpaces>21251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2024-09-18T07:52:00Z</dcterms:created>
  <dcterms:modified xsi:type="dcterms:W3CDTF">2024-09-18T07:52:00Z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23600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