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0A4E54" w:rsidP="000A4E54" w:rsidRDefault="000A4E54" w14:paraId="7310ABAF" w14:textId="798B842E">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FC2FAB" w:rsidRDefault="00FC2FAB" w14:paraId="101513AA" w14:textId="61CF9193">
      <w:r>
        <w:t>Share Multi Academy Trust</w:t>
      </w:r>
    </w:p>
    <w:p w:rsidR="00CD1790" w:rsidRDefault="00FC2FAB" w14:paraId="13A025D8" w14:textId="1BB8C5E5">
      <w:r w:rsidR="00FC2FAB">
        <w:rPr/>
        <w:t>Curriculum Planning Template</w:t>
      </w:r>
    </w:p>
    <w:p w:rsidR="7D64AC7A" w:rsidP="77C2F6B7" w:rsidRDefault="7D64AC7A" w14:paraId="3ADE44B3" w14:textId="59BBFD5A">
      <w:pPr>
        <w:pStyle w:val="Normal"/>
      </w:pPr>
      <w:r w:rsidR="7D64AC7A">
        <w:rPr/>
        <w:t xml:space="preserve">The Golden threads of our curriculum are design </w:t>
      </w:r>
    </w:p>
    <w:p w:rsidR="002475CF" w:rsidRDefault="002475CF" w14:paraId="1A8C9B5D" w14:textId="1F3108F7"/>
    <w:tbl>
      <w:tblPr>
        <w:tblStyle w:val="GridTable4"/>
        <w:tblW w:w="0" w:type="auto"/>
        <w:tblLook w:val="04A0" w:firstRow="1" w:lastRow="0" w:firstColumn="1" w:lastColumn="0" w:noHBand="0" w:noVBand="1"/>
      </w:tblPr>
      <w:tblGrid>
        <w:gridCol w:w="1129"/>
        <w:gridCol w:w="2552"/>
        <w:gridCol w:w="709"/>
        <w:gridCol w:w="2126"/>
        <w:gridCol w:w="1276"/>
        <w:gridCol w:w="1417"/>
      </w:tblGrid>
      <w:tr w:rsidRPr="002475CF" w:rsidR="002475CF" w:rsidTr="2E3ACDD2"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2475CF" w:rsidR="002475CF" w:rsidP="00597073" w:rsidRDefault="002475CF" w14:paraId="28400F29" w14:textId="77777777">
            <w:pPr>
              <w:rPr>
                <w:color w:val="E7E6E6" w:themeColor="background2"/>
              </w:rPr>
            </w:pPr>
            <w:r w:rsidRPr="002475CF">
              <w:rPr>
                <w:color w:val="E7E6E6" w:themeColor="background2"/>
              </w:rPr>
              <w:t>Subject:</w:t>
            </w:r>
          </w:p>
        </w:tc>
        <w:tc>
          <w:tcPr>
            <w:tcW w:w="2552" w:type="dxa"/>
          </w:tcPr>
          <w:p w:rsidRPr="002475CF" w:rsidR="002475CF" w:rsidP="00597073" w:rsidRDefault="00657AE7" w14:paraId="572DE178" w14:textId="6292B852">
            <w:pPr>
              <w:cnfStyle w:val="100000000000" w:firstRow="1" w:lastRow="0" w:firstColumn="0" w:lastColumn="0" w:oddVBand="0" w:evenVBand="0" w:oddHBand="0" w:evenHBand="0" w:firstRowFirstColumn="0" w:firstRowLastColumn="0" w:lastRowFirstColumn="0" w:lastRowLastColumn="0"/>
            </w:pPr>
            <w:r>
              <w:t>Art Textiles</w:t>
            </w:r>
          </w:p>
        </w:tc>
        <w:tc>
          <w:tcPr>
            <w:tcW w:w="709" w:type="dxa"/>
          </w:tcPr>
          <w:p w:rsidRPr="002475CF"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rsidRPr="002475CF" w:rsidR="002475CF" w:rsidP="00597073" w:rsidRDefault="00657AE7" w14:paraId="3DF9D0FE" w14:textId="4D1EB8F6">
            <w:pPr>
              <w:cnfStyle w:val="100000000000" w:firstRow="1" w:lastRow="0" w:firstColumn="0" w:lastColumn="0" w:oddVBand="0" w:evenVBand="0" w:oddHBand="0" w:evenHBand="0" w:firstRowFirstColumn="0" w:firstRowLastColumn="0" w:lastRowFirstColumn="0" w:lastRowLastColumn="0"/>
            </w:pPr>
            <w:r>
              <w:t>12</w:t>
            </w:r>
            <w:r w:rsidR="003E0287">
              <w:t xml:space="preserve"> and 13</w:t>
            </w:r>
          </w:p>
        </w:tc>
        <w:tc>
          <w:tcPr>
            <w:tcW w:w="1276" w:type="dxa"/>
          </w:tcPr>
          <w:p w:rsidRPr="002475CF" w:rsidR="002475CF" w:rsidP="00597073" w:rsidRDefault="002475CF" w14:paraId="33D36AFA" w14:textId="6FDA30B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rsidRPr="002475CF" w:rsidR="002475CF" w:rsidP="00597073" w:rsidRDefault="00657AE7" w14:paraId="75027CB2" w14:textId="62097070">
            <w:pPr>
              <w:cnfStyle w:val="100000000000" w:firstRow="1" w:lastRow="0" w:firstColumn="0" w:lastColumn="0" w:oddVBand="0" w:evenVBand="0" w:oddHBand="0" w:evenHBand="0" w:firstRowFirstColumn="0" w:firstRowLastColumn="0" w:lastRowFirstColumn="0" w:lastRowLastColumn="0"/>
            </w:pPr>
            <w:r>
              <w:t>All</w:t>
            </w:r>
          </w:p>
        </w:tc>
      </w:tr>
    </w:tbl>
    <w:p w:rsidR="00FC2FAB" w:rsidRDefault="00FC2FAB" w14:paraId="01D89515" w14:textId="77777777">
      <w:bookmarkStart w:name="_GoBack" w:id="0"/>
      <w:bookmarkEnd w:id="0"/>
    </w:p>
    <w:tbl>
      <w:tblPr>
        <w:tblStyle w:val="GridTable2"/>
        <w:tblW w:w="21405" w:type="dxa"/>
        <w:tblLook w:val="04A0" w:firstRow="1" w:lastRow="0" w:firstColumn="1" w:lastColumn="0" w:noHBand="0" w:noVBand="1"/>
      </w:tblPr>
      <w:tblGrid>
        <w:gridCol w:w="3088"/>
        <w:gridCol w:w="6087"/>
        <w:gridCol w:w="6089"/>
        <w:gridCol w:w="6141"/>
      </w:tblGrid>
      <w:tr w:rsidR="0042326D" w:rsidTr="053F9540" w14:paraId="72384581" w14:textId="67CBE4FF">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3088" w:type="dxa"/>
            <w:tcBorders>
              <w:bottom w:val="single" w:color="808080" w:themeColor="background1" w:themeShade="80" w:sz="4" w:space="0"/>
            </w:tcBorders>
            <w:tcMar/>
          </w:tcPr>
          <w:p w:rsidRPr="00102AF6" w:rsidR="0042326D" w:rsidP="0081403D" w:rsidRDefault="0042326D" w14:paraId="6CDBF049" w14:textId="77777777">
            <w:pPr>
              <w:rPr>
                <w:rFonts w:cstheme="minorHAnsi"/>
              </w:rPr>
            </w:pPr>
            <w:r w:rsidRPr="00102AF6">
              <w:rPr>
                <w:rFonts w:cstheme="minorHAnsi"/>
              </w:rPr>
              <w:t>Term / Date(s)</w:t>
            </w:r>
          </w:p>
        </w:tc>
        <w:tc>
          <w:tcPr>
            <w:cnfStyle w:val="000000000000" w:firstRow="0" w:lastRow="0" w:firstColumn="0" w:lastColumn="0" w:oddVBand="0" w:evenVBand="0" w:oddHBand="0" w:evenHBand="0" w:firstRowFirstColumn="0" w:firstRowLastColumn="0" w:lastRowFirstColumn="0" w:lastRowLastColumn="0"/>
            <w:tcW w:w="6087" w:type="dxa"/>
            <w:tcBorders>
              <w:bottom w:val="single" w:color="808080" w:themeColor="background1" w:themeShade="80" w:sz="4" w:space="0"/>
            </w:tcBorders>
            <w:tcMar/>
          </w:tcPr>
          <w:p w:rsidRPr="00102AF6" w:rsidR="0042326D" w:rsidP="0081403D" w:rsidRDefault="0042326D" w14:paraId="421D5C6C" w14:textId="1B73DDC7">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 xml:space="preserve">Unit 1 (September to </w:t>
            </w:r>
            <w:proofErr w:type="gramStart"/>
            <w:r>
              <w:rPr>
                <w:rFonts w:cstheme="minorHAnsi"/>
              </w:rPr>
              <w:t>February)</w:t>
            </w:r>
            <w:r w:rsidR="00C0568E">
              <w:rPr>
                <w:rFonts w:cstheme="minorHAnsi"/>
              </w:rPr>
              <w:t xml:space="preserve">   </w:t>
            </w:r>
            <w:proofErr w:type="gramEnd"/>
          </w:p>
        </w:tc>
        <w:tc>
          <w:tcPr>
            <w:cnfStyle w:val="000000000000" w:firstRow="0" w:lastRow="0" w:firstColumn="0" w:lastColumn="0" w:oddVBand="0" w:evenVBand="0" w:oddHBand="0" w:evenHBand="0" w:firstRowFirstColumn="0" w:firstRowLastColumn="0" w:lastRowFirstColumn="0" w:lastRowLastColumn="0"/>
            <w:tcW w:w="6089" w:type="dxa"/>
            <w:tcBorders>
              <w:bottom w:val="single" w:color="808080" w:themeColor="background1" w:themeShade="80" w:sz="4" w:space="0"/>
            </w:tcBorders>
            <w:tcMar/>
          </w:tcPr>
          <w:p w:rsidRPr="00102AF6" w:rsidR="0042326D" w:rsidP="0081403D" w:rsidRDefault="0042326D" w14:paraId="0D84A3DE" w14:textId="14A81A30">
            <w:pPr>
              <w:cnfStyle w:val="100000000000" w:firstRow="1" w:lastRow="0" w:firstColumn="0" w:lastColumn="0" w:oddVBand="0" w:evenVBand="0" w:oddHBand="0" w:evenHBand="0" w:firstRowFirstColumn="0" w:firstRowLastColumn="0" w:lastRowFirstColumn="0" w:lastRowLastColumn="0"/>
              <w:rPr>
                <w:rFonts w:cstheme="minorHAnsi"/>
              </w:rPr>
            </w:pPr>
            <w:r w:rsidRPr="00102AF6">
              <w:rPr>
                <w:rFonts w:cstheme="minorHAnsi"/>
              </w:rPr>
              <w:t xml:space="preserve">Unit </w:t>
            </w:r>
            <w:r w:rsidR="00C0568E">
              <w:rPr>
                <w:rFonts w:cstheme="minorHAnsi"/>
              </w:rPr>
              <w:t>2</w:t>
            </w:r>
            <w:r w:rsidRPr="00102AF6">
              <w:rPr>
                <w:rFonts w:cstheme="minorHAnsi"/>
              </w:rPr>
              <w:t xml:space="preserve"> (February to </w:t>
            </w:r>
            <w:r w:rsidR="00C0568E">
              <w:rPr>
                <w:rFonts w:cstheme="minorHAnsi"/>
              </w:rPr>
              <w:t>January</w:t>
            </w:r>
            <w:r w:rsidRPr="00102AF6">
              <w:rPr>
                <w:rFonts w:cstheme="minorHAnsi"/>
              </w:rPr>
              <w:t>)</w:t>
            </w:r>
          </w:p>
        </w:tc>
        <w:tc>
          <w:tcPr>
            <w:cnfStyle w:val="000000000000" w:firstRow="0" w:lastRow="0" w:firstColumn="0" w:lastColumn="0" w:oddVBand="0" w:evenVBand="0" w:oddHBand="0" w:evenHBand="0" w:firstRowFirstColumn="0" w:firstRowLastColumn="0" w:lastRowFirstColumn="0" w:lastRowLastColumn="0"/>
            <w:tcW w:w="6141" w:type="dxa"/>
            <w:tcBorders>
              <w:bottom w:val="single" w:color="808080" w:themeColor="background1" w:themeShade="80" w:sz="4" w:space="0"/>
              <w:right w:val="nil"/>
            </w:tcBorders>
            <w:tcMar/>
          </w:tcPr>
          <w:p w:rsidRPr="00102AF6" w:rsidR="0042326D" w:rsidP="0081403D" w:rsidRDefault="0042326D" w14:paraId="141CFE41" w14:textId="6A942E77">
            <w:pPr>
              <w:cnfStyle w:val="100000000000" w:firstRow="1" w:lastRow="0" w:firstColumn="0" w:lastColumn="0" w:oddVBand="0" w:evenVBand="0" w:oddHBand="0" w:evenHBand="0" w:firstRowFirstColumn="0" w:firstRowLastColumn="0" w:lastRowFirstColumn="0" w:lastRowLastColumn="0"/>
              <w:rPr>
                <w:rFonts w:cstheme="minorHAnsi"/>
              </w:rPr>
            </w:pPr>
            <w:r w:rsidRPr="00102AF6">
              <w:rPr>
                <w:rFonts w:cstheme="minorHAnsi"/>
              </w:rPr>
              <w:t xml:space="preserve">Unit </w:t>
            </w:r>
            <w:r w:rsidR="00C0568E">
              <w:rPr>
                <w:rFonts w:cstheme="minorHAnsi"/>
              </w:rPr>
              <w:t>3</w:t>
            </w:r>
            <w:r w:rsidRPr="00102AF6">
              <w:rPr>
                <w:rFonts w:cstheme="minorHAnsi"/>
              </w:rPr>
              <w:t xml:space="preserve"> (February to May)</w:t>
            </w:r>
          </w:p>
        </w:tc>
      </w:tr>
      <w:tr w:rsidR="0042326D" w:rsidTr="053F9540" w14:paraId="6B62B51A" w14:textId="3752C181">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3088"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0081403D" w:rsidRDefault="0042326D" w14:paraId="73CF56ED" w14:textId="77777777">
            <w:pPr>
              <w:rPr>
                <w:rFonts w:cstheme="minorHAnsi"/>
              </w:rPr>
            </w:pPr>
            <w:r w:rsidRPr="00102AF6">
              <w:rPr>
                <w:rFonts w:cstheme="minorHAnsi"/>
              </w:rPr>
              <w:t>Topic</w:t>
            </w:r>
          </w:p>
        </w:tc>
        <w:tc>
          <w:tcPr>
            <w:cnfStyle w:val="000000000000" w:firstRow="0" w:lastRow="0" w:firstColumn="0" w:lastColumn="0" w:oddVBand="0" w:evenVBand="0" w:oddHBand="0" w:evenHBand="0" w:firstRowFirstColumn="0" w:firstRowLastColumn="0" w:lastRowFirstColumn="0" w:lastRowLastColumn="0"/>
            <w:tcW w:w="6087"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77C2F6B7" w:rsidRDefault="0042326D" w14:paraId="7D83B03A" w14:textId="451C6DD4">
            <w:pPr>
              <w:cnfStyle w:val="000000100000" w:firstRow="0" w:lastRow="0" w:firstColumn="0" w:lastColumn="0" w:oddVBand="0" w:evenVBand="0" w:oddHBand="1" w:evenHBand="0" w:firstRowFirstColumn="0" w:firstRowLastColumn="0" w:lastRowFirstColumn="0" w:lastRowLastColumn="0"/>
              <w:rPr>
                <w:rFonts w:cs="Calibri" w:cstheme="minorAscii"/>
              </w:rPr>
            </w:pPr>
            <w:r w:rsidRPr="77C2F6B7" w:rsidR="5C699E84">
              <w:rPr>
                <w:rFonts w:cs="Calibri" w:cstheme="minorAscii"/>
              </w:rPr>
              <w:t xml:space="preserve">Architecture </w:t>
            </w:r>
            <w:r w:rsidRPr="77C2F6B7" w:rsidR="3CE3687E">
              <w:rPr>
                <w:rFonts w:cs="Calibri" w:cstheme="minorAscii"/>
              </w:rPr>
              <w:t xml:space="preserve">skills </w:t>
            </w:r>
            <w:r w:rsidRPr="77C2F6B7" w:rsidR="5C699E84">
              <w:rPr>
                <w:rFonts w:cs="Calibri" w:cstheme="minorAscii"/>
              </w:rPr>
              <w:t>project</w:t>
            </w:r>
          </w:p>
        </w:tc>
        <w:tc>
          <w:tcPr>
            <w:cnfStyle w:val="000000000000" w:firstRow="0" w:lastRow="0" w:firstColumn="0" w:lastColumn="0" w:oddVBand="0" w:evenVBand="0" w:oddHBand="0" w:evenHBand="0" w:firstRowFirstColumn="0" w:firstRowLastColumn="0" w:lastRowFirstColumn="0" w:lastRowLastColumn="0"/>
            <w:tcW w:w="6089"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0081403D" w:rsidRDefault="0042326D" w14:paraId="610C82CF" w14:textId="2E48B86C">
            <w:p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Personal investigation</w:t>
            </w:r>
          </w:p>
        </w:tc>
        <w:tc>
          <w:tcPr>
            <w:cnfStyle w:val="000000000000" w:firstRow="0" w:lastRow="0" w:firstColumn="0" w:lastColumn="0" w:oddVBand="0" w:evenVBand="0" w:oddHBand="0" w:evenHBand="0" w:firstRowFirstColumn="0" w:firstRowLastColumn="0" w:lastRowFirstColumn="0" w:lastRowLastColumn="0"/>
            <w:tcW w:w="6141"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0081403D" w:rsidRDefault="0042326D" w14:paraId="7CD64D0C" w14:textId="444DBC22">
            <w:p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Externally set assignment</w:t>
            </w:r>
          </w:p>
        </w:tc>
      </w:tr>
      <w:tr w:rsidR="0042326D" w:rsidTr="053F9540" w14:paraId="3E69A59A" w14:textId="4456C7BC">
        <w:trPr>
          <w:trHeight w:val="393"/>
        </w:trPr>
        <w:tc>
          <w:tcPr>
            <w:cnfStyle w:val="001000000000" w:firstRow="0" w:lastRow="0" w:firstColumn="1" w:lastColumn="0" w:oddVBand="0" w:evenVBand="0" w:oddHBand="0" w:evenHBand="0" w:firstRowFirstColumn="0" w:firstRowLastColumn="0" w:lastRowFirstColumn="0" w:lastRowLastColumn="0"/>
            <w:tcW w:w="3088"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0081403D" w:rsidRDefault="0042326D" w14:paraId="44CA9B2F" w14:textId="77777777">
            <w:pPr>
              <w:rPr>
                <w:rFonts w:cstheme="minorHAnsi"/>
                <w:b w:val="0"/>
              </w:rPr>
            </w:pPr>
            <w:r w:rsidRPr="00102AF6">
              <w:rPr>
                <w:rFonts w:cstheme="minorHAnsi"/>
                <w:b w:val="0"/>
              </w:rPr>
              <w:t>Topic overview</w:t>
            </w:r>
          </w:p>
          <w:p w:rsidRPr="00102AF6" w:rsidR="0042326D" w:rsidP="0081403D" w:rsidRDefault="0042326D" w14:paraId="2BB033EA" w14:textId="77777777">
            <w:pPr>
              <w:rPr>
                <w:rFonts w:cstheme="minorHAnsi"/>
              </w:rPr>
            </w:pPr>
          </w:p>
          <w:p w:rsidRPr="00102AF6" w:rsidR="0042326D" w:rsidP="0081403D" w:rsidRDefault="0042326D" w14:paraId="21C469AF" w14:textId="18A0665B">
            <w:pPr>
              <w:rPr>
                <w:rFonts w:cstheme="minorHAnsi"/>
              </w:rPr>
            </w:pPr>
            <w:r w:rsidRPr="00102AF6">
              <w:rPr>
                <w:rFonts w:cstheme="minorHAnsi"/>
              </w:rPr>
              <w:t>Students will learn…</w:t>
            </w:r>
          </w:p>
          <w:p w:rsidRPr="00102AF6" w:rsidR="0042326D" w:rsidP="0081403D" w:rsidRDefault="0042326D" w14:paraId="0717119B" w14:textId="77777777">
            <w:pPr>
              <w:rPr>
                <w:rFonts w:cstheme="minorHAnsi"/>
              </w:rPr>
            </w:pPr>
          </w:p>
        </w:tc>
        <w:tc>
          <w:tcPr>
            <w:cnfStyle w:val="000000000000" w:firstRow="0" w:lastRow="0" w:firstColumn="0" w:lastColumn="0" w:oddVBand="0" w:evenVBand="0" w:oddHBand="0" w:evenHBand="0" w:firstRowFirstColumn="0" w:firstRowLastColumn="0" w:lastRowFirstColumn="0" w:lastRowLastColumn="0"/>
            <w:tcW w:w="6087"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0042326D" w:rsidP="0081403D" w:rsidRDefault="0042326D" w14:paraId="4F7D8C12"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102AF6">
              <w:rPr>
                <w:rFonts w:cstheme="minorHAnsi"/>
              </w:rPr>
              <w:t>How to respond to a theme and artists/designers work, to research and to combine different techniques to develop their own unique style.</w:t>
            </w:r>
          </w:p>
          <w:p w:rsidRPr="00102AF6" w:rsidR="0042326D" w:rsidP="0081403D" w:rsidRDefault="0042326D" w14:paraId="3EC4D57D" w14:textId="1E736BE7">
            <w:pPr>
              <w:cnfStyle w:val="000000000000" w:firstRow="0" w:lastRow="0" w:firstColumn="0" w:lastColumn="0" w:oddVBand="0" w:evenVBand="0" w:oddHBand="0" w:evenHBand="0" w:firstRowFirstColumn="0" w:firstRowLastColumn="0" w:lastRowFirstColumn="0" w:lastRowLastColumn="0"/>
              <w:rPr>
                <w:rFonts w:cstheme="minorHAnsi"/>
              </w:rPr>
            </w:pPr>
            <w:r w:rsidRPr="00102AF6">
              <w:rPr>
                <w:rFonts w:cstheme="minorHAnsi"/>
              </w:rPr>
              <w:t>How to create and develop a wide range of textiles techniques.</w:t>
            </w:r>
          </w:p>
        </w:tc>
        <w:tc>
          <w:tcPr>
            <w:cnfStyle w:val="000000000000" w:firstRow="0" w:lastRow="0" w:firstColumn="0" w:lastColumn="0" w:oddVBand="0" w:evenVBand="0" w:oddHBand="0" w:evenHBand="0" w:firstRowFirstColumn="0" w:firstRowLastColumn="0" w:lastRowFirstColumn="0" w:lastRowLastColumn="0"/>
            <w:tcW w:w="6089"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0081403D" w:rsidRDefault="0042326D" w14:paraId="24B124AF" w14:textId="725D45FC">
            <w:pPr>
              <w:cnfStyle w:val="000000000000" w:firstRow="0" w:lastRow="0" w:firstColumn="0" w:lastColumn="0" w:oddVBand="0" w:evenVBand="0" w:oddHBand="0" w:evenHBand="0" w:firstRowFirstColumn="0" w:firstRowLastColumn="0" w:lastRowFirstColumn="0" w:lastRowLastColumn="0"/>
              <w:rPr>
                <w:rFonts w:cstheme="minorHAnsi"/>
              </w:rPr>
            </w:pPr>
            <w:r w:rsidRPr="00102AF6">
              <w:rPr>
                <w:rFonts w:cstheme="minorHAnsi"/>
              </w:rPr>
              <w:t>How to conduct a personal investigation into an idea, issue, concept or theme, supported by written material.</w:t>
            </w:r>
          </w:p>
          <w:p w:rsidRPr="00102AF6" w:rsidR="0042326D" w:rsidP="053F9540" w:rsidRDefault="0042326D" w14:paraId="68A7DCA3" w14:textId="04040850">
            <w:pPr>
              <w:cnfStyle w:val="000000000000" w:firstRow="0" w:lastRow="0" w:firstColumn="0" w:lastColumn="0" w:oddVBand="0" w:evenVBand="0" w:oddHBand="0" w:evenHBand="0" w:firstRowFirstColumn="0" w:firstRowLastColumn="0" w:lastRowFirstColumn="0" w:lastRowLastColumn="0"/>
              <w:rPr>
                <w:rFonts w:cs="Calibri" w:cstheme="minorAscii"/>
              </w:rPr>
            </w:pPr>
            <w:r w:rsidRPr="053F9540" w:rsidR="0042326D">
              <w:rPr>
                <w:rFonts w:cs="Calibri" w:cstheme="minorAscii"/>
              </w:rPr>
              <w:t xml:space="preserve">To independently </w:t>
            </w:r>
            <w:r w:rsidRPr="053F9540" w:rsidR="0042326D">
              <w:rPr>
                <w:rFonts w:cs="Calibri" w:cstheme="minorAscii"/>
              </w:rPr>
              <w:t>identify</w:t>
            </w:r>
            <w:r w:rsidRPr="053F9540" w:rsidR="0042326D">
              <w:rPr>
                <w:rFonts w:cs="Calibri" w:cstheme="minorAscii"/>
              </w:rPr>
              <w:t xml:space="preserve"> the focus of their investigation leading to a </w:t>
            </w:r>
            <w:r w:rsidRPr="053F9540" w:rsidR="6778A870">
              <w:rPr>
                <w:rFonts w:cs="Calibri" w:cstheme="minorAscii"/>
              </w:rPr>
              <w:t>finished outcome</w:t>
            </w:r>
            <w:r w:rsidRPr="053F9540" w:rsidR="0042326D">
              <w:rPr>
                <w:rFonts w:cs="Calibri" w:cstheme="minorAscii"/>
              </w:rPr>
              <w:t>.</w:t>
            </w:r>
          </w:p>
        </w:tc>
        <w:tc>
          <w:tcPr>
            <w:cnfStyle w:val="000000000000" w:firstRow="0" w:lastRow="0" w:firstColumn="0" w:lastColumn="0" w:oddVBand="0" w:evenVBand="0" w:oddHBand="0" w:evenHBand="0" w:firstRowFirstColumn="0" w:firstRowLastColumn="0" w:lastRowFirstColumn="0" w:lastRowLastColumn="0"/>
            <w:tcW w:w="6141"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00D76167" w:rsidRDefault="0042326D" w14:paraId="193D5DC3" w14:textId="69565B58">
            <w:pPr>
              <w:cnfStyle w:val="000000000000" w:firstRow="0" w:lastRow="0" w:firstColumn="0" w:lastColumn="0" w:oddVBand="0" w:evenVBand="0" w:oddHBand="0" w:evenHBand="0" w:firstRowFirstColumn="0" w:firstRowLastColumn="0" w:lastRowFirstColumn="0" w:lastRowLastColumn="0"/>
              <w:rPr>
                <w:rFonts w:cstheme="minorHAnsi"/>
              </w:rPr>
            </w:pPr>
            <w:r w:rsidRPr="00102AF6">
              <w:rPr>
                <w:rFonts w:cstheme="minorHAnsi"/>
              </w:rPr>
              <w:t>How to conduct a personal investigation into an idea, issue, concept or theme of an externally set starting point.</w:t>
            </w:r>
          </w:p>
          <w:p w:rsidRPr="00102AF6" w:rsidR="0042326D" w:rsidP="00D76167" w:rsidRDefault="0042326D" w14:paraId="30FB2240" w14:textId="056BA2CA">
            <w:pPr>
              <w:cnfStyle w:val="000000000000" w:firstRow="0" w:lastRow="0" w:firstColumn="0" w:lastColumn="0" w:oddVBand="0" w:evenVBand="0" w:oddHBand="0" w:evenHBand="0" w:firstRowFirstColumn="0" w:firstRowLastColumn="0" w:lastRowFirstColumn="0" w:lastRowLastColumn="0"/>
              <w:rPr>
                <w:rFonts w:cstheme="minorHAnsi"/>
              </w:rPr>
            </w:pPr>
            <w:r w:rsidRPr="00102AF6">
              <w:rPr>
                <w:rFonts w:cstheme="minorHAnsi"/>
              </w:rPr>
              <w:t>To independently approach and conduct their investigation using their prior learning.</w:t>
            </w:r>
          </w:p>
          <w:p w:rsidRPr="00102AF6" w:rsidR="0042326D" w:rsidP="00D76167" w:rsidRDefault="0042326D" w14:paraId="5039533C" w14:textId="299376B2">
            <w:pPr>
              <w:cnfStyle w:val="000000000000" w:firstRow="0" w:lastRow="0" w:firstColumn="0" w:lastColumn="0" w:oddVBand="0" w:evenVBand="0" w:oddHBand="0" w:evenHBand="0" w:firstRowFirstColumn="0" w:firstRowLastColumn="0" w:lastRowFirstColumn="0" w:lastRowLastColumn="0"/>
              <w:rPr>
                <w:rFonts w:cstheme="minorHAnsi"/>
              </w:rPr>
            </w:pPr>
          </w:p>
        </w:tc>
      </w:tr>
      <w:tr w:rsidR="0042326D" w:rsidTr="053F9540" w14:paraId="42EBBD96" w14:textId="423AF9C4">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3088"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0081403D" w:rsidRDefault="0042326D" w14:paraId="2905C2B8" w14:textId="77777777">
            <w:pPr>
              <w:rPr>
                <w:rFonts w:cstheme="minorHAnsi"/>
                <w:b w:val="0"/>
                <w:bCs w:val="0"/>
              </w:rPr>
            </w:pPr>
            <w:r w:rsidRPr="00102AF6">
              <w:rPr>
                <w:rFonts w:cstheme="minorHAnsi"/>
              </w:rPr>
              <w:t>Components</w:t>
            </w:r>
          </w:p>
          <w:p w:rsidRPr="00102AF6" w:rsidR="0042326D" w:rsidP="0081403D" w:rsidRDefault="0042326D" w14:paraId="2AA3B002" w14:textId="77777777">
            <w:pPr>
              <w:rPr>
                <w:rFonts w:cstheme="minorHAnsi"/>
                <w:b w:val="0"/>
                <w:bCs w:val="0"/>
              </w:rPr>
            </w:pPr>
          </w:p>
          <w:p w:rsidRPr="00102AF6" w:rsidR="0042326D" w:rsidP="0081403D" w:rsidRDefault="0042326D" w14:paraId="05675156" w14:textId="77777777">
            <w:pPr>
              <w:rPr>
                <w:rFonts w:cstheme="minorHAnsi"/>
                <w:b w:val="0"/>
                <w:bCs w:val="0"/>
              </w:rPr>
            </w:pPr>
          </w:p>
          <w:p w:rsidRPr="00102AF6" w:rsidR="0042326D" w:rsidP="0081403D" w:rsidRDefault="0042326D" w14:paraId="7602DA96" w14:textId="64A41284">
            <w:pPr>
              <w:rPr>
                <w:rFonts w:cstheme="minorHAnsi"/>
              </w:rPr>
            </w:pPr>
          </w:p>
        </w:tc>
        <w:tc>
          <w:tcPr>
            <w:cnfStyle w:val="000000000000" w:firstRow="0" w:lastRow="0" w:firstColumn="0" w:lastColumn="0" w:oddVBand="0" w:evenVBand="0" w:oddHBand="0" w:evenHBand="0" w:firstRowFirstColumn="0" w:firstRowLastColumn="0" w:lastRowFirstColumn="0" w:lastRowLastColumn="0"/>
            <w:tcW w:w="6087"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00D10384" w:rsidRDefault="0042326D" w14:paraId="7B73E69B"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Students will research different artists or designers and analyse their work in order to be inspired by their work and be able to create their own response.</w:t>
            </w:r>
          </w:p>
          <w:p w:rsidR="0042326D" w:rsidP="0081403D" w:rsidRDefault="0042326D" w14:paraId="771DD61F"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102AF6" w:rsidR="0042326D" w:rsidP="00D10384" w:rsidRDefault="0042326D" w14:paraId="3520C1D6"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Students will</w:t>
            </w:r>
          </w:p>
          <w:p w:rsidRPr="00102AF6" w:rsidR="0042326D" w:rsidP="00D10384" w:rsidRDefault="0042326D" w14:paraId="44B90F53" w14:textId="77777777">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Explore different textiles techniques</w:t>
            </w:r>
          </w:p>
          <w:p w:rsidRPr="00102AF6" w:rsidR="0042326D" w:rsidP="00D10384" w:rsidRDefault="0042326D" w14:paraId="0A8DC22A" w14:textId="77777777">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 xml:space="preserve">Explore how colour can be used creatively when experimenting </w:t>
            </w:r>
          </w:p>
          <w:p w:rsidRPr="00102AF6" w:rsidR="0042326D" w:rsidP="00D10384" w:rsidRDefault="0042326D" w14:paraId="7B5E8505" w14:textId="77777777">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Use and combine a range of different materials</w:t>
            </w:r>
          </w:p>
          <w:p w:rsidR="0042326D" w:rsidP="00D10384" w:rsidRDefault="0042326D" w14:paraId="742200C2" w14:textId="7D359857">
            <w:p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In order to develop their own unique style and work with independence and increasing confidence when working with new techniques and materials.</w:t>
            </w:r>
          </w:p>
          <w:p w:rsidR="0042326D" w:rsidP="00D10384" w:rsidRDefault="0042326D" w14:paraId="0C22305A" w14:textId="16A5B228">
            <w:pPr>
              <w:cnfStyle w:val="000000100000" w:firstRow="0" w:lastRow="0" w:firstColumn="0" w:lastColumn="0" w:oddVBand="0" w:evenVBand="0" w:oddHBand="1" w:evenHBand="0" w:firstRowFirstColumn="0" w:firstRowLastColumn="0" w:lastRowFirstColumn="0" w:lastRowLastColumn="0"/>
              <w:rPr>
                <w:rFonts w:cstheme="minorHAnsi"/>
              </w:rPr>
            </w:pPr>
          </w:p>
          <w:p w:rsidRPr="00102AF6" w:rsidR="0042326D" w:rsidP="00D10384" w:rsidRDefault="0042326D" w14:paraId="23F7112F"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Students will understand how to work safely when using specialist equipment so that they can be independent in their studies and use their time effectively.</w:t>
            </w:r>
          </w:p>
          <w:p w:rsidR="0042326D" w:rsidP="00D10384" w:rsidRDefault="0042326D" w14:paraId="6DB06A9E" w14:textId="0E23527C">
            <w:pPr>
              <w:cnfStyle w:val="000000100000" w:firstRow="0" w:lastRow="0" w:firstColumn="0" w:lastColumn="0" w:oddVBand="0" w:evenVBand="0" w:oddHBand="1" w:evenHBand="0" w:firstRowFirstColumn="0" w:firstRowLastColumn="0" w:lastRowFirstColumn="0" w:lastRowLastColumn="0"/>
              <w:rPr>
                <w:rFonts w:cstheme="minorHAnsi"/>
              </w:rPr>
            </w:pPr>
          </w:p>
          <w:p w:rsidRPr="00102AF6" w:rsidR="0042326D" w:rsidP="00D10384" w:rsidRDefault="0042326D" w14:paraId="76EEDF47"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Students will understand how a project has a journey from the starting point or theme to the final piece in order to understand how designers and artists develop their own work.</w:t>
            </w:r>
          </w:p>
          <w:p w:rsidRPr="00102AF6" w:rsidR="0042326D" w:rsidP="00D10384" w:rsidRDefault="0042326D" w14:paraId="44F89FCD"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102AF6" w:rsidR="0042326D" w:rsidP="00D10384" w:rsidRDefault="0042326D" w14:paraId="7C201C69" w14:textId="111762CD">
            <w:p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Students will be able to conduct primary and secondary research in order to understand how each can inspire their work and how designers and artists find inspiration for their work.</w:t>
            </w:r>
          </w:p>
          <w:p w:rsidRPr="00102AF6" w:rsidR="0042326D" w:rsidP="00D10384" w:rsidRDefault="0042326D" w14:paraId="29ECED43" w14:textId="6F1AEDB3">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6089"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00544486" w:rsidRDefault="0042326D" w14:paraId="7F543D7D" w14:textId="2DB72359">
            <w:p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Students will be able to show clear development from initial intension to the final outcome in order to research and develop ideas in a meaningful way.</w:t>
            </w:r>
          </w:p>
          <w:p w:rsidRPr="00102AF6" w:rsidR="0042326D" w:rsidP="00544486" w:rsidRDefault="0042326D" w14:paraId="77E89C7F"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102AF6" w:rsidR="0042326D" w:rsidP="00D76167" w:rsidRDefault="0042326D" w14:paraId="7C46464B" w14:textId="56A872C6">
            <w:p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 xml:space="preserve">Students will develop their </w:t>
            </w:r>
            <w:r>
              <w:rPr>
                <w:rFonts w:cstheme="minorHAnsi"/>
              </w:rPr>
              <w:t xml:space="preserve">individual </w:t>
            </w:r>
            <w:r w:rsidRPr="00102AF6">
              <w:rPr>
                <w:rFonts w:cstheme="minorHAnsi"/>
              </w:rPr>
              <w:t>skills</w:t>
            </w:r>
            <w:r>
              <w:rPr>
                <w:rFonts w:cstheme="minorHAnsi"/>
              </w:rPr>
              <w:t xml:space="preserve"> and ideas</w:t>
            </w:r>
            <w:r w:rsidRPr="00102AF6">
              <w:rPr>
                <w:rFonts w:cstheme="minorHAnsi"/>
              </w:rPr>
              <w:t xml:space="preserve"> in order to:</w:t>
            </w:r>
          </w:p>
          <w:p w:rsidRPr="00102AF6" w:rsidR="0042326D" w:rsidP="00D76167" w:rsidRDefault="0042326D" w14:paraId="2F03A442" w14:textId="7777777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Record experiences and observations through drawing.</w:t>
            </w:r>
          </w:p>
          <w:p w:rsidRPr="00102AF6" w:rsidR="0042326D" w:rsidP="00D76167" w:rsidRDefault="0042326D" w14:paraId="39C138F1" w14:textId="7777777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Undertake research, select and organise visual and other appropriate information.</w:t>
            </w:r>
          </w:p>
          <w:p w:rsidRPr="00102AF6" w:rsidR="0042326D" w:rsidP="00D76167" w:rsidRDefault="0042326D" w14:paraId="04A2C346" w14:textId="2440420B">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Conduct research into artists and designers, images and artefacts and analyse them</w:t>
            </w:r>
          </w:p>
          <w:p w:rsidRPr="00102AF6" w:rsidR="0042326D" w:rsidP="00D76167" w:rsidRDefault="0042326D" w14:paraId="732A195C" w14:textId="6267F889">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 xml:space="preserve">Explore a range of relevant techniques based on their research </w:t>
            </w:r>
          </w:p>
          <w:p w:rsidRPr="00102AF6" w:rsidR="0042326D" w:rsidP="00D76167" w:rsidRDefault="0042326D" w14:paraId="10A68CB0" w14:textId="50996D45">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 xml:space="preserve">Apply their understanding of different techniques and artists/designers work in order to review, develop and modify their work </w:t>
            </w:r>
          </w:p>
          <w:p w:rsidRPr="00102AF6" w:rsidR="0042326D" w:rsidP="00D76167" w:rsidRDefault="0042326D" w14:paraId="111FC988" w14:textId="09C39AEF">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Plan and develop ideas in the light of their own and others evaluations.</w:t>
            </w:r>
          </w:p>
        </w:tc>
        <w:tc>
          <w:tcPr>
            <w:cnfStyle w:val="000000000000" w:firstRow="0" w:lastRow="0" w:firstColumn="0" w:lastColumn="0" w:oddVBand="0" w:evenVBand="0" w:oddHBand="0" w:evenHBand="0" w:firstRowFirstColumn="0" w:firstRowLastColumn="0" w:lastRowFirstColumn="0" w:lastRowLastColumn="0"/>
            <w:tcW w:w="6141"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00D76167" w:rsidRDefault="0042326D" w14:paraId="51C5F348" w14:textId="01C9348A">
            <w:p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Students will be able to develop more focused experimentations with chosen techniques to demonstrate their understanding of how ideas, feelings and meanings can be conveyed and interpreted in images and artefacts.</w:t>
            </w:r>
          </w:p>
          <w:p w:rsidRPr="00102AF6" w:rsidR="0042326D" w:rsidP="00303748" w:rsidRDefault="0042326D" w14:paraId="6256319B"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102AF6" w:rsidR="0042326D" w:rsidP="00303748" w:rsidRDefault="0042326D" w14:paraId="1A229BA4" w14:textId="269892CB">
            <w:p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 xml:space="preserve">Students will further develop their </w:t>
            </w:r>
            <w:r>
              <w:rPr>
                <w:rFonts w:cstheme="minorHAnsi"/>
              </w:rPr>
              <w:t xml:space="preserve">individual </w:t>
            </w:r>
            <w:r w:rsidRPr="00102AF6">
              <w:rPr>
                <w:rFonts w:cstheme="minorHAnsi"/>
              </w:rPr>
              <w:t>skills</w:t>
            </w:r>
            <w:r>
              <w:rPr>
                <w:rFonts w:cstheme="minorHAnsi"/>
              </w:rPr>
              <w:t xml:space="preserve"> and ideas</w:t>
            </w:r>
            <w:r w:rsidRPr="00102AF6">
              <w:rPr>
                <w:rFonts w:cstheme="minorHAnsi"/>
              </w:rPr>
              <w:t xml:space="preserve"> in order to:</w:t>
            </w:r>
          </w:p>
          <w:p w:rsidRPr="00102AF6" w:rsidR="0042326D" w:rsidP="00D76167" w:rsidRDefault="0042326D" w14:paraId="2D8DFE6A" w14:textId="7777777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Record experiences and observations through drawing.</w:t>
            </w:r>
          </w:p>
          <w:p w:rsidRPr="00102AF6" w:rsidR="0042326D" w:rsidP="00D76167" w:rsidRDefault="0042326D" w14:paraId="3B65E127" w14:textId="7777777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Undertake research, select and organise visual and other appropriate information.</w:t>
            </w:r>
          </w:p>
          <w:p w:rsidRPr="00102AF6" w:rsidR="0042326D" w:rsidP="00D76167" w:rsidRDefault="0042326D" w14:paraId="4E7B7B4B" w14:textId="7777777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Conduct research into artists and designers, images and artefacts and analyse them</w:t>
            </w:r>
          </w:p>
          <w:p w:rsidRPr="00102AF6" w:rsidR="0042326D" w:rsidP="00D76167" w:rsidRDefault="0042326D" w14:paraId="7235DC30" w14:textId="7777777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 xml:space="preserve">Explore a range of relevant techniques based on their research </w:t>
            </w:r>
          </w:p>
          <w:p w:rsidRPr="00102AF6" w:rsidR="0042326D" w:rsidP="00D76167" w:rsidRDefault="0042326D" w14:paraId="174D0584" w14:textId="7777777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 xml:space="preserve">Apply their understanding of different techniques and artists/designers work in order to review, develop and modify their work </w:t>
            </w:r>
          </w:p>
          <w:p w:rsidRPr="00102AF6" w:rsidR="0042326D" w:rsidP="00D76167" w:rsidRDefault="0042326D" w14:paraId="6B8CAD4A" w14:textId="00D957F9">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Plan and develop ideas in the light of their own and others evaluations.</w:t>
            </w:r>
          </w:p>
        </w:tc>
      </w:tr>
      <w:tr w:rsidR="0042326D" w:rsidTr="053F9540" w14:paraId="08A67C2E" w14:textId="0EE0EEF7">
        <w:trPr>
          <w:trHeight w:val="393"/>
        </w:trPr>
        <w:tc>
          <w:tcPr>
            <w:cnfStyle w:val="001000000000" w:firstRow="0" w:lastRow="0" w:firstColumn="1" w:lastColumn="0" w:oddVBand="0" w:evenVBand="0" w:oddHBand="0" w:evenHBand="0" w:firstRowFirstColumn="0" w:firstRowLastColumn="0" w:lastRowFirstColumn="0" w:lastRowLastColumn="0"/>
            <w:tcW w:w="3088"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0081403D" w:rsidRDefault="0042326D" w14:paraId="68D50E30" w14:textId="77777777">
            <w:pPr>
              <w:rPr>
                <w:rFonts w:cstheme="minorHAnsi"/>
              </w:rPr>
            </w:pPr>
            <w:r w:rsidRPr="00102AF6">
              <w:rPr>
                <w:rFonts w:cstheme="minorHAnsi"/>
              </w:rPr>
              <w:t>What pupils should already know</w:t>
            </w:r>
          </w:p>
          <w:p w:rsidRPr="00102AF6" w:rsidR="0042326D" w:rsidP="0081403D" w:rsidRDefault="0042326D" w14:paraId="508E3A74" w14:textId="77777777">
            <w:pPr>
              <w:rPr>
                <w:rFonts w:cstheme="minorHAnsi"/>
              </w:rPr>
            </w:pPr>
            <w:r w:rsidRPr="00102AF6">
              <w:rPr>
                <w:rFonts w:cstheme="minorHAnsi"/>
              </w:rPr>
              <w:t>(prior learning components)</w:t>
            </w:r>
          </w:p>
          <w:p w:rsidRPr="00102AF6" w:rsidR="0042326D" w:rsidP="0081403D" w:rsidRDefault="0042326D" w14:paraId="044236B6" w14:textId="77777777">
            <w:pPr>
              <w:rPr>
                <w:rFonts w:cstheme="minorHAnsi"/>
                <w:b w:val="0"/>
                <w:bCs w:val="0"/>
              </w:rPr>
            </w:pPr>
          </w:p>
          <w:p w:rsidRPr="00102AF6" w:rsidR="0042326D" w:rsidP="0081403D" w:rsidRDefault="0042326D" w14:paraId="7B654702" w14:textId="1B2C0ED8">
            <w:pPr>
              <w:rPr>
                <w:rFonts w:cstheme="minorHAnsi"/>
              </w:rPr>
            </w:pPr>
          </w:p>
        </w:tc>
        <w:tc>
          <w:tcPr>
            <w:cnfStyle w:val="000000000000" w:firstRow="0" w:lastRow="0" w:firstColumn="0" w:lastColumn="0" w:oddVBand="0" w:evenVBand="0" w:oddHBand="0" w:evenHBand="0" w:firstRowFirstColumn="0" w:firstRowLastColumn="0" w:lastRowFirstColumn="0" w:lastRowLastColumn="0"/>
            <w:tcW w:w="6087"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135B8486" w:rsidRDefault="0042326D" w14:paraId="7CEEB0E9" w14:textId="72CB936D">
            <w:pPr>
              <w:cnfStyle w:val="000000000000" w:firstRow="0" w:lastRow="0" w:firstColumn="0" w:lastColumn="0" w:oddVBand="0" w:evenVBand="0" w:oddHBand="0" w:evenHBand="0" w:firstRowFirstColumn="0" w:firstRowLastColumn="0" w:lastRowFirstColumn="0" w:lastRowLastColumn="0"/>
              <w:rPr>
                <w:rFonts w:cstheme="minorHAnsi"/>
              </w:rPr>
            </w:pPr>
            <w:r w:rsidRPr="00102AF6">
              <w:rPr>
                <w:rFonts w:cstheme="minorHAnsi"/>
              </w:rPr>
              <w:t>Students understand how to use a sewing machine to stitch straight lines, the use of technical screen printing to add colour and pattern to fabric, colour theory and how to apply it, use a variety of art materials including paint, crayons, pastels and pen, creatively designing imaginative and unique ideas, drawing skills.</w:t>
            </w:r>
          </w:p>
        </w:tc>
        <w:tc>
          <w:tcPr>
            <w:cnfStyle w:val="000000000000" w:firstRow="0" w:lastRow="0" w:firstColumn="0" w:lastColumn="0" w:oddVBand="0" w:evenVBand="0" w:oddHBand="0" w:evenHBand="0" w:firstRowFirstColumn="0" w:firstRowLastColumn="0" w:lastRowFirstColumn="0" w:lastRowLastColumn="0"/>
            <w:tcW w:w="6089"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0081403D" w:rsidRDefault="0042326D" w14:paraId="5BD18908" w14:textId="668C2040">
            <w:pPr>
              <w:cnfStyle w:val="000000000000" w:firstRow="0" w:lastRow="0" w:firstColumn="0" w:lastColumn="0" w:oddVBand="0" w:evenVBand="0" w:oddHBand="0" w:evenHBand="0" w:firstRowFirstColumn="0" w:firstRowLastColumn="0" w:lastRowFirstColumn="0" w:lastRowLastColumn="0"/>
              <w:rPr>
                <w:rFonts w:cstheme="minorHAnsi"/>
              </w:rPr>
            </w:pPr>
            <w:r w:rsidRPr="00102AF6">
              <w:rPr>
                <w:rFonts w:cstheme="minorHAnsi"/>
              </w:rPr>
              <w:t xml:space="preserve">Students have experimented with a range of different technique; have learnt to conduct research and how to respond to this practically; have learnt how the practical journey from a starting point can be developed into a final outcome; have started to select appropriate techniques in order to develop their own personal style. </w:t>
            </w:r>
          </w:p>
        </w:tc>
        <w:tc>
          <w:tcPr>
            <w:cnfStyle w:val="000000000000" w:firstRow="0" w:lastRow="0" w:firstColumn="0" w:lastColumn="0" w:oddVBand="0" w:evenVBand="0" w:oddHBand="0" w:evenHBand="0" w:firstRowFirstColumn="0" w:firstRowLastColumn="0" w:lastRowFirstColumn="0" w:lastRowLastColumn="0"/>
            <w:tcW w:w="6141"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77C2F6B7" w:rsidRDefault="0042326D" w14:paraId="574B7B1F" w14:textId="094672EF">
            <w:pPr>
              <w:cnfStyle w:val="000000000000" w:firstRow="0" w:lastRow="0" w:firstColumn="0" w:lastColumn="0" w:oddVBand="0" w:evenVBand="0" w:oddHBand="0" w:evenHBand="0" w:firstRowFirstColumn="0" w:firstRowLastColumn="0" w:lastRowFirstColumn="0" w:lastRowLastColumn="0"/>
              <w:rPr>
                <w:rFonts w:cs="Calibri" w:cstheme="minorAscii"/>
              </w:rPr>
            </w:pPr>
            <w:r w:rsidRPr="77C2F6B7" w:rsidR="5C699E84">
              <w:rPr>
                <w:rFonts w:cs="Calibri" w:cstheme="minorAscii"/>
              </w:rPr>
              <w:t xml:space="preserve">Students fully understand the artistic journey a theme can take from starting point through exploration, </w:t>
            </w:r>
            <w:r w:rsidRPr="77C2F6B7" w:rsidR="5C699E84">
              <w:rPr>
                <w:rFonts w:cs="Calibri" w:cstheme="minorAscii"/>
              </w:rPr>
              <w:t>research</w:t>
            </w:r>
            <w:r w:rsidRPr="77C2F6B7" w:rsidR="5C699E84">
              <w:rPr>
                <w:rFonts w:cs="Calibri" w:cstheme="minorAscii"/>
              </w:rPr>
              <w:t xml:space="preserve"> and development to </w:t>
            </w:r>
            <w:r w:rsidRPr="77C2F6B7" w:rsidR="5C699E84">
              <w:rPr>
                <w:rFonts w:cs="Calibri" w:cstheme="minorAscii"/>
              </w:rPr>
              <w:t>final outcome</w:t>
            </w:r>
            <w:r w:rsidRPr="77C2F6B7" w:rsidR="5C699E84">
              <w:rPr>
                <w:rFonts w:cs="Calibri" w:cstheme="minorAscii"/>
              </w:rPr>
              <w:t xml:space="preserve">. Students understand how to analyse primary and secondary research </w:t>
            </w:r>
            <w:r w:rsidRPr="77C2F6B7" w:rsidR="42782C3E">
              <w:rPr>
                <w:rFonts w:cs="Calibri" w:cstheme="minorAscii"/>
              </w:rPr>
              <w:t>to</w:t>
            </w:r>
            <w:r w:rsidRPr="77C2F6B7" w:rsidR="5C699E84">
              <w:rPr>
                <w:rFonts w:cs="Calibri" w:cstheme="minorAscii"/>
              </w:rPr>
              <w:t xml:space="preserve"> produce a meaningful response. Students understand their strengths and own personal style when selecting </w:t>
            </w:r>
            <w:r w:rsidRPr="77C2F6B7" w:rsidR="5C699E84">
              <w:rPr>
                <w:rFonts w:cs="Calibri" w:cstheme="minorAscii"/>
              </w:rPr>
              <w:t>appropriate techniques</w:t>
            </w:r>
            <w:r w:rsidRPr="77C2F6B7" w:rsidR="5C699E84">
              <w:rPr>
                <w:rFonts w:cs="Calibri" w:cstheme="minorAscii"/>
              </w:rPr>
              <w:t xml:space="preserve"> and starting points for their investigation.</w:t>
            </w:r>
          </w:p>
          <w:p w:rsidRPr="00102AF6" w:rsidR="0042326D" w:rsidP="0081403D" w:rsidRDefault="0042326D" w14:paraId="663C2F9A" w14:textId="77E2686C">
            <w:pPr>
              <w:cnfStyle w:val="000000000000" w:firstRow="0" w:lastRow="0" w:firstColumn="0" w:lastColumn="0" w:oddVBand="0" w:evenVBand="0" w:oddHBand="0" w:evenHBand="0" w:firstRowFirstColumn="0" w:firstRowLastColumn="0" w:lastRowFirstColumn="0" w:lastRowLastColumn="0"/>
              <w:rPr>
                <w:rFonts w:cstheme="minorHAnsi"/>
              </w:rPr>
            </w:pPr>
            <w:r w:rsidRPr="00102AF6">
              <w:rPr>
                <w:rFonts w:cstheme="minorHAnsi"/>
              </w:rPr>
              <w:t>Students understand the importance of drawing as a foundation to build their ideas and experimentation around.</w:t>
            </w:r>
          </w:p>
        </w:tc>
      </w:tr>
      <w:tr w:rsidR="0042326D" w:rsidTr="053F9540" w14:paraId="07BCF150" w14:textId="2DFB17CA">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3088"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0081403D" w:rsidRDefault="0042326D" w14:paraId="326D097C" w14:textId="77777777">
            <w:pPr>
              <w:rPr>
                <w:rFonts w:cstheme="minorHAnsi"/>
                <w:b w:val="0"/>
                <w:bCs w:val="0"/>
              </w:rPr>
            </w:pPr>
            <w:r w:rsidRPr="00102AF6">
              <w:rPr>
                <w:rFonts w:cstheme="minorHAnsi"/>
              </w:rPr>
              <w:t>Transferrable knowledge (skills)</w:t>
            </w:r>
          </w:p>
          <w:p w:rsidRPr="00102AF6" w:rsidR="0042326D" w:rsidP="0081403D" w:rsidRDefault="0042326D" w14:paraId="6BD3384B" w14:textId="77777777">
            <w:pPr>
              <w:rPr>
                <w:rFonts w:cstheme="minorHAnsi"/>
                <w:b w:val="0"/>
                <w:bCs w:val="0"/>
              </w:rPr>
            </w:pPr>
          </w:p>
          <w:p w:rsidRPr="00102AF6" w:rsidR="0042326D" w:rsidP="0081403D" w:rsidRDefault="0042326D" w14:paraId="6A8E4C87" w14:textId="77777777">
            <w:pPr>
              <w:rPr>
                <w:rFonts w:cstheme="minorHAnsi"/>
                <w:b w:val="0"/>
                <w:bCs w:val="0"/>
              </w:rPr>
            </w:pPr>
          </w:p>
          <w:p w:rsidRPr="00102AF6" w:rsidR="0042326D" w:rsidP="0081403D" w:rsidRDefault="0042326D" w14:paraId="75F69E30" w14:textId="21238411">
            <w:pPr>
              <w:rPr>
                <w:rFonts w:cstheme="minorHAnsi"/>
              </w:rPr>
            </w:pPr>
          </w:p>
        </w:tc>
        <w:tc>
          <w:tcPr>
            <w:cnfStyle w:val="000000000000" w:firstRow="0" w:lastRow="0" w:firstColumn="0" w:lastColumn="0" w:oddVBand="0" w:evenVBand="0" w:oddHBand="0" w:evenHBand="0" w:firstRowFirstColumn="0" w:firstRowLastColumn="0" w:lastRowFirstColumn="0" w:lastRowLastColumn="0"/>
            <w:tcW w:w="6087"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00D10384" w:rsidRDefault="0042326D" w14:paraId="6346661F"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The ability to think creatively to apply techniques imaginatively and produce work in their own style.</w:t>
            </w:r>
          </w:p>
          <w:p w:rsidR="0042326D" w:rsidP="00D10384" w:rsidRDefault="0042326D" w14:paraId="1EC897AB"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The knowledge of a range of different techniques to be used in future projects as a starting point to develop their own visual language, and gain independence and organisational skills.</w:t>
            </w:r>
          </w:p>
          <w:p w:rsidRPr="00102AF6" w:rsidR="0042326D" w:rsidP="77C2F6B7" w:rsidRDefault="0042326D" w14:paraId="106F3DE3" w14:textId="0EFAAF7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Calibri" w:cstheme="minorAscii"/>
              </w:rPr>
            </w:pPr>
            <w:r w:rsidRPr="77C2F6B7" w:rsidR="5C699E84">
              <w:rPr>
                <w:rFonts w:cs="Calibri" w:cstheme="minorAscii"/>
              </w:rPr>
              <w:t xml:space="preserve">The understanding of their strengths and interests surrounding the techniques they </w:t>
            </w:r>
            <w:r w:rsidRPr="77C2F6B7" w:rsidR="7543A4B3">
              <w:rPr>
                <w:rFonts w:cs="Calibri" w:cstheme="minorAscii"/>
              </w:rPr>
              <w:t>can</w:t>
            </w:r>
            <w:r w:rsidRPr="77C2F6B7" w:rsidR="5C699E84">
              <w:rPr>
                <w:rFonts w:cs="Calibri" w:cstheme="minorAscii"/>
              </w:rPr>
              <w:t xml:space="preserve"> explore </w:t>
            </w:r>
            <w:r w:rsidRPr="77C2F6B7" w:rsidR="4B337949">
              <w:rPr>
                <w:rFonts w:cs="Calibri" w:cstheme="minorAscii"/>
              </w:rPr>
              <w:t>to</w:t>
            </w:r>
            <w:r w:rsidRPr="77C2F6B7" w:rsidR="5C699E84">
              <w:rPr>
                <w:rFonts w:cs="Calibri" w:cstheme="minorAscii"/>
              </w:rPr>
              <w:t xml:space="preserve"> successfully develop their own style of work.</w:t>
            </w:r>
          </w:p>
          <w:p w:rsidRPr="00102AF6" w:rsidR="0042326D" w:rsidP="00D10384" w:rsidRDefault="0042326D" w14:paraId="386A2B61" w14:textId="16A5DAE0">
            <w:p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The ability to conduct research and work and to critically analyse it to further develop it.</w:t>
            </w:r>
          </w:p>
        </w:tc>
        <w:tc>
          <w:tcPr>
            <w:cnfStyle w:val="000000000000" w:firstRow="0" w:lastRow="0" w:firstColumn="0" w:lastColumn="0" w:oddVBand="0" w:evenVBand="0" w:oddHBand="0" w:evenHBand="0" w:firstRowFirstColumn="0" w:firstRowLastColumn="0" w:lastRowFirstColumn="0" w:lastRowLastColumn="0"/>
            <w:tcW w:w="6089"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000D5A88" w:rsidRDefault="0042326D" w14:paraId="066642A2"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The ability to think creatively to apply techniques imaginatively and produce work in their own style.</w:t>
            </w:r>
          </w:p>
          <w:p w:rsidRPr="00102AF6" w:rsidR="0042326D" w:rsidP="000D5A88" w:rsidRDefault="0042326D" w14:paraId="102E20E3" w14:textId="4D3EEC0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The ability to conduct a sustained investigation over a long period of time including independently organising time, selecting appropriate resources and techniques and critically reflecting to develop their work.</w:t>
            </w:r>
          </w:p>
          <w:p w:rsidRPr="00102AF6" w:rsidR="0042326D" w:rsidP="77C2F6B7" w:rsidRDefault="0042326D" w14:paraId="54B05697" w14:textId="475E6B1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eastAsia="Calibri" w:cs="Calibri" w:cstheme="minorAscii"/>
              </w:rPr>
            </w:pPr>
            <w:r w:rsidRPr="77C2F6B7" w:rsidR="5C699E84">
              <w:rPr>
                <w:rFonts w:eastAsia="Calibri" w:cs="Calibri" w:cstheme="minorAscii"/>
              </w:rPr>
              <w:t xml:space="preserve">The ability to analyse research and work </w:t>
            </w:r>
            <w:r w:rsidRPr="77C2F6B7" w:rsidR="0C2B4D7E">
              <w:rPr>
                <w:rFonts w:eastAsia="Calibri" w:cs="Calibri" w:cstheme="minorAscii"/>
              </w:rPr>
              <w:t>to</w:t>
            </w:r>
            <w:r w:rsidRPr="77C2F6B7" w:rsidR="5C699E84">
              <w:rPr>
                <w:rFonts w:eastAsia="Calibri" w:cs="Calibri" w:cstheme="minorAscii"/>
              </w:rPr>
              <w:t xml:space="preserve"> develop it further.</w:t>
            </w:r>
          </w:p>
          <w:p w:rsidRPr="00102AF6" w:rsidR="0042326D" w:rsidP="77C2F6B7" w:rsidRDefault="0042326D" w14:paraId="0BF6CC8E" w14:textId="241EB3E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eastAsia="Calibri" w:cs="Calibri" w:cstheme="minorAscii"/>
              </w:rPr>
            </w:pPr>
            <w:r w:rsidRPr="77C2F6B7" w:rsidR="5C699E84">
              <w:rPr>
                <w:rFonts w:eastAsia="Calibri" w:cs="Calibri" w:cstheme="minorAscii"/>
              </w:rPr>
              <w:t xml:space="preserve">The ability to be independent when producing artwork and critically reflect on the work </w:t>
            </w:r>
            <w:r w:rsidRPr="77C2F6B7" w:rsidR="6EECB503">
              <w:rPr>
                <w:rFonts w:eastAsia="Calibri" w:cs="Calibri" w:cstheme="minorAscii"/>
              </w:rPr>
              <w:t>to</w:t>
            </w:r>
            <w:r w:rsidRPr="77C2F6B7" w:rsidR="5C699E84">
              <w:rPr>
                <w:rFonts w:eastAsia="Calibri" w:cs="Calibri" w:cstheme="minorAscii"/>
              </w:rPr>
              <w:t xml:space="preserve"> make improvements.</w:t>
            </w:r>
          </w:p>
          <w:p w:rsidRPr="00102AF6" w:rsidR="0042326D" w:rsidP="000D5A88" w:rsidRDefault="0042326D" w14:paraId="6288ED55" w14:textId="1612141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eastAsia="Calibri" w:cstheme="minorHAnsi"/>
              </w:rPr>
            </w:pPr>
            <w:r w:rsidRPr="00102AF6">
              <w:rPr>
                <w:rFonts w:eastAsia="Calibri" w:cstheme="minorHAnsi"/>
              </w:rPr>
              <w:t>The ability to work safely in a practical environment.</w:t>
            </w:r>
          </w:p>
        </w:tc>
        <w:tc>
          <w:tcPr>
            <w:cnfStyle w:val="000000000000" w:firstRow="0" w:lastRow="0" w:firstColumn="0" w:lastColumn="0" w:oddVBand="0" w:evenVBand="0" w:oddHBand="0" w:evenHBand="0" w:firstRowFirstColumn="0" w:firstRowLastColumn="0" w:lastRowFirstColumn="0" w:lastRowLastColumn="0"/>
            <w:tcW w:w="6141"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000D5A88" w:rsidRDefault="0042326D" w14:paraId="4815934C"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The ability to think creatively to apply techniques imaginatively and produce work in their own style.</w:t>
            </w:r>
          </w:p>
          <w:p w:rsidRPr="00102AF6" w:rsidR="0042326D" w:rsidP="77C2F6B7" w:rsidRDefault="0042326D" w14:paraId="17C941D5" w14:textId="756F2B9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eastAsia="Calibri" w:cs="Calibri" w:cstheme="minorAscii"/>
              </w:rPr>
            </w:pPr>
            <w:r w:rsidRPr="77C2F6B7" w:rsidR="5C699E84">
              <w:rPr>
                <w:rFonts w:eastAsia="Calibri" w:cs="Calibri" w:cstheme="minorAscii"/>
              </w:rPr>
              <w:t xml:space="preserve">The ability to analyse research and work </w:t>
            </w:r>
            <w:r w:rsidRPr="77C2F6B7" w:rsidR="697B3DAC">
              <w:rPr>
                <w:rFonts w:eastAsia="Calibri" w:cs="Calibri" w:cstheme="minorAscii"/>
              </w:rPr>
              <w:t>to</w:t>
            </w:r>
            <w:r w:rsidRPr="77C2F6B7" w:rsidR="5C699E84">
              <w:rPr>
                <w:rFonts w:eastAsia="Calibri" w:cs="Calibri" w:cstheme="minorAscii"/>
              </w:rPr>
              <w:t xml:space="preserve"> develop it further.</w:t>
            </w:r>
          </w:p>
          <w:p w:rsidRPr="00102AF6" w:rsidR="0042326D" w:rsidP="77C2F6B7" w:rsidRDefault="0042326D" w14:paraId="3AF04ED7" w14:textId="42203C3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eastAsia="Calibri" w:cs="Calibri" w:cstheme="minorAscii"/>
              </w:rPr>
            </w:pPr>
            <w:r w:rsidRPr="77C2F6B7" w:rsidR="5C699E84">
              <w:rPr>
                <w:rFonts w:eastAsia="Calibri" w:cs="Calibri" w:cstheme="minorAscii"/>
              </w:rPr>
              <w:t xml:space="preserve">The ability to be independent when producing artwork and critically reflect on the work </w:t>
            </w:r>
            <w:r w:rsidRPr="77C2F6B7" w:rsidR="00DB4E6F">
              <w:rPr>
                <w:rFonts w:eastAsia="Calibri" w:cs="Calibri" w:cstheme="minorAscii"/>
              </w:rPr>
              <w:t>to</w:t>
            </w:r>
            <w:r w:rsidRPr="77C2F6B7" w:rsidR="5C699E84">
              <w:rPr>
                <w:rFonts w:eastAsia="Calibri" w:cs="Calibri" w:cstheme="minorAscii"/>
              </w:rPr>
              <w:t xml:space="preserve"> make improvements.</w:t>
            </w:r>
          </w:p>
          <w:p w:rsidRPr="00102AF6" w:rsidR="0042326D" w:rsidP="005B6137" w:rsidRDefault="0042326D" w14:paraId="743F1F44" w14:textId="7777777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eastAsia="Calibri" w:cstheme="minorHAnsi"/>
              </w:rPr>
            </w:pPr>
            <w:r w:rsidRPr="00102AF6">
              <w:rPr>
                <w:rFonts w:eastAsia="Calibri" w:cstheme="minorHAnsi"/>
              </w:rPr>
              <w:t>The ability to work safely in a practical environment.</w:t>
            </w:r>
          </w:p>
          <w:p w:rsidRPr="00102AF6" w:rsidR="0042326D" w:rsidP="005B6137" w:rsidRDefault="0042326D" w14:paraId="14CC68FE" w14:textId="524C83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eastAsia="Calibri" w:cstheme="minorHAnsi"/>
              </w:rPr>
            </w:pPr>
            <w:r w:rsidRPr="00102AF6">
              <w:rPr>
                <w:rFonts w:eastAsia="Calibri" w:cstheme="minorHAnsi"/>
              </w:rPr>
              <w:t>The ability to be more focused and selective when researching and exploring different techniques.</w:t>
            </w:r>
          </w:p>
        </w:tc>
      </w:tr>
      <w:tr w:rsidR="0042326D" w:rsidTr="053F9540" w14:paraId="4E89435C" w14:textId="00E48C21">
        <w:trPr>
          <w:trHeight w:val="393"/>
        </w:trPr>
        <w:tc>
          <w:tcPr>
            <w:cnfStyle w:val="001000000000" w:firstRow="0" w:lastRow="0" w:firstColumn="1" w:lastColumn="0" w:oddVBand="0" w:evenVBand="0" w:oddHBand="0" w:evenHBand="0" w:firstRowFirstColumn="0" w:firstRowLastColumn="0" w:lastRowFirstColumn="0" w:lastRowLastColumn="0"/>
            <w:tcW w:w="3088"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0081403D" w:rsidRDefault="0042326D" w14:paraId="4B87B9B2" w14:textId="77777777">
            <w:pPr>
              <w:rPr>
                <w:rFonts w:cstheme="minorHAnsi"/>
                <w:b w:val="0"/>
                <w:bCs w:val="0"/>
              </w:rPr>
            </w:pPr>
            <w:r w:rsidRPr="00102AF6">
              <w:rPr>
                <w:rFonts w:cstheme="minorHAnsi"/>
              </w:rPr>
              <w:t>Key vocabulary pupil will know and learn</w:t>
            </w:r>
          </w:p>
          <w:p w:rsidRPr="00102AF6" w:rsidR="0042326D" w:rsidP="0081403D" w:rsidRDefault="0042326D" w14:paraId="5E2ED96A" w14:textId="77777777">
            <w:pPr>
              <w:rPr>
                <w:rFonts w:cstheme="minorHAnsi"/>
                <w:b w:val="0"/>
                <w:bCs w:val="0"/>
              </w:rPr>
            </w:pPr>
          </w:p>
          <w:p w:rsidRPr="00102AF6" w:rsidR="0042326D" w:rsidP="0081403D" w:rsidRDefault="0042326D" w14:paraId="76823717" w14:textId="30EBB942">
            <w:pPr>
              <w:rPr>
                <w:rFonts w:cstheme="minorHAnsi"/>
              </w:rPr>
            </w:pPr>
          </w:p>
        </w:tc>
        <w:tc>
          <w:tcPr>
            <w:cnfStyle w:val="000000000000" w:firstRow="0" w:lastRow="0" w:firstColumn="0" w:lastColumn="0" w:oddVBand="0" w:evenVBand="0" w:oddHBand="0" w:evenHBand="0" w:firstRowFirstColumn="0" w:firstRowLastColumn="0" w:lastRowFirstColumn="0" w:lastRowLastColumn="0"/>
            <w:tcW w:w="6087"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0081403D" w:rsidRDefault="0042326D" w14:paraId="45769A75" w14:textId="6C3656A0">
            <w:pPr>
              <w:cnfStyle w:val="000000000000" w:firstRow="0" w:lastRow="0" w:firstColumn="0" w:lastColumn="0" w:oddVBand="0" w:evenVBand="0" w:oddHBand="0" w:evenHBand="0" w:firstRowFirstColumn="0" w:firstRowLastColumn="0" w:lastRowFirstColumn="0" w:lastRowLastColumn="0"/>
              <w:rPr>
                <w:rFonts w:cstheme="minorHAnsi"/>
              </w:rPr>
            </w:pPr>
            <w:r w:rsidRPr="00102AF6">
              <w:rPr>
                <w:rFonts w:cstheme="minorHAnsi"/>
              </w:rPr>
              <w:t>Accuracy, creativity, printing, stitching, embroidery, layering, manipulation, sketching, dyeing, harmonious colour, complimentary colour, monochromatic colour, felting</w:t>
            </w:r>
            <w:r>
              <w:rPr>
                <w:rFonts w:cstheme="minorHAnsi"/>
              </w:rPr>
              <w:t>, a</w:t>
            </w:r>
            <w:r w:rsidRPr="00102AF6">
              <w:rPr>
                <w:rFonts w:cstheme="minorHAnsi"/>
              </w:rPr>
              <w:t>nalyse, evaluate, annotate, research, sketch, design, composition, formal elements (line, shape, form, tone, colour, texture, perspective, pattern, space, light) and any other relevant technique names.</w:t>
            </w:r>
          </w:p>
        </w:tc>
        <w:tc>
          <w:tcPr>
            <w:cnfStyle w:val="000000000000" w:firstRow="0" w:lastRow="0" w:firstColumn="0" w:lastColumn="0" w:oddVBand="0" w:evenVBand="0" w:oddHBand="0" w:evenHBand="0" w:firstRowFirstColumn="0" w:firstRowLastColumn="0" w:lastRowFirstColumn="0" w:lastRowLastColumn="0"/>
            <w:tcW w:w="6089"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0081403D" w:rsidRDefault="0042326D" w14:paraId="32D835DA" w14:textId="1E47BD57">
            <w:pPr>
              <w:cnfStyle w:val="000000000000" w:firstRow="0" w:lastRow="0" w:firstColumn="0" w:lastColumn="0" w:oddVBand="0" w:evenVBand="0" w:oddHBand="0" w:evenHBand="0" w:firstRowFirstColumn="0" w:firstRowLastColumn="0" w:lastRowFirstColumn="0" w:lastRowLastColumn="0"/>
              <w:rPr>
                <w:rFonts w:cstheme="minorHAnsi"/>
              </w:rPr>
            </w:pPr>
            <w:r w:rsidRPr="00102AF6">
              <w:rPr>
                <w:rFonts w:cstheme="minorHAnsi"/>
              </w:rPr>
              <w:t>Analyse, evaluate, annotate, research, sketch, design, composition, formal elements (line, shape, form, tone, colour, texture, perspective, pattern, space, light) and any other relevant technique names.</w:t>
            </w:r>
          </w:p>
        </w:tc>
        <w:tc>
          <w:tcPr>
            <w:cnfStyle w:val="000000000000" w:firstRow="0" w:lastRow="0" w:firstColumn="0" w:lastColumn="0" w:oddVBand="0" w:evenVBand="0" w:oddHBand="0" w:evenHBand="0" w:firstRowFirstColumn="0" w:firstRowLastColumn="0" w:lastRowFirstColumn="0" w:lastRowLastColumn="0"/>
            <w:tcW w:w="6141"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0081403D" w:rsidRDefault="0042326D" w14:paraId="5AE075C6" w14:textId="4137652F">
            <w:pPr>
              <w:cnfStyle w:val="000000000000" w:firstRow="0" w:lastRow="0" w:firstColumn="0" w:lastColumn="0" w:oddVBand="0" w:evenVBand="0" w:oddHBand="0" w:evenHBand="0" w:firstRowFirstColumn="0" w:firstRowLastColumn="0" w:lastRowFirstColumn="0" w:lastRowLastColumn="0"/>
              <w:rPr>
                <w:rFonts w:cstheme="minorHAnsi"/>
                <w:b/>
              </w:rPr>
            </w:pPr>
            <w:r w:rsidRPr="00102AF6">
              <w:rPr>
                <w:rFonts w:cstheme="minorHAnsi"/>
              </w:rPr>
              <w:t>Analyse, evaluate, annotate, research, sketch, design, composition, formal elements (line, shape, form, tone, colour, texture, perspective, pattern, space, light) and any other relevant technique names.</w:t>
            </w:r>
          </w:p>
        </w:tc>
      </w:tr>
      <w:tr w:rsidR="0042326D" w:rsidTr="053F9540" w14:paraId="0B05F9B3" w14:textId="70131813">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3088"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0081403D" w:rsidRDefault="0042326D" w14:paraId="29A6470A" w14:textId="77777777">
            <w:pPr>
              <w:rPr>
                <w:rFonts w:cstheme="minorHAnsi"/>
                <w:b w:val="0"/>
                <w:bCs w:val="0"/>
              </w:rPr>
            </w:pPr>
            <w:r w:rsidRPr="00102AF6">
              <w:rPr>
                <w:rFonts w:cstheme="minorHAnsi"/>
              </w:rPr>
              <w:t>Assessment activities</w:t>
            </w:r>
          </w:p>
          <w:p w:rsidRPr="00102AF6" w:rsidR="0042326D" w:rsidP="0081403D" w:rsidRDefault="0042326D" w14:paraId="7BFD703C" w14:textId="136D32EA">
            <w:pPr>
              <w:rPr>
                <w:rFonts w:cstheme="minorHAnsi"/>
              </w:rPr>
            </w:pPr>
          </w:p>
          <w:p w:rsidRPr="00102AF6" w:rsidR="0042326D" w:rsidP="0081403D" w:rsidRDefault="0042326D" w14:paraId="5F46EEA2" w14:textId="77777777">
            <w:pPr>
              <w:rPr>
                <w:rFonts w:cstheme="minorHAnsi"/>
                <w:b w:val="0"/>
                <w:bCs w:val="0"/>
              </w:rPr>
            </w:pPr>
          </w:p>
          <w:p w:rsidRPr="00102AF6" w:rsidR="0042326D" w:rsidP="0081403D" w:rsidRDefault="0042326D" w14:paraId="02EA02CF" w14:textId="6B000CF1">
            <w:pPr>
              <w:rPr>
                <w:rFonts w:cstheme="minorHAnsi"/>
              </w:rPr>
            </w:pPr>
          </w:p>
        </w:tc>
        <w:tc>
          <w:tcPr>
            <w:cnfStyle w:val="000000000000" w:firstRow="0" w:lastRow="0" w:firstColumn="0" w:lastColumn="0" w:oddVBand="0" w:evenVBand="0" w:oddHBand="0" w:evenHBand="0" w:firstRowFirstColumn="0" w:firstRowLastColumn="0" w:lastRowFirstColumn="0" w:lastRowLastColumn="0"/>
            <w:tcW w:w="6087"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77C2F6B7" w:rsidRDefault="0042326D" w14:paraId="50A739D0" w14:textId="18252672">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pPr>
            <w:r w:rsidRPr="77C2F6B7" w:rsidR="5C699E84">
              <w:rPr>
                <w:rFonts w:cs="Calibri" w:cstheme="minorAscii"/>
                <w:sz w:val="20"/>
                <w:szCs w:val="20"/>
              </w:rPr>
              <w:t>All work</w:t>
            </w:r>
            <w:r w:rsidRPr="77C2F6B7" w:rsidR="5C699E84">
              <w:rPr>
                <w:rFonts w:cs="Calibri" w:cstheme="minorAscii"/>
                <w:sz w:val="20"/>
                <w:szCs w:val="20"/>
              </w:rPr>
              <w:t xml:space="preserve"> from the portfolio</w:t>
            </w:r>
            <w:r w:rsidRPr="77C2F6B7" w:rsidR="5C699E84">
              <w:rPr>
                <w:rFonts w:cs="Calibri" w:cstheme="minorAscii"/>
                <w:sz w:val="20"/>
                <w:szCs w:val="20"/>
              </w:rPr>
              <w:t xml:space="preserve"> is formally assessed using the A </w:t>
            </w:r>
            <w:r w:rsidRPr="77C2F6B7" w:rsidR="5C699E84">
              <w:rPr>
                <w:rFonts w:cs="Calibri" w:cstheme="minorAscii"/>
                <w:sz w:val="20"/>
                <w:szCs w:val="20"/>
              </w:rPr>
              <w:t>Level marking criteria</w:t>
            </w:r>
            <w:r w:rsidRPr="77C2F6B7" w:rsidR="5C699E84">
              <w:rPr>
                <w:rFonts w:cs="Calibri" w:cstheme="minorAscii"/>
                <w:sz w:val="20"/>
                <w:szCs w:val="20"/>
              </w:rPr>
              <w:t xml:space="preserve"> at regular points during the project with formal written feedback provided.</w:t>
            </w:r>
            <w:r w:rsidRPr="77C2F6B7" w:rsidR="4C1D04D6">
              <w:rPr>
                <w:rFonts w:cs="Calibri" w:cstheme="minorAscii"/>
                <w:sz w:val="20"/>
                <w:szCs w:val="20"/>
              </w:rPr>
              <w:t xml:space="preserve"> </w:t>
            </w:r>
            <w:r w:rsidRPr="77C2F6B7" w:rsidR="4C1D04D6">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Each student will have an A4 assessment criteria broadsheet at the front of the NEA folder where the teacher can highlight when criteria is met by the student. Regular tutorials take place where individual feedback and targets are agreed between the teacher and student</w:t>
            </w:r>
            <w:r w:rsidRPr="77C2F6B7" w:rsidR="64684E7B">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Work is completed in time for the next tutorial where the teacher can then assess progress made, </w:t>
            </w:r>
            <w:r w:rsidRPr="77C2F6B7" w:rsidR="64684E7B">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identify</w:t>
            </w:r>
            <w:r w:rsidRPr="77C2F6B7" w:rsidR="64684E7B">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w:t>
            </w:r>
            <w:r w:rsidRPr="77C2F6B7" w:rsidR="64684E7B">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gaps</w:t>
            </w:r>
            <w:r w:rsidRPr="77C2F6B7" w:rsidR="64684E7B">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and </w:t>
            </w:r>
            <w:r w:rsidRPr="77C2F6B7" w:rsidR="64684E7B">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provide</w:t>
            </w:r>
            <w:r w:rsidRPr="77C2F6B7" w:rsidR="64684E7B">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next steps for the student. </w:t>
            </w:r>
            <w:r w:rsidRPr="77C2F6B7" w:rsidR="25456346">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Tutorials run on a </w:t>
            </w:r>
            <w:r w:rsidRPr="77C2F6B7" w:rsidR="25456346">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two week</w:t>
            </w:r>
            <w:r w:rsidRPr="77C2F6B7" w:rsidR="25456346">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cycle throughout the term</w:t>
            </w:r>
            <w:r w:rsidRPr="77C2F6B7" w:rsidR="28FFE54E">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where the teacher and pupil </w:t>
            </w:r>
            <w:r w:rsidRPr="77C2F6B7" w:rsidR="24379199">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discuss</w:t>
            </w:r>
            <w:r w:rsidRPr="77C2F6B7" w:rsidR="28FFE54E">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progress made and agree next steps to enhance the work they have produced by this stage</w:t>
            </w:r>
            <w:r w:rsidRPr="77C2F6B7" w:rsidR="25456346">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w:t>
            </w:r>
          </w:p>
          <w:p w:rsidRPr="00102AF6" w:rsidR="0042326D" w:rsidP="77C2F6B7" w:rsidRDefault="0042326D" w14:paraId="37832947" w14:textId="77777777">
            <w:pPr>
              <w:cnfStyle w:val="000000100000" w:firstRow="0" w:lastRow="0" w:firstColumn="0" w:lastColumn="0" w:oddVBand="0" w:evenVBand="0" w:oddHBand="1" w:evenHBand="0" w:firstRowFirstColumn="0" w:firstRowLastColumn="0" w:lastRowFirstColumn="0" w:lastRowLastColumn="0"/>
              <w:rPr>
                <w:rFonts w:cs="Calibri" w:cstheme="minorAscii"/>
                <w:sz w:val="20"/>
                <w:szCs w:val="20"/>
              </w:rPr>
            </w:pPr>
          </w:p>
          <w:p w:rsidR="0042326D" w:rsidP="77C2F6B7" w:rsidRDefault="0042326D" w14:paraId="76CE4DA8" w14:textId="47081CFF">
            <w:pPr>
              <w:cnfStyle w:val="000000100000" w:firstRow="0" w:lastRow="0" w:firstColumn="0" w:lastColumn="0" w:oddVBand="0" w:evenVBand="0" w:oddHBand="1" w:evenHBand="0" w:firstRowFirstColumn="0" w:firstRowLastColumn="0" w:lastRowFirstColumn="0" w:lastRowLastColumn="0"/>
              <w:rPr>
                <w:rFonts w:cs="Calibri" w:cstheme="minorAscii"/>
                <w:sz w:val="20"/>
                <w:szCs w:val="20"/>
              </w:rPr>
            </w:pPr>
            <w:r w:rsidRPr="77C2F6B7" w:rsidR="5C699E84">
              <w:rPr>
                <w:rFonts w:cs="Calibri" w:cstheme="minorAscii"/>
                <w:sz w:val="20"/>
                <w:szCs w:val="20"/>
              </w:rPr>
              <w:t xml:space="preserve">Continuous verbal feedback </w:t>
            </w:r>
            <w:r w:rsidRPr="77C2F6B7" w:rsidR="46215CA7">
              <w:rPr>
                <w:rFonts w:cs="Calibri" w:cstheme="minorAscii"/>
                <w:sz w:val="20"/>
                <w:szCs w:val="20"/>
              </w:rPr>
              <w:t xml:space="preserve">every lesson </w:t>
            </w:r>
            <w:r w:rsidRPr="77C2F6B7" w:rsidR="5C699E84">
              <w:rPr>
                <w:rFonts w:cs="Calibri" w:cstheme="minorAscii"/>
                <w:sz w:val="20"/>
                <w:szCs w:val="20"/>
              </w:rPr>
              <w:t>is used to allow</w:t>
            </w:r>
            <w:r w:rsidRPr="77C2F6B7" w:rsidR="5C699E84">
              <w:rPr>
                <w:rFonts w:cs="Calibri" w:cstheme="minorAscii"/>
                <w:sz w:val="20"/>
                <w:szCs w:val="20"/>
              </w:rPr>
              <w:t xml:space="preserve"> students </w:t>
            </w:r>
            <w:r w:rsidRPr="77C2F6B7" w:rsidR="5C699E84">
              <w:rPr>
                <w:rFonts w:cs="Calibri" w:cstheme="minorAscii"/>
                <w:sz w:val="20"/>
                <w:szCs w:val="20"/>
              </w:rPr>
              <w:t xml:space="preserve">to </w:t>
            </w:r>
            <w:r w:rsidRPr="77C2F6B7" w:rsidR="5C699E84">
              <w:rPr>
                <w:rFonts w:cs="Calibri" w:cstheme="minorAscii"/>
                <w:sz w:val="20"/>
                <w:szCs w:val="20"/>
              </w:rPr>
              <w:t>understand their own strength and areas for development.</w:t>
            </w:r>
          </w:p>
        </w:tc>
        <w:tc>
          <w:tcPr>
            <w:cnfStyle w:val="000000000000" w:firstRow="0" w:lastRow="0" w:firstColumn="0" w:lastColumn="0" w:oddVBand="0" w:evenVBand="0" w:oddHBand="0" w:evenHBand="0" w:firstRowFirstColumn="0" w:firstRowLastColumn="0" w:lastRowFirstColumn="0" w:lastRowLastColumn="0"/>
            <w:tcW w:w="6089"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77C2F6B7" w:rsidRDefault="0042326D" w14:paraId="5F13BBFD" w14:textId="22C0ACC2">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pPr>
            <w:r w:rsidRPr="77C2F6B7" w:rsidR="5C699E84">
              <w:rPr>
                <w:rFonts w:cs="Calibri" w:cstheme="minorAscii"/>
                <w:sz w:val="20"/>
                <w:szCs w:val="20"/>
              </w:rPr>
              <w:t>All work</w:t>
            </w:r>
            <w:r w:rsidRPr="77C2F6B7" w:rsidR="5C699E84">
              <w:rPr>
                <w:rFonts w:cs="Calibri" w:cstheme="minorAscii"/>
                <w:sz w:val="20"/>
                <w:szCs w:val="20"/>
              </w:rPr>
              <w:t xml:space="preserve"> from the portfolio</w:t>
            </w:r>
            <w:r w:rsidRPr="77C2F6B7" w:rsidR="5C699E84">
              <w:rPr>
                <w:rFonts w:cs="Calibri" w:cstheme="minorAscii"/>
                <w:sz w:val="20"/>
                <w:szCs w:val="20"/>
              </w:rPr>
              <w:t xml:space="preserve"> is formally assessed using the A </w:t>
            </w:r>
            <w:r w:rsidRPr="77C2F6B7" w:rsidR="5C699E84">
              <w:rPr>
                <w:rFonts w:cs="Calibri" w:cstheme="minorAscii"/>
                <w:sz w:val="20"/>
                <w:szCs w:val="20"/>
              </w:rPr>
              <w:t>Level marking criteria</w:t>
            </w:r>
            <w:r w:rsidRPr="77C2F6B7" w:rsidR="5C699E84">
              <w:rPr>
                <w:rFonts w:cs="Calibri" w:cstheme="minorAscii"/>
                <w:sz w:val="20"/>
                <w:szCs w:val="20"/>
              </w:rPr>
              <w:t xml:space="preserve"> at regular points during the project with formal written feedback provided.</w:t>
            </w:r>
            <w:r w:rsidRPr="77C2F6B7" w:rsidR="5CEDD0A6">
              <w:rPr>
                <w:rFonts w:cs="Calibri" w:cstheme="minorAscii"/>
                <w:sz w:val="20"/>
                <w:szCs w:val="20"/>
              </w:rPr>
              <w:t xml:space="preserve"> </w:t>
            </w:r>
            <w:r w:rsidRPr="77C2F6B7" w:rsidR="5CEDD0A6">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Each student will have an A4 assessment criteria broadsheet at the front of the NEA folder where the teacher can highlight when criteria is met by the student. Regular tutorials take place where individual feedback and targets are agreed between the teacher and student. </w:t>
            </w:r>
            <w:r w:rsidRPr="77C2F6B7" w:rsidR="5CEDD0A6">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Work is completed in time for the next tutorial where the teacher can then assess progress made, </w:t>
            </w:r>
            <w:r w:rsidRPr="77C2F6B7" w:rsidR="5CEDD0A6">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identify</w:t>
            </w:r>
            <w:r w:rsidRPr="77C2F6B7" w:rsidR="5CEDD0A6">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w:t>
            </w:r>
            <w:r w:rsidRPr="77C2F6B7" w:rsidR="5CEDD0A6">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gaps</w:t>
            </w:r>
            <w:r w:rsidRPr="77C2F6B7" w:rsidR="5CEDD0A6">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and </w:t>
            </w:r>
            <w:r w:rsidRPr="77C2F6B7" w:rsidR="5CEDD0A6">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provide</w:t>
            </w:r>
            <w:r w:rsidRPr="77C2F6B7" w:rsidR="5CEDD0A6">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next steps for the student.</w:t>
            </w:r>
            <w:r w:rsidRPr="77C2F6B7" w:rsidR="3D458ABA">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Tutorials run on a </w:t>
            </w:r>
            <w:r w:rsidRPr="77C2F6B7" w:rsidR="3D458ABA">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two week</w:t>
            </w:r>
            <w:r w:rsidRPr="77C2F6B7" w:rsidR="3D458ABA">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cycle throughout the term.</w:t>
            </w:r>
          </w:p>
          <w:p w:rsidRPr="00102AF6" w:rsidR="0042326D" w:rsidP="77C2F6B7" w:rsidRDefault="0042326D" w14:paraId="46528868" w14:textId="6747C9C2">
            <w:pPr>
              <w:cnfStyle w:val="000000100000" w:firstRow="0" w:lastRow="0" w:firstColumn="0" w:lastColumn="0" w:oddVBand="0" w:evenVBand="0" w:oddHBand="1" w:evenHBand="0" w:firstRowFirstColumn="0" w:firstRowLastColumn="0" w:lastRowFirstColumn="0" w:lastRowLastColumn="0"/>
              <w:rPr>
                <w:rFonts w:cs="Calibri" w:cstheme="minorAscii"/>
                <w:sz w:val="20"/>
                <w:szCs w:val="20"/>
              </w:rPr>
            </w:pPr>
          </w:p>
          <w:p w:rsidRPr="00102AF6" w:rsidR="0042326D" w:rsidP="77C2F6B7" w:rsidRDefault="0042326D" w14:paraId="7C4980AB" w14:textId="0E76DD64">
            <w:pPr>
              <w:cnfStyle w:val="000000100000" w:firstRow="0" w:lastRow="0" w:firstColumn="0" w:lastColumn="0" w:oddVBand="0" w:evenVBand="0" w:oddHBand="1" w:evenHBand="0" w:firstRowFirstColumn="0" w:firstRowLastColumn="0" w:lastRowFirstColumn="0" w:lastRowLastColumn="0"/>
              <w:rPr>
                <w:rFonts w:cs="Calibri" w:cstheme="minorAscii"/>
                <w:sz w:val="20"/>
                <w:szCs w:val="20"/>
              </w:rPr>
            </w:pPr>
            <w:r w:rsidRPr="77C2F6B7" w:rsidR="3C40433F">
              <w:rPr>
                <w:rFonts w:cs="Calibri" w:cstheme="minorAscii"/>
                <w:sz w:val="20"/>
                <w:szCs w:val="20"/>
              </w:rPr>
              <w:t>V</w:t>
            </w:r>
            <w:r w:rsidRPr="77C2F6B7" w:rsidR="5C699E84">
              <w:rPr>
                <w:rFonts w:cs="Calibri" w:cstheme="minorAscii"/>
                <w:sz w:val="20"/>
                <w:szCs w:val="20"/>
              </w:rPr>
              <w:t>erbal feedback</w:t>
            </w:r>
            <w:r w:rsidRPr="77C2F6B7" w:rsidR="7FC86BB1">
              <w:rPr>
                <w:rFonts w:cs="Calibri" w:cstheme="minorAscii"/>
                <w:sz w:val="20"/>
                <w:szCs w:val="20"/>
              </w:rPr>
              <w:t xml:space="preserve"> in the form of critique</w:t>
            </w:r>
            <w:r w:rsidRPr="77C2F6B7" w:rsidR="3080E256">
              <w:rPr>
                <w:rFonts w:cs="Calibri" w:cstheme="minorAscii"/>
                <w:sz w:val="20"/>
                <w:szCs w:val="20"/>
              </w:rPr>
              <w:t xml:space="preserve"> </w:t>
            </w:r>
            <w:r w:rsidRPr="77C2F6B7" w:rsidR="7414DAE6">
              <w:rPr>
                <w:rFonts w:cs="Calibri" w:cstheme="minorAscii"/>
                <w:sz w:val="20"/>
                <w:szCs w:val="20"/>
              </w:rPr>
              <w:t xml:space="preserve">takes place between the teacher and pupil. Notes are recorded in a diary with dates to complete specific tasks which enable the pupil to enhance progress </w:t>
            </w:r>
            <w:r w:rsidRPr="77C2F6B7" w:rsidR="61E97BFE">
              <w:rPr>
                <w:rFonts w:cs="Calibri" w:cstheme="minorAscii"/>
                <w:sz w:val="20"/>
                <w:szCs w:val="20"/>
              </w:rPr>
              <w:t xml:space="preserve">and </w:t>
            </w:r>
            <w:r w:rsidRPr="77C2F6B7" w:rsidR="61E97BFE">
              <w:rPr>
                <w:rFonts w:cs="Calibri" w:cstheme="minorAscii"/>
                <w:sz w:val="20"/>
                <w:szCs w:val="20"/>
              </w:rPr>
              <w:t>demonstrate</w:t>
            </w:r>
            <w:r w:rsidRPr="77C2F6B7" w:rsidR="61E97BFE">
              <w:rPr>
                <w:rFonts w:cs="Calibri" w:cstheme="minorAscii"/>
                <w:sz w:val="20"/>
                <w:szCs w:val="20"/>
              </w:rPr>
              <w:t xml:space="preserve"> more skilful </w:t>
            </w:r>
            <w:r w:rsidRPr="77C2F6B7" w:rsidR="61E97BFE">
              <w:rPr>
                <w:rFonts w:cs="Calibri" w:cstheme="minorAscii"/>
                <w:sz w:val="20"/>
                <w:szCs w:val="20"/>
              </w:rPr>
              <w:t>techni</w:t>
            </w:r>
            <w:r w:rsidRPr="77C2F6B7" w:rsidR="61E97BFE">
              <w:rPr>
                <w:rFonts w:cs="Calibri" w:cstheme="minorAscii"/>
                <w:sz w:val="20"/>
                <w:szCs w:val="20"/>
              </w:rPr>
              <w:t xml:space="preserve">ques in textiles. </w:t>
            </w:r>
          </w:p>
        </w:tc>
        <w:tc>
          <w:tcPr>
            <w:cnfStyle w:val="000000000000" w:firstRow="0" w:lastRow="0" w:firstColumn="0" w:lastColumn="0" w:oddVBand="0" w:evenVBand="0" w:oddHBand="0" w:evenHBand="0" w:firstRowFirstColumn="0" w:firstRowLastColumn="0" w:lastRowFirstColumn="0" w:lastRowLastColumn="0"/>
            <w:tcW w:w="6141"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77C2F6B7" w:rsidRDefault="0042326D" w14:paraId="7F43431F" w14:textId="3A27B968">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pPr>
            <w:r w:rsidRPr="77C2F6B7" w:rsidR="5C699E84">
              <w:rPr>
                <w:rFonts w:cs="Calibri" w:cstheme="minorAscii"/>
                <w:sz w:val="20"/>
                <w:szCs w:val="20"/>
              </w:rPr>
              <w:t>All work</w:t>
            </w:r>
            <w:r w:rsidRPr="77C2F6B7" w:rsidR="5C699E84">
              <w:rPr>
                <w:rFonts w:cs="Calibri" w:cstheme="minorAscii"/>
                <w:sz w:val="20"/>
                <w:szCs w:val="20"/>
              </w:rPr>
              <w:t xml:space="preserve"> from the portfolio</w:t>
            </w:r>
            <w:r w:rsidRPr="77C2F6B7" w:rsidR="5C699E84">
              <w:rPr>
                <w:rFonts w:cs="Calibri" w:cstheme="minorAscii"/>
                <w:sz w:val="20"/>
                <w:szCs w:val="20"/>
              </w:rPr>
              <w:t xml:space="preserve"> is formally assessed using the A </w:t>
            </w:r>
            <w:r w:rsidRPr="77C2F6B7" w:rsidR="5C699E84">
              <w:rPr>
                <w:rFonts w:cs="Calibri" w:cstheme="minorAscii"/>
                <w:sz w:val="20"/>
                <w:szCs w:val="20"/>
              </w:rPr>
              <w:t>Level marking criteria</w:t>
            </w:r>
            <w:r w:rsidRPr="77C2F6B7" w:rsidR="5C699E84">
              <w:rPr>
                <w:rFonts w:cs="Calibri" w:cstheme="minorAscii"/>
                <w:sz w:val="20"/>
                <w:szCs w:val="20"/>
              </w:rPr>
              <w:t xml:space="preserve"> at regular points during the project with formal written feedback provided.</w:t>
            </w:r>
            <w:r w:rsidRPr="77C2F6B7" w:rsidR="73AB6D2C">
              <w:rPr>
                <w:rFonts w:cs="Calibri" w:cstheme="minorAscii"/>
                <w:sz w:val="20"/>
                <w:szCs w:val="20"/>
              </w:rPr>
              <w:t xml:space="preserve"> </w:t>
            </w:r>
            <w:r w:rsidRPr="77C2F6B7" w:rsidR="73AB6D2C">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Each student will have an A4 assessment criteria broadsheet at the front of the NEA folder where the teacher can highlight when criteria is met by the student. Regular tutorials take place where individual feedback and targets are agreed between the teacher and student. Work is completed in time for the next tutorial where the teacher can then assess progress made, </w:t>
            </w:r>
            <w:r w:rsidRPr="77C2F6B7" w:rsidR="73AB6D2C">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identify</w:t>
            </w:r>
            <w:r w:rsidRPr="77C2F6B7" w:rsidR="73AB6D2C">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w:t>
            </w:r>
            <w:r w:rsidRPr="77C2F6B7" w:rsidR="73AB6D2C">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gaps</w:t>
            </w:r>
            <w:r w:rsidRPr="77C2F6B7" w:rsidR="73AB6D2C">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and </w:t>
            </w:r>
            <w:r w:rsidRPr="77C2F6B7" w:rsidR="0931DC6C">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diagnose</w:t>
            </w:r>
            <w:r w:rsidRPr="77C2F6B7" w:rsidR="73AB6D2C">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next steps for the student.</w:t>
            </w:r>
            <w:r w:rsidRPr="77C2F6B7" w:rsidR="00652FE7">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Tutorials run on a </w:t>
            </w:r>
            <w:r w:rsidRPr="77C2F6B7" w:rsidR="00652FE7">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two week</w:t>
            </w:r>
            <w:r w:rsidRPr="77C2F6B7" w:rsidR="00652FE7">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cycle throughout the term.</w:t>
            </w:r>
          </w:p>
          <w:p w:rsidRPr="00102AF6" w:rsidR="0042326D" w:rsidP="77C2F6B7" w:rsidRDefault="0042326D" w14:paraId="5272E6BC" w14:textId="77777777">
            <w:pPr>
              <w:cnfStyle w:val="000000100000" w:firstRow="0" w:lastRow="0" w:firstColumn="0" w:lastColumn="0" w:oddVBand="0" w:evenVBand="0" w:oddHBand="1" w:evenHBand="0" w:firstRowFirstColumn="0" w:firstRowLastColumn="0" w:lastRowFirstColumn="0" w:lastRowLastColumn="0"/>
              <w:rPr>
                <w:rFonts w:cs="Calibri" w:cstheme="minorAscii"/>
                <w:sz w:val="20"/>
                <w:szCs w:val="20"/>
              </w:rPr>
            </w:pPr>
          </w:p>
          <w:p w:rsidRPr="00102AF6" w:rsidR="0042326D" w:rsidP="77C2F6B7" w:rsidRDefault="0042326D" w14:paraId="278F92D4" w14:textId="62AA5F85">
            <w:pPr>
              <w:cnfStyle w:val="000000100000" w:firstRow="0" w:lastRow="0" w:firstColumn="0" w:lastColumn="0" w:oddVBand="0" w:evenVBand="0" w:oddHBand="1" w:evenHBand="0" w:firstRowFirstColumn="0" w:firstRowLastColumn="0" w:lastRowFirstColumn="0" w:lastRowLastColumn="0"/>
              <w:rPr>
                <w:rFonts w:cs="Calibri" w:cstheme="minorAscii"/>
                <w:sz w:val="20"/>
                <w:szCs w:val="20"/>
              </w:rPr>
            </w:pPr>
            <w:r w:rsidRPr="77C2F6B7" w:rsidR="2C5CC380">
              <w:rPr>
                <w:rFonts w:cs="Calibri" w:cstheme="minorAscii"/>
                <w:sz w:val="20"/>
                <w:szCs w:val="20"/>
              </w:rPr>
              <w:t xml:space="preserve">Verbal feedback in the form of critique takes place between the teacher and pupil. Notes are recorded in a diary with dates to complete specific tasks which enable the pupil to enhance progress and </w:t>
            </w:r>
            <w:r w:rsidRPr="77C2F6B7" w:rsidR="2C5CC380">
              <w:rPr>
                <w:rFonts w:cs="Calibri" w:cstheme="minorAscii"/>
                <w:sz w:val="20"/>
                <w:szCs w:val="20"/>
              </w:rPr>
              <w:t>demonstrate</w:t>
            </w:r>
            <w:r w:rsidRPr="77C2F6B7" w:rsidR="2C5CC380">
              <w:rPr>
                <w:rFonts w:cs="Calibri" w:cstheme="minorAscii"/>
                <w:sz w:val="20"/>
                <w:szCs w:val="20"/>
              </w:rPr>
              <w:t xml:space="preserve"> more skilful techniques in textiles.</w:t>
            </w:r>
          </w:p>
        </w:tc>
      </w:tr>
      <w:tr w:rsidR="0042326D" w:rsidTr="053F9540" w14:paraId="556A966E" w14:textId="4A00A7A8">
        <w:trPr>
          <w:trHeight w:val="393"/>
        </w:trPr>
        <w:tc>
          <w:tcPr>
            <w:cnfStyle w:val="001000000000" w:firstRow="0" w:lastRow="0" w:firstColumn="1" w:lastColumn="0" w:oddVBand="0" w:evenVBand="0" w:oddHBand="0" w:evenHBand="0" w:firstRowFirstColumn="0" w:firstRowLastColumn="0" w:lastRowFirstColumn="0" w:lastRowLastColumn="0"/>
            <w:tcW w:w="3088"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0081403D" w:rsidRDefault="0042326D" w14:paraId="39CD1A5F" w14:textId="77777777">
            <w:pPr>
              <w:rPr>
                <w:rFonts w:cstheme="minorHAnsi"/>
                <w:b w:val="0"/>
                <w:bCs w:val="0"/>
              </w:rPr>
            </w:pPr>
            <w:r w:rsidRPr="00102AF6">
              <w:rPr>
                <w:rFonts w:cstheme="minorHAnsi"/>
              </w:rPr>
              <w:t>Resources available</w:t>
            </w:r>
          </w:p>
          <w:p w:rsidRPr="00102AF6" w:rsidR="0042326D" w:rsidP="0081403D" w:rsidRDefault="0042326D" w14:paraId="2B5CEE4B" w14:textId="77777777">
            <w:pPr>
              <w:rPr>
                <w:rFonts w:cstheme="minorHAnsi"/>
                <w:b w:val="0"/>
                <w:bCs w:val="0"/>
              </w:rPr>
            </w:pPr>
          </w:p>
          <w:p w:rsidRPr="00102AF6" w:rsidR="0042326D" w:rsidP="0081403D" w:rsidRDefault="0042326D" w14:paraId="3F1B3FD9" w14:textId="77777777">
            <w:pPr>
              <w:rPr>
                <w:rFonts w:cstheme="minorHAnsi"/>
                <w:b w:val="0"/>
                <w:bCs w:val="0"/>
              </w:rPr>
            </w:pPr>
          </w:p>
          <w:p w:rsidRPr="00102AF6" w:rsidR="0042326D" w:rsidP="0081403D" w:rsidRDefault="0042326D" w14:paraId="7F48F907" w14:textId="272E87C4">
            <w:pPr>
              <w:rPr>
                <w:rFonts w:cstheme="minorHAnsi"/>
              </w:rPr>
            </w:pPr>
          </w:p>
        </w:tc>
        <w:tc>
          <w:tcPr>
            <w:cnfStyle w:val="000000000000" w:firstRow="0" w:lastRow="0" w:firstColumn="0" w:lastColumn="0" w:oddVBand="0" w:evenVBand="0" w:oddHBand="0" w:evenHBand="0" w:firstRowFirstColumn="0" w:firstRowLastColumn="0" w:lastRowFirstColumn="0" w:lastRowLastColumn="0"/>
            <w:tcW w:w="6087"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0081403D" w:rsidRDefault="0042326D" w14:paraId="2A7034D3" w14:textId="5EB1C0F0">
            <w:pPr>
              <w:cnfStyle w:val="000000000000" w:firstRow="0" w:lastRow="0" w:firstColumn="0" w:lastColumn="0" w:oddVBand="0" w:evenVBand="0" w:oddHBand="0" w:evenHBand="0" w:firstRowFirstColumn="0" w:firstRowLastColumn="0" w:lastRowFirstColumn="0" w:lastRowLastColumn="0"/>
              <w:rPr>
                <w:rFonts w:cstheme="minorHAnsi"/>
              </w:rPr>
            </w:pPr>
            <w:r w:rsidRPr="00102AF6">
              <w:rPr>
                <w:rFonts w:cstheme="minorHAnsi"/>
              </w:rPr>
              <w:t>S:\Design &amp; Technology\2021-22\</w:t>
            </w:r>
            <w:proofErr w:type="spellStart"/>
            <w:r w:rsidRPr="00102AF6">
              <w:rPr>
                <w:rFonts w:cstheme="minorHAnsi"/>
              </w:rPr>
              <w:t>Alevel</w:t>
            </w:r>
            <w:proofErr w:type="spellEnd"/>
          </w:p>
        </w:tc>
        <w:tc>
          <w:tcPr>
            <w:cnfStyle w:val="000000000000" w:firstRow="0" w:lastRow="0" w:firstColumn="0" w:lastColumn="0" w:oddVBand="0" w:evenVBand="0" w:oddHBand="0" w:evenHBand="0" w:firstRowFirstColumn="0" w:firstRowLastColumn="0" w:lastRowFirstColumn="0" w:lastRowLastColumn="0"/>
            <w:tcW w:w="6089"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0081403D" w:rsidRDefault="008A11C4" w14:paraId="4B59FC0E" w14:textId="77777777">
            <w:pPr>
              <w:cnfStyle w:val="000000000000" w:firstRow="0" w:lastRow="0" w:firstColumn="0" w:lastColumn="0" w:oddVBand="0" w:evenVBand="0" w:oddHBand="0" w:evenHBand="0" w:firstRowFirstColumn="0" w:firstRowLastColumn="0" w:lastRowFirstColumn="0" w:lastRowLastColumn="0"/>
              <w:rPr>
                <w:rStyle w:val="Hyperlink"/>
                <w:rFonts w:cstheme="minorHAnsi"/>
              </w:rPr>
            </w:pPr>
            <w:hyperlink w:history="1" r:id="rId11">
              <w:r w:rsidRPr="00102AF6" w:rsidR="0042326D">
                <w:rPr>
                  <w:rStyle w:val="Hyperlink"/>
                  <w:rFonts w:cstheme="minorHAnsi"/>
                </w:rPr>
                <w:t>AQA | Art and Design | Subject content | Textile design</w:t>
              </w:r>
            </w:hyperlink>
          </w:p>
          <w:p w:rsidRPr="00102AF6" w:rsidR="0042326D" w:rsidP="0081403D" w:rsidRDefault="0042326D" w14:paraId="46FD5C16"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102AF6" w:rsidR="0042326D" w:rsidP="0081403D" w:rsidRDefault="0042326D" w14:paraId="2D6B37B9" w14:textId="417B9FE8">
            <w:pPr>
              <w:cnfStyle w:val="000000000000" w:firstRow="0" w:lastRow="0" w:firstColumn="0" w:lastColumn="0" w:oddVBand="0" w:evenVBand="0" w:oddHBand="0" w:evenHBand="0" w:firstRowFirstColumn="0" w:firstRowLastColumn="0" w:lastRowFirstColumn="0" w:lastRowLastColumn="0"/>
              <w:rPr>
                <w:rFonts w:cstheme="minorHAnsi"/>
              </w:rPr>
            </w:pPr>
            <w:r w:rsidRPr="00102AF6">
              <w:rPr>
                <w:rFonts w:cstheme="minorHAnsi"/>
              </w:rPr>
              <w:t>S:\Design &amp; Technology\2021-22\</w:t>
            </w:r>
            <w:proofErr w:type="spellStart"/>
            <w:r w:rsidRPr="00102AF6">
              <w:rPr>
                <w:rFonts w:cstheme="minorHAnsi"/>
              </w:rPr>
              <w:t>Alevel</w:t>
            </w:r>
            <w:proofErr w:type="spellEnd"/>
          </w:p>
        </w:tc>
        <w:tc>
          <w:tcPr>
            <w:cnfStyle w:val="000000000000" w:firstRow="0" w:lastRow="0" w:firstColumn="0" w:lastColumn="0" w:oddVBand="0" w:evenVBand="0" w:oddHBand="0" w:evenHBand="0" w:firstRowFirstColumn="0" w:firstRowLastColumn="0" w:lastRowFirstColumn="0" w:lastRowLastColumn="0"/>
            <w:tcW w:w="6141"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0081403D" w:rsidRDefault="008A11C4" w14:paraId="5D1695F5" w14:textId="77777777">
            <w:pPr>
              <w:cnfStyle w:val="000000000000" w:firstRow="0" w:lastRow="0" w:firstColumn="0" w:lastColumn="0" w:oddVBand="0" w:evenVBand="0" w:oddHBand="0" w:evenHBand="0" w:firstRowFirstColumn="0" w:firstRowLastColumn="0" w:lastRowFirstColumn="0" w:lastRowLastColumn="0"/>
              <w:rPr>
                <w:rStyle w:val="Hyperlink"/>
                <w:rFonts w:cstheme="minorHAnsi"/>
              </w:rPr>
            </w:pPr>
            <w:hyperlink w:history="1" r:id="rId12">
              <w:r w:rsidRPr="00102AF6" w:rsidR="0042326D">
                <w:rPr>
                  <w:rStyle w:val="Hyperlink"/>
                  <w:rFonts w:cstheme="minorHAnsi"/>
                </w:rPr>
                <w:t>AQA | Art and Design | Subject content | Textile design</w:t>
              </w:r>
            </w:hyperlink>
          </w:p>
          <w:p w:rsidRPr="00102AF6" w:rsidR="0042326D" w:rsidP="0081403D" w:rsidRDefault="0042326D" w14:paraId="44EE8147" w14:textId="77777777">
            <w:pPr>
              <w:cnfStyle w:val="000000000000" w:firstRow="0" w:lastRow="0" w:firstColumn="0" w:lastColumn="0" w:oddVBand="0" w:evenVBand="0" w:oddHBand="0" w:evenHBand="0" w:firstRowFirstColumn="0" w:firstRowLastColumn="0" w:lastRowFirstColumn="0" w:lastRowLastColumn="0"/>
              <w:rPr>
                <w:rFonts w:cstheme="minorHAnsi"/>
                <w:b/>
              </w:rPr>
            </w:pPr>
          </w:p>
          <w:p w:rsidRPr="00102AF6" w:rsidR="0042326D" w:rsidP="0081403D" w:rsidRDefault="0042326D" w14:paraId="162CAD4D" w14:textId="414B7C3C">
            <w:pPr>
              <w:cnfStyle w:val="000000000000" w:firstRow="0" w:lastRow="0" w:firstColumn="0" w:lastColumn="0" w:oddVBand="0" w:evenVBand="0" w:oddHBand="0" w:evenHBand="0" w:firstRowFirstColumn="0" w:firstRowLastColumn="0" w:lastRowFirstColumn="0" w:lastRowLastColumn="0"/>
              <w:rPr>
                <w:rFonts w:cstheme="minorHAnsi"/>
              </w:rPr>
            </w:pPr>
            <w:r w:rsidRPr="00102AF6">
              <w:rPr>
                <w:rFonts w:cstheme="minorHAnsi"/>
              </w:rPr>
              <w:t>S:\Design &amp; Technology\2021-22\</w:t>
            </w:r>
            <w:proofErr w:type="spellStart"/>
            <w:r w:rsidRPr="00102AF6">
              <w:rPr>
                <w:rFonts w:cstheme="minorHAnsi"/>
              </w:rPr>
              <w:t>Alevel</w:t>
            </w:r>
            <w:proofErr w:type="spellEnd"/>
          </w:p>
        </w:tc>
      </w:tr>
      <w:tr w:rsidR="0042326D" w:rsidTr="053F9540" w14:paraId="3D947E55" w14:textId="4B013192">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3088"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0081403D" w:rsidRDefault="0042326D" w14:paraId="5ADF2A50" w14:textId="2F24A452">
            <w:pPr>
              <w:rPr>
                <w:rFonts w:cstheme="minorHAnsi"/>
                <w:bCs w:val="0"/>
              </w:rPr>
            </w:pPr>
            <w:r w:rsidRPr="00102AF6">
              <w:rPr>
                <w:rFonts w:cstheme="minorHAnsi"/>
                <w:b w:val="0"/>
              </w:rPr>
              <w:t>Notes</w:t>
            </w:r>
          </w:p>
          <w:p w:rsidRPr="00102AF6" w:rsidR="0042326D" w:rsidP="0081403D" w:rsidRDefault="0042326D" w14:paraId="2BC0B6A8" w14:textId="77777777">
            <w:pPr>
              <w:rPr>
                <w:rFonts w:cstheme="minorHAnsi"/>
                <w:b w:val="0"/>
                <w:bCs w:val="0"/>
              </w:rPr>
            </w:pPr>
          </w:p>
          <w:p w:rsidRPr="00102AF6" w:rsidR="0042326D" w:rsidP="0081403D" w:rsidRDefault="0042326D" w14:paraId="205F3E4E" w14:textId="77777777">
            <w:pPr>
              <w:rPr>
                <w:rFonts w:cstheme="minorHAnsi"/>
                <w:b w:val="0"/>
                <w:bCs w:val="0"/>
              </w:rPr>
            </w:pPr>
            <w:r w:rsidRPr="00102AF6">
              <w:rPr>
                <w:rFonts w:cstheme="minorHAnsi"/>
              </w:rPr>
              <w:t>Why this topic is important…</w:t>
            </w:r>
          </w:p>
          <w:p w:rsidRPr="00102AF6" w:rsidR="0042326D" w:rsidP="0081403D" w:rsidRDefault="0042326D" w14:paraId="58FA1875" w14:textId="1A433BF1">
            <w:pPr>
              <w:rPr>
                <w:rFonts w:cstheme="minorHAnsi"/>
              </w:rPr>
            </w:pPr>
          </w:p>
        </w:tc>
        <w:tc>
          <w:tcPr>
            <w:cnfStyle w:val="000000000000" w:firstRow="0" w:lastRow="0" w:firstColumn="0" w:lastColumn="0" w:oddVBand="0" w:evenVBand="0" w:oddHBand="0" w:evenHBand="0" w:firstRowFirstColumn="0" w:firstRowLastColumn="0" w:lastRowFirstColumn="0" w:lastRowLastColumn="0"/>
            <w:tcW w:w="6087"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00D10384" w:rsidRDefault="0042326D" w14:paraId="3259949B"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This topic provides pupils with the opportunity to experience a wide range of textiles techniques and equipment they have not used before and will equip them to be able to complete future projects with more independence and confidence.</w:t>
            </w:r>
          </w:p>
          <w:p w:rsidRPr="00102AF6" w:rsidR="0042326D" w:rsidP="00D10384" w:rsidRDefault="0042326D" w14:paraId="31A6C45E"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w:t>
            </w:r>
            <w:r w:rsidRPr="00102AF6">
              <w:rPr>
                <w:rFonts w:cstheme="minorHAnsi"/>
              </w:rPr>
              <w:t xml:space="preserve"> will be encouraged to develop their own creative style by experimenting with a range of different techniques so that they can make appropriate choices in future projects about the types of designers and techniques they would like to explore further. </w:t>
            </w:r>
          </w:p>
          <w:p w:rsidRPr="00102AF6" w:rsidR="0042326D" w:rsidP="00DF2370" w:rsidRDefault="0042326D" w14:paraId="05BCE02B" w14:textId="0C0094E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I</w:t>
            </w:r>
            <w:r w:rsidRPr="00102AF6">
              <w:rPr>
                <w:rFonts w:cstheme="minorHAnsi"/>
              </w:rPr>
              <w:t xml:space="preserve">t allows students to experience how the artists journey can lead from research through to responses and development. It helps students to understand the concept of a project and how to develop their work so that they can be more independent when conducting their personal investigation. It also provides students with a practical and realistic experience of different techniques so that they can select the most appropriate techniques and artists/designers when they conduct their personal investigation. It allows students to take risks and with their work in a low </w:t>
            </w:r>
            <w:proofErr w:type="gramStart"/>
            <w:r w:rsidRPr="00102AF6">
              <w:rPr>
                <w:rFonts w:cstheme="minorHAnsi"/>
              </w:rPr>
              <w:t>stakes</w:t>
            </w:r>
            <w:proofErr w:type="gramEnd"/>
            <w:r w:rsidRPr="00102AF6">
              <w:rPr>
                <w:rFonts w:cstheme="minorHAnsi"/>
              </w:rPr>
              <w:t xml:space="preserve"> manner.</w:t>
            </w:r>
          </w:p>
        </w:tc>
        <w:tc>
          <w:tcPr>
            <w:cnfStyle w:val="000000000000" w:firstRow="0" w:lastRow="0" w:firstColumn="0" w:lastColumn="0" w:oddVBand="0" w:evenVBand="0" w:oddHBand="0" w:evenHBand="0" w:firstRowFirstColumn="0" w:firstRowLastColumn="0" w:lastRowFirstColumn="0" w:lastRowLastColumn="0"/>
            <w:tcW w:w="6089"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0081403D" w:rsidRDefault="0042326D" w14:paraId="065E122E" w14:textId="6F2380D2">
            <w:p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This topic provides students with the time and resources to fully experiment with a wide range of techniques which they have chosen themselves, allowing them to take risks and develop their own personal style which will shape them as future artists and designers. It shows them the importance of analysing research in detail in order to fully be inspired by the work of others and to be able to successfully respond in a meaningful way, not just on a surface level. It allows students be creative in their own way and show what they can achieve over a sustained period of time in an independent way and have confidence in their abilities.</w:t>
            </w:r>
          </w:p>
        </w:tc>
        <w:tc>
          <w:tcPr>
            <w:cnfStyle w:val="000000000000" w:firstRow="0" w:lastRow="0" w:firstColumn="0" w:lastColumn="0" w:oddVBand="0" w:evenVBand="0" w:oddHBand="0" w:evenHBand="0" w:firstRowFirstColumn="0" w:firstRowLastColumn="0" w:lastRowFirstColumn="0" w:lastRowLastColumn="0"/>
            <w:tcW w:w="6141"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tcMar/>
          </w:tcPr>
          <w:p w:rsidRPr="00102AF6" w:rsidR="0042326D" w:rsidP="77C2F6B7" w:rsidRDefault="0042326D" w14:paraId="07D79CA3" w14:textId="1432C13B">
            <w:pPr>
              <w:cnfStyle w:val="000000100000" w:firstRow="0" w:lastRow="0" w:firstColumn="0" w:lastColumn="0" w:oddVBand="0" w:evenVBand="0" w:oddHBand="1" w:evenHBand="0" w:firstRowFirstColumn="0" w:firstRowLastColumn="0" w:lastRowFirstColumn="0" w:lastRowLastColumn="0"/>
              <w:rPr>
                <w:rFonts w:cs="Calibri" w:cstheme="minorAscii"/>
              </w:rPr>
            </w:pPr>
            <w:r w:rsidRPr="77C2F6B7" w:rsidR="5C699E84">
              <w:rPr>
                <w:rFonts w:cs="Calibri" w:cstheme="minorAscii"/>
              </w:rPr>
              <w:t xml:space="preserve">This topic provides students with a more focused challenge to be able to respond to a brief given to them and be able to independently decide on the direction of their project. </w:t>
            </w:r>
            <w:r w:rsidRPr="77C2F6B7" w:rsidR="5C699E84">
              <w:rPr>
                <w:rFonts w:cs="Calibri" w:cstheme="minorAscii"/>
              </w:rPr>
              <w:t xml:space="preserve">It helps students to make their own decisions about their personal practice and be confident in their own abilities. It helps them meet strict deadlines and to be more focused in their experimentation and their intent when selecting techniques and materials to work with. </w:t>
            </w:r>
            <w:r w:rsidRPr="77C2F6B7" w:rsidR="2FEE2FF2">
              <w:rPr>
                <w:rFonts w:cs="Calibri" w:cstheme="minorAscii"/>
              </w:rPr>
              <w:t xml:space="preserve">During this extended project pupils </w:t>
            </w:r>
            <w:r w:rsidRPr="77C2F6B7" w:rsidR="2FEE2FF2">
              <w:rPr>
                <w:rFonts w:cs="Calibri" w:cstheme="minorAscii"/>
              </w:rPr>
              <w:t>are required to</w:t>
            </w:r>
            <w:r w:rsidRPr="77C2F6B7" w:rsidR="2FEE2FF2">
              <w:rPr>
                <w:rFonts w:cs="Calibri" w:cstheme="minorAscii"/>
              </w:rPr>
              <w:t xml:space="preserve"> become </w:t>
            </w:r>
            <w:r w:rsidRPr="77C2F6B7" w:rsidR="61DF8098">
              <w:rPr>
                <w:rFonts w:cs="Calibri" w:cstheme="minorAscii"/>
              </w:rPr>
              <w:t>self-motivated</w:t>
            </w:r>
            <w:r w:rsidRPr="77C2F6B7" w:rsidR="2FEE2FF2">
              <w:rPr>
                <w:rFonts w:cs="Calibri" w:cstheme="minorAscii"/>
              </w:rPr>
              <w:t xml:space="preserve">, </w:t>
            </w:r>
            <w:r w:rsidRPr="77C2F6B7" w:rsidR="2FEE2FF2">
              <w:rPr>
                <w:rFonts w:cs="Calibri" w:cstheme="minorAscii"/>
              </w:rPr>
              <w:t>organised</w:t>
            </w:r>
            <w:r w:rsidRPr="77C2F6B7" w:rsidR="2FEE2FF2">
              <w:rPr>
                <w:rFonts w:cs="Calibri" w:cstheme="minorAscii"/>
              </w:rPr>
              <w:t xml:space="preserve"> and independent. They draw on knowledge covered from year 9 </w:t>
            </w:r>
            <w:r w:rsidRPr="77C2F6B7" w:rsidR="0C2D318C">
              <w:rPr>
                <w:rFonts w:cs="Calibri" w:cstheme="minorAscii"/>
              </w:rPr>
              <w:t xml:space="preserve">onwards and apply this in their own style, showing they can </w:t>
            </w:r>
            <w:r w:rsidRPr="77C2F6B7" w:rsidR="00733786">
              <w:rPr>
                <w:rFonts w:cs="Calibri" w:cstheme="minorAscii"/>
              </w:rPr>
              <w:t xml:space="preserve">recall a wide range of skills and use it to interpret a brief set by a third party. </w:t>
            </w:r>
          </w:p>
        </w:tc>
      </w:tr>
    </w:tbl>
    <w:p w:rsidR="00FC2FAB" w:rsidP="00FC2FAB" w:rsidRDefault="00FC2FAB" w14:paraId="7519E960" w14:textId="77777777"/>
    <w:sectPr w:rsidR="00FC2FAB" w:rsidSect="000A4E54">
      <w:footerReference w:type="default" r:id="rId1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596A" w:rsidP="000A4E54" w:rsidRDefault="00E1596A" w14:paraId="3AB11774" w14:textId="77777777">
      <w:pPr>
        <w:spacing w:after="0" w:line="240" w:lineRule="auto"/>
      </w:pPr>
      <w:r>
        <w:separator/>
      </w:r>
    </w:p>
  </w:endnote>
  <w:endnote w:type="continuationSeparator" w:id="0">
    <w:p w:rsidR="00E1596A" w:rsidP="000A4E54" w:rsidRDefault="00E1596A" w14:paraId="6E7FE6A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596A" w:rsidP="000A4E54" w:rsidRDefault="00E1596A" w14:paraId="010E6B82" w14:textId="77777777">
      <w:pPr>
        <w:spacing w:after="0" w:line="240" w:lineRule="auto"/>
      </w:pPr>
      <w:r>
        <w:separator/>
      </w:r>
    </w:p>
  </w:footnote>
  <w:footnote w:type="continuationSeparator" w:id="0">
    <w:p w:rsidR="00E1596A" w:rsidP="000A4E54" w:rsidRDefault="00E1596A" w14:paraId="0D61C88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03D63AD"/>
    <w:multiLevelType w:val="hybridMultilevel"/>
    <w:tmpl w:val="58145C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CB93936"/>
    <w:multiLevelType w:val="hybridMultilevel"/>
    <w:tmpl w:val="0C905C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759C4386"/>
    <w:multiLevelType w:val="hybridMultilevel"/>
    <w:tmpl w:val="49BC44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A8171DC"/>
    <w:multiLevelType w:val="hybridMultilevel"/>
    <w:tmpl w:val="BBFC6B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5"/>
  </w:num>
  <w:num w:numId="2">
    <w:abstractNumId w:val="3"/>
  </w:num>
  <w:num w:numId="3">
    <w:abstractNumId w:val="4"/>
  </w:num>
  <w:num w:numId="4">
    <w:abstractNumId w:val="0"/>
  </w:num>
  <w:num w:numId="5">
    <w:abstractNumId w:val="7"/>
  </w:num>
  <w:num w:numId="6">
    <w:abstractNumId w:val="6"/>
  </w:num>
  <w:num w:numId="7">
    <w:abstractNumId w:val="1"/>
  </w:num>
  <w:num w:numId="8">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8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A4E54"/>
    <w:rsid w:val="000B2C1D"/>
    <w:rsid w:val="000D1ABD"/>
    <w:rsid w:val="000D5A88"/>
    <w:rsid w:val="000F4C5B"/>
    <w:rsid w:val="00102AF6"/>
    <w:rsid w:val="001239A3"/>
    <w:rsid w:val="00130C5D"/>
    <w:rsid w:val="00164D56"/>
    <w:rsid w:val="001F3CC3"/>
    <w:rsid w:val="002475CF"/>
    <w:rsid w:val="00255464"/>
    <w:rsid w:val="00264E05"/>
    <w:rsid w:val="002664CB"/>
    <w:rsid w:val="00276CFB"/>
    <w:rsid w:val="002C0C6D"/>
    <w:rsid w:val="002F4D26"/>
    <w:rsid w:val="00303748"/>
    <w:rsid w:val="00311588"/>
    <w:rsid w:val="0038346C"/>
    <w:rsid w:val="003A439E"/>
    <w:rsid w:val="003B1209"/>
    <w:rsid w:val="003D2336"/>
    <w:rsid w:val="003E0287"/>
    <w:rsid w:val="0042326D"/>
    <w:rsid w:val="0042755E"/>
    <w:rsid w:val="00440257"/>
    <w:rsid w:val="00481784"/>
    <w:rsid w:val="00485B81"/>
    <w:rsid w:val="004A11F9"/>
    <w:rsid w:val="004A4E64"/>
    <w:rsid w:val="00510080"/>
    <w:rsid w:val="00544486"/>
    <w:rsid w:val="0056FA5C"/>
    <w:rsid w:val="005714F4"/>
    <w:rsid w:val="005B4C33"/>
    <w:rsid w:val="005B6137"/>
    <w:rsid w:val="005C69D9"/>
    <w:rsid w:val="005F4FCE"/>
    <w:rsid w:val="006422EC"/>
    <w:rsid w:val="00652FE7"/>
    <w:rsid w:val="00657AE7"/>
    <w:rsid w:val="006742F7"/>
    <w:rsid w:val="006D3263"/>
    <w:rsid w:val="00724CAB"/>
    <w:rsid w:val="007323B0"/>
    <w:rsid w:val="00733786"/>
    <w:rsid w:val="0073602C"/>
    <w:rsid w:val="0074147E"/>
    <w:rsid w:val="007A5457"/>
    <w:rsid w:val="007B2F60"/>
    <w:rsid w:val="00851B84"/>
    <w:rsid w:val="00887948"/>
    <w:rsid w:val="008A79D2"/>
    <w:rsid w:val="008A7E3F"/>
    <w:rsid w:val="008B442F"/>
    <w:rsid w:val="008C48DC"/>
    <w:rsid w:val="008C70B6"/>
    <w:rsid w:val="0099646A"/>
    <w:rsid w:val="009D5AE6"/>
    <w:rsid w:val="00A26751"/>
    <w:rsid w:val="00A342F0"/>
    <w:rsid w:val="00B31194"/>
    <w:rsid w:val="00BA7B1E"/>
    <w:rsid w:val="00BB40B8"/>
    <w:rsid w:val="00BC516B"/>
    <w:rsid w:val="00BD1E36"/>
    <w:rsid w:val="00BE4337"/>
    <w:rsid w:val="00C0568E"/>
    <w:rsid w:val="00C357ED"/>
    <w:rsid w:val="00C50661"/>
    <w:rsid w:val="00C5372B"/>
    <w:rsid w:val="00C7373D"/>
    <w:rsid w:val="00C943E3"/>
    <w:rsid w:val="00CD1790"/>
    <w:rsid w:val="00D10384"/>
    <w:rsid w:val="00D10434"/>
    <w:rsid w:val="00D76167"/>
    <w:rsid w:val="00D86CFF"/>
    <w:rsid w:val="00DA5F13"/>
    <w:rsid w:val="00DB4E6F"/>
    <w:rsid w:val="00DE07A9"/>
    <w:rsid w:val="00DF2370"/>
    <w:rsid w:val="00E1596A"/>
    <w:rsid w:val="00E24FC4"/>
    <w:rsid w:val="00E263F5"/>
    <w:rsid w:val="00ED51E8"/>
    <w:rsid w:val="00EE0E96"/>
    <w:rsid w:val="00F22BB9"/>
    <w:rsid w:val="00FA2E6A"/>
    <w:rsid w:val="00FC2FAB"/>
    <w:rsid w:val="00FE5AD9"/>
    <w:rsid w:val="00FF1F2A"/>
    <w:rsid w:val="010636F4"/>
    <w:rsid w:val="053F9540"/>
    <w:rsid w:val="05E2A627"/>
    <w:rsid w:val="0931DC6C"/>
    <w:rsid w:val="0A216CAD"/>
    <w:rsid w:val="0A372765"/>
    <w:rsid w:val="0AD7DFC0"/>
    <w:rsid w:val="0BBD3D0E"/>
    <w:rsid w:val="0BD2F7C6"/>
    <w:rsid w:val="0C2B4D7E"/>
    <w:rsid w:val="0C2D318C"/>
    <w:rsid w:val="0CB21B4B"/>
    <w:rsid w:val="0E745D69"/>
    <w:rsid w:val="0FE8094B"/>
    <w:rsid w:val="135B8486"/>
    <w:rsid w:val="1975C334"/>
    <w:rsid w:val="19D1A3CB"/>
    <w:rsid w:val="1C0C1F73"/>
    <w:rsid w:val="1DA7EFD4"/>
    <w:rsid w:val="1EAFCB59"/>
    <w:rsid w:val="20299D2A"/>
    <w:rsid w:val="202E3F1A"/>
    <w:rsid w:val="24379199"/>
    <w:rsid w:val="25456346"/>
    <w:rsid w:val="28FFE54E"/>
    <w:rsid w:val="29958746"/>
    <w:rsid w:val="2A214B8F"/>
    <w:rsid w:val="2AEB72F5"/>
    <w:rsid w:val="2C5CC380"/>
    <w:rsid w:val="2E3ACDD2"/>
    <w:rsid w:val="2E5E0B70"/>
    <w:rsid w:val="2FEE2FF2"/>
    <w:rsid w:val="3080E256"/>
    <w:rsid w:val="31EC988C"/>
    <w:rsid w:val="33A6A348"/>
    <w:rsid w:val="3411741F"/>
    <w:rsid w:val="3800D6D4"/>
    <w:rsid w:val="38EF8B6E"/>
    <w:rsid w:val="3C40433F"/>
    <w:rsid w:val="3C777891"/>
    <w:rsid w:val="3CE3687E"/>
    <w:rsid w:val="3D3BBCDA"/>
    <w:rsid w:val="3D458ABA"/>
    <w:rsid w:val="3E20F4F4"/>
    <w:rsid w:val="403BEEA8"/>
    <w:rsid w:val="4228E437"/>
    <w:rsid w:val="42782C3E"/>
    <w:rsid w:val="4299A9B8"/>
    <w:rsid w:val="46215CA7"/>
    <w:rsid w:val="485DA1CA"/>
    <w:rsid w:val="4B337949"/>
    <w:rsid w:val="4B4C6464"/>
    <w:rsid w:val="4B627C9E"/>
    <w:rsid w:val="4C1D04D6"/>
    <w:rsid w:val="4D3112ED"/>
    <w:rsid w:val="4F796746"/>
    <w:rsid w:val="4F7F1D2C"/>
    <w:rsid w:val="546849C0"/>
    <w:rsid w:val="5C699E84"/>
    <w:rsid w:val="5CEDD0A6"/>
    <w:rsid w:val="61DF8098"/>
    <w:rsid w:val="61E97BFE"/>
    <w:rsid w:val="64684E7B"/>
    <w:rsid w:val="66642981"/>
    <w:rsid w:val="6778A870"/>
    <w:rsid w:val="67C8B393"/>
    <w:rsid w:val="67CDC232"/>
    <w:rsid w:val="6967A52D"/>
    <w:rsid w:val="697B3DAC"/>
    <w:rsid w:val="69A2E21D"/>
    <w:rsid w:val="6B305CE5"/>
    <w:rsid w:val="6D6CF42C"/>
    <w:rsid w:val="6EECB503"/>
    <w:rsid w:val="73AB6D2C"/>
    <w:rsid w:val="7414DAE6"/>
    <w:rsid w:val="7543A4B3"/>
    <w:rsid w:val="766D7CDB"/>
    <w:rsid w:val="77C2F6B7"/>
    <w:rsid w:val="78C3E3DF"/>
    <w:rsid w:val="7BBEDF4F"/>
    <w:rsid w:val="7BD5FC58"/>
    <w:rsid w:val="7D64AC7A"/>
    <w:rsid w:val="7E0B2F06"/>
    <w:rsid w:val="7FC86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40257"/>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440257"/>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A26751"/>
    <w:rPr>
      <w:b/>
      <w:bCs/>
    </w:rPr>
  </w:style>
  <w:style w:type="character" w:styleId="CommentSubjectChar" w:customStyle="1">
    <w:name w:val="Comment Subject Char"/>
    <w:basedOn w:val="CommentTextChar"/>
    <w:link w:val="CommentSubject"/>
    <w:uiPriority w:val="99"/>
    <w:semiHidden/>
    <w:rsid w:val="00A2675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aqa.org.uk/subjects/art-and-design/as-and-a-level/art-and-design/subject-content/textile-design"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aqa.org.uk/subjects/art-and-design/as-and-a-level/art-and-design/subject-content/textile-design"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glossaryDocument" Target="glossary/document.xml" Id="R0f0b395ea58b4248"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c27b9094-499b-4aa3-a58e-5d486fdfa78c}"/>
      </w:docPartPr>
      <w:docPartBody>
        <w:p xmlns:wp14="http://schemas.microsoft.com/office/word/2010/wordml" w14:paraId="39DB60DB"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D55980-14A1-486D-8AE9-73EDAF997198}"/>
</file>

<file path=customXml/itemProps2.xml><?xml version="1.0" encoding="utf-8"?>
<ds:datastoreItem xmlns:ds="http://schemas.openxmlformats.org/officeDocument/2006/customXml" ds:itemID="{2A98A2A4-1E21-4EC6-B03C-8EDED4C75BF4}">
  <ds:schemaRefs>
    <ds:schemaRef ds:uri="http://www.w3.org/XML/1998/namespace"/>
    <ds:schemaRef ds:uri="http://schemas.microsoft.com/office/2006/documentManagement/types"/>
    <ds:schemaRef ds:uri="http://purl.org/dc/terms/"/>
    <ds:schemaRef ds:uri="b29cd604-f697-4db2-bfec-d44ec9f8b64c"/>
    <ds:schemaRef ds:uri="http://schemas.openxmlformats.org/package/2006/metadata/core-properties"/>
    <ds:schemaRef ds:uri="http://schemas.microsoft.com/office/infopath/2007/PartnerControls"/>
    <ds:schemaRef ds:uri="http://purl.org/dc/elements/1.1/"/>
    <ds:schemaRef ds:uri="http://schemas.microsoft.com/office/2006/metadata/properties"/>
    <ds:schemaRef ds:uri="99a0b573-bf6f-4406-9a12-1d09232b60dd"/>
    <ds:schemaRef ds:uri="http://purl.org/dc/dcmitype/"/>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H Holt</cp:lastModifiedBy>
  <cp:revision>6</cp:revision>
  <dcterms:created xsi:type="dcterms:W3CDTF">2022-06-24T08:15:00Z</dcterms:created>
  <dcterms:modified xsi:type="dcterms:W3CDTF">2024-03-04T21:10:01Z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