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380391" w14:paraId="13A025D8" w14:textId="202CBEF0">
      <w:r w:rsidR="00380391">
        <w:rPr/>
        <w:t xml:space="preserve">Yr11 Engineering Design </w:t>
      </w:r>
      <w:r w:rsidR="00FC2FAB">
        <w:rPr/>
        <w:t>Curriculum Plan</w:t>
      </w:r>
      <w:r w:rsidR="00380391">
        <w:rPr/>
        <w:t xml:space="preserve"> (redeveloped</w:t>
      </w:r>
      <w:r w:rsidR="6C9E90C2">
        <w:rPr/>
        <w:t xml:space="preserve"> specification</w:t>
      </w:r>
      <w:r w:rsidR="00380391">
        <w:rPr/>
        <w:t>)</w:t>
      </w:r>
    </w:p>
    <w:p w:rsidR="002475CF" w:rsidRDefault="002475CF" w14:paraId="1A8C9B5D" w14:textId="1F3108F7"/>
    <w:tbl>
      <w:tblPr>
        <w:tblStyle w:val="GridTable4"/>
        <w:tblW w:w="0" w:type="auto"/>
        <w:tblLook w:val="04A0" w:firstRow="1" w:lastRow="0" w:firstColumn="1" w:lastColumn="0" w:noHBand="0" w:noVBand="1"/>
      </w:tblPr>
      <w:tblGrid>
        <w:gridCol w:w="2533"/>
        <w:gridCol w:w="5727"/>
        <w:gridCol w:w="1591"/>
        <w:gridCol w:w="4771"/>
        <w:gridCol w:w="2863"/>
        <w:gridCol w:w="3179"/>
      </w:tblGrid>
      <w:tr w:rsidRPr="002475CF" w:rsidR="002475CF" w:rsidTr="005908C1" w14:paraId="50BBD655" w14:textId="2999313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33" w:type="dxa"/>
          </w:tcPr>
          <w:p w:rsidRPr="002475CF" w:rsidR="002475CF" w:rsidP="00597073" w:rsidRDefault="002475CF" w14:paraId="28400F29" w14:textId="2528E345">
            <w:pPr>
              <w:rPr>
                <w:color w:val="E7E6E6" w:themeColor="background2"/>
              </w:rPr>
            </w:pPr>
          </w:p>
        </w:tc>
        <w:tc>
          <w:tcPr>
            <w:tcW w:w="5727" w:type="dxa"/>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tcW w:w="1591" w:type="dxa"/>
          </w:tcPr>
          <w:p w:rsidRPr="002475CF" w:rsidR="002475CF" w:rsidP="00597073" w:rsidRDefault="002475CF" w14:paraId="162FAC83" w14:textId="031C5EA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4771" w:type="dxa"/>
          </w:tcPr>
          <w:p w:rsidRPr="002475CF" w:rsidR="002475CF" w:rsidP="00597073" w:rsidRDefault="002475CF" w14:paraId="3DF9D0FE" w14:textId="54188EAB">
            <w:pPr>
              <w:cnfStyle w:val="100000000000" w:firstRow="1" w:lastRow="0" w:firstColumn="0" w:lastColumn="0" w:oddVBand="0" w:evenVBand="0" w:oddHBand="0" w:evenHBand="0" w:firstRowFirstColumn="0" w:firstRowLastColumn="0" w:lastRowFirstColumn="0" w:lastRowLastColumn="0"/>
            </w:pPr>
          </w:p>
        </w:tc>
        <w:tc>
          <w:tcPr>
            <w:tcW w:w="2863" w:type="dxa"/>
          </w:tcPr>
          <w:p w:rsidRPr="002475CF" w:rsidR="002475CF" w:rsidP="00597073" w:rsidRDefault="002475CF" w14:paraId="33D36AFA" w14:textId="2544047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5908C1">
              <w:rPr>
                <w:color w:val="E7E6E6" w:themeColor="background2"/>
              </w:rPr>
              <w:t>MA</w:t>
            </w:r>
          </w:p>
        </w:tc>
        <w:tc>
          <w:tcPr>
            <w:tcW w:w="3179" w:type="dxa"/>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0" w:type="auto"/>
        <w:tblLook w:val="04A0" w:firstRow="1" w:lastRow="0" w:firstColumn="1" w:lastColumn="0" w:noHBand="0" w:noVBand="1"/>
      </w:tblPr>
      <w:tblGrid>
        <w:gridCol w:w="3627"/>
        <w:gridCol w:w="3493"/>
        <w:gridCol w:w="3475"/>
        <w:gridCol w:w="3474"/>
        <w:gridCol w:w="3474"/>
        <w:gridCol w:w="3388"/>
      </w:tblGrid>
      <w:tr w:rsidR="00380391" w:rsidTr="00380391" w14:paraId="72384581" w14:textId="4201B29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Pr="00FC2FAB" w:rsidR="00380391" w:rsidP="0081403D" w:rsidRDefault="00380391" w14:paraId="6CDBF049" w14:textId="77777777">
            <w:r w:rsidRPr="00FC2FAB">
              <w:t>Term / Date(s)</w:t>
            </w:r>
          </w:p>
        </w:tc>
        <w:tc>
          <w:tcPr>
            <w:tcW w:w="3493" w:type="dxa"/>
          </w:tcPr>
          <w:p w:rsidRPr="00FC2FAB" w:rsidR="00380391" w:rsidP="0081403D" w:rsidRDefault="00380391" w14:paraId="4C9E206D" w14:textId="00A64BE7">
            <w:pPr>
              <w:cnfStyle w:val="100000000000" w:firstRow="1" w:lastRow="0" w:firstColumn="0" w:lastColumn="0" w:oddVBand="0" w:evenVBand="0" w:oddHBand="0" w:evenHBand="0" w:firstRowFirstColumn="0" w:firstRowLastColumn="0" w:lastRowFirstColumn="0" w:lastRowLastColumn="0"/>
            </w:pPr>
            <w:r w:rsidRPr="00FC2FAB">
              <w:t>Half-term 1</w:t>
            </w:r>
            <w:r>
              <w:t xml:space="preserve"> (Sept-Oct)</w:t>
            </w:r>
          </w:p>
        </w:tc>
        <w:tc>
          <w:tcPr>
            <w:tcW w:w="3475" w:type="dxa"/>
          </w:tcPr>
          <w:p w:rsidRPr="00FC2FAB" w:rsidR="00380391" w:rsidP="0081403D" w:rsidRDefault="00380391" w14:paraId="694EC266" w14:textId="211B3464">
            <w:pPr>
              <w:cnfStyle w:val="100000000000" w:firstRow="1" w:lastRow="0" w:firstColumn="0" w:lastColumn="0" w:oddVBand="0" w:evenVBand="0" w:oddHBand="0" w:evenHBand="0" w:firstRowFirstColumn="0" w:firstRowLastColumn="0" w:lastRowFirstColumn="0" w:lastRowLastColumn="0"/>
            </w:pPr>
            <w:r w:rsidRPr="00FC2FAB">
              <w:t xml:space="preserve">Half-term </w:t>
            </w:r>
            <w:r>
              <w:t>2 (Oct-Dec)</w:t>
            </w:r>
          </w:p>
        </w:tc>
        <w:tc>
          <w:tcPr>
            <w:tcW w:w="3474" w:type="dxa"/>
          </w:tcPr>
          <w:p w:rsidRPr="00FC2FAB" w:rsidR="00380391" w:rsidP="0081403D" w:rsidRDefault="00380391" w14:paraId="0D84A3DE" w14:textId="2D7CCCE6">
            <w:pPr>
              <w:cnfStyle w:val="100000000000" w:firstRow="1" w:lastRow="0" w:firstColumn="0" w:lastColumn="0" w:oddVBand="0" w:evenVBand="0" w:oddHBand="0" w:evenHBand="0" w:firstRowFirstColumn="0" w:firstRowLastColumn="0" w:lastRowFirstColumn="0" w:lastRowLastColumn="0"/>
            </w:pPr>
            <w:r w:rsidRPr="00FC2FAB">
              <w:t xml:space="preserve">Half-term </w:t>
            </w:r>
            <w:r>
              <w:t>3 (Jan-Feb)</w:t>
            </w:r>
          </w:p>
        </w:tc>
        <w:tc>
          <w:tcPr>
            <w:tcW w:w="3474" w:type="dxa"/>
          </w:tcPr>
          <w:p w:rsidRPr="00FC2FAB" w:rsidR="00380391" w:rsidP="0081403D" w:rsidRDefault="00380391" w14:paraId="348F22D6" w14:textId="16DC2F72">
            <w:pPr>
              <w:cnfStyle w:val="100000000000" w:firstRow="1" w:lastRow="0" w:firstColumn="0" w:lastColumn="0" w:oddVBand="0" w:evenVBand="0" w:oddHBand="0" w:evenHBand="0" w:firstRowFirstColumn="0" w:firstRowLastColumn="0" w:lastRowFirstColumn="0" w:lastRowLastColumn="0"/>
            </w:pPr>
            <w:r w:rsidRPr="00FC2FAB">
              <w:t xml:space="preserve">Half-term </w:t>
            </w:r>
            <w:r>
              <w:t>4 (Feb- March)</w:t>
            </w:r>
          </w:p>
        </w:tc>
        <w:tc>
          <w:tcPr>
            <w:tcW w:w="3388" w:type="dxa"/>
          </w:tcPr>
          <w:p w:rsidRPr="00FC2FAB" w:rsidR="00380391" w:rsidP="0081403D" w:rsidRDefault="00380391" w14:paraId="562C9F05" w14:textId="0A89DFA7">
            <w:pPr>
              <w:cnfStyle w:val="100000000000" w:firstRow="1" w:lastRow="0" w:firstColumn="0" w:lastColumn="0" w:oddVBand="0" w:evenVBand="0" w:oddHBand="0" w:evenHBand="0" w:firstRowFirstColumn="0" w:firstRowLastColumn="0" w:lastRowFirstColumn="0" w:lastRowLastColumn="0"/>
            </w:pPr>
            <w:r>
              <w:t>Half-term 5 (April-May)</w:t>
            </w:r>
          </w:p>
        </w:tc>
      </w:tr>
      <w:tr w:rsidR="00380391" w:rsidTr="00380391" w14:paraId="6B62B51A" w14:textId="08DD790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Pr="00FC2FAB" w:rsidR="00380391" w:rsidP="0081403D" w:rsidRDefault="00380391" w14:paraId="73CF56ED" w14:textId="79DF35B5">
            <w:r>
              <w:t xml:space="preserve">Topic:  </w:t>
            </w:r>
          </w:p>
        </w:tc>
        <w:tc>
          <w:tcPr>
            <w:tcW w:w="3493" w:type="dxa"/>
          </w:tcPr>
          <w:p w:rsidRPr="00FC2FAB" w:rsidR="00380391" w:rsidP="0081403D" w:rsidRDefault="008A2E7B" w14:paraId="7446C60B" w14:textId="184077ED">
            <w:pPr>
              <w:cnfStyle w:val="000000100000" w:firstRow="0" w:lastRow="0" w:firstColumn="0" w:lastColumn="0" w:oddVBand="0" w:evenVBand="0" w:oddHBand="1" w:evenHBand="0" w:firstRowFirstColumn="0" w:firstRowLastColumn="0" w:lastRowFirstColumn="0" w:lastRowLastColumn="0"/>
            </w:pPr>
            <w:r>
              <w:t>NEA 2: R040 Design, evaluation and modelling</w:t>
            </w:r>
          </w:p>
        </w:tc>
        <w:tc>
          <w:tcPr>
            <w:tcW w:w="3475" w:type="dxa"/>
          </w:tcPr>
          <w:p w:rsidRPr="00FC2FAB" w:rsidR="00380391" w:rsidP="0081403D" w:rsidRDefault="008A2E7B" w14:paraId="5A288F40" w14:textId="0048CA66">
            <w:pPr>
              <w:cnfStyle w:val="000000100000" w:firstRow="0" w:lastRow="0" w:firstColumn="0" w:lastColumn="0" w:oddVBand="0" w:evenVBand="0" w:oddHBand="1" w:evenHBand="0" w:firstRowFirstColumn="0" w:firstRowLastColumn="0" w:lastRowFirstColumn="0" w:lastRowLastColumn="0"/>
            </w:pPr>
            <w:r>
              <w:t>NEA 2: R040 Design, evaluation and modelling</w:t>
            </w:r>
          </w:p>
        </w:tc>
        <w:tc>
          <w:tcPr>
            <w:tcW w:w="3474" w:type="dxa"/>
          </w:tcPr>
          <w:p w:rsidRPr="00FC2FAB" w:rsidR="00380391" w:rsidP="0081403D" w:rsidRDefault="000117DE" w14:paraId="610C82CF" w14:textId="349E496C">
            <w:pPr>
              <w:cnfStyle w:val="000000100000" w:firstRow="0" w:lastRow="0" w:firstColumn="0" w:lastColumn="0" w:oddVBand="0" w:evenVBand="0" w:oddHBand="1" w:evenHBand="0" w:firstRowFirstColumn="0" w:firstRowLastColumn="0" w:lastRowFirstColumn="0" w:lastRowLastColumn="0"/>
            </w:pPr>
            <w:r>
              <w:t>Principles of Engineering Design</w:t>
            </w:r>
          </w:p>
        </w:tc>
        <w:tc>
          <w:tcPr>
            <w:tcW w:w="3474" w:type="dxa"/>
          </w:tcPr>
          <w:p w:rsidRPr="00FC2FAB" w:rsidR="00380391" w:rsidP="0081403D" w:rsidRDefault="000117DE" w14:paraId="38032301" w14:textId="24E22DAC">
            <w:pPr>
              <w:cnfStyle w:val="000000100000" w:firstRow="0" w:lastRow="0" w:firstColumn="0" w:lastColumn="0" w:oddVBand="0" w:evenVBand="0" w:oddHBand="1" w:evenHBand="0" w:firstRowFirstColumn="0" w:firstRowLastColumn="0" w:lastRowFirstColumn="0" w:lastRowLastColumn="0"/>
            </w:pPr>
            <w:r>
              <w:t>Principles of Engineering Design</w:t>
            </w:r>
          </w:p>
        </w:tc>
        <w:tc>
          <w:tcPr>
            <w:tcW w:w="3388" w:type="dxa"/>
          </w:tcPr>
          <w:p w:rsidRPr="00FC2FAB" w:rsidR="00380391" w:rsidP="0081403D" w:rsidRDefault="000117DE" w14:paraId="3379D9B1" w14:textId="13FEE94B">
            <w:pPr>
              <w:cnfStyle w:val="000000100000" w:firstRow="0" w:lastRow="0" w:firstColumn="0" w:lastColumn="0" w:oddVBand="0" w:evenVBand="0" w:oddHBand="1" w:evenHBand="0" w:firstRowFirstColumn="0" w:firstRowLastColumn="0" w:lastRowFirstColumn="0" w:lastRowLastColumn="0"/>
            </w:pPr>
            <w:r>
              <w:t>Principles of Engineering Design</w:t>
            </w:r>
          </w:p>
        </w:tc>
      </w:tr>
      <w:tr w:rsidR="00380391" w:rsidTr="00380391" w14:paraId="3E69A59A" w14:textId="64A11957">
        <w:trPr>
          <w:trHeight w:val="460"/>
        </w:trPr>
        <w:tc>
          <w:tcPr>
            <w:cnfStyle w:val="001000000000" w:firstRow="0" w:lastRow="0" w:firstColumn="1" w:lastColumn="0" w:oddVBand="0" w:evenVBand="0" w:oddHBand="0" w:evenHBand="0" w:firstRowFirstColumn="0" w:firstRowLastColumn="0" w:lastRowFirstColumn="0" w:lastRowLastColumn="0"/>
            <w:tcW w:w="3627" w:type="dxa"/>
          </w:tcPr>
          <w:p w:rsidRPr="000A4E54" w:rsidR="00380391" w:rsidP="0081403D" w:rsidRDefault="00380391" w14:paraId="44CA9B2F" w14:textId="77777777">
            <w:pPr>
              <w:rPr>
                <w:b w:val="0"/>
              </w:rPr>
            </w:pPr>
            <w:r w:rsidRPr="000A4E54">
              <w:rPr>
                <w:b w:val="0"/>
              </w:rPr>
              <w:t>Topic overview</w:t>
            </w:r>
          </w:p>
          <w:p w:rsidR="00380391" w:rsidP="0081403D" w:rsidRDefault="00380391" w14:paraId="2BB033EA" w14:textId="77777777"/>
          <w:p w:rsidR="00380391" w:rsidP="0081403D" w:rsidRDefault="00380391" w14:paraId="21C469AF" w14:textId="77777777">
            <w:r>
              <w:t>Pupils will learn…</w:t>
            </w:r>
          </w:p>
          <w:p w:rsidR="00380391" w:rsidP="0081403D" w:rsidRDefault="00380391" w14:paraId="0717119B" w14:textId="77777777"/>
        </w:tc>
        <w:tc>
          <w:tcPr>
            <w:tcW w:w="3493" w:type="dxa"/>
          </w:tcPr>
          <w:p w:rsidR="00380391" w:rsidP="0081403D" w:rsidRDefault="00895947" w14:paraId="72170098" w14:textId="77777777">
            <w:pPr>
              <w:cnfStyle w:val="000000000000" w:firstRow="0" w:lastRow="0" w:firstColumn="0" w:lastColumn="0" w:oddVBand="0" w:evenVBand="0" w:oddHBand="0" w:evenHBand="0" w:firstRowFirstColumn="0" w:firstRowLastColumn="0" w:lastRowFirstColumn="0" w:lastRowLastColumn="0"/>
            </w:pPr>
            <w:r>
              <w:t xml:space="preserve">Use CAD to present ideas for an existing product. </w:t>
            </w:r>
          </w:p>
          <w:p w:rsidRPr="00FC2FAB" w:rsidR="00895947" w:rsidP="0081403D" w:rsidRDefault="009C698E" w14:paraId="1B0B0F2C" w14:textId="2329C4DE">
            <w:pPr>
              <w:cnfStyle w:val="000000000000" w:firstRow="0" w:lastRow="0" w:firstColumn="0" w:lastColumn="0" w:oddVBand="0" w:evenVBand="0" w:oddHBand="0" w:evenHBand="0" w:firstRowFirstColumn="0" w:firstRowLastColumn="0" w:lastRowFirstColumn="0" w:lastRowLastColumn="0"/>
            </w:pPr>
            <w:r>
              <w:t>Work safely and skilfully in a workshop to make a prototype recording progress in a diary</w:t>
            </w:r>
          </w:p>
        </w:tc>
        <w:tc>
          <w:tcPr>
            <w:tcW w:w="3475" w:type="dxa"/>
          </w:tcPr>
          <w:p w:rsidRPr="00FC2FAB" w:rsidR="00380391" w:rsidP="000A4E54" w:rsidRDefault="0059287A" w14:paraId="1251D6BD" w14:textId="7265DF4C">
            <w:pPr>
              <w:cnfStyle w:val="000000000000" w:firstRow="0" w:lastRow="0" w:firstColumn="0" w:lastColumn="0" w:oddVBand="0" w:evenVBand="0" w:oddHBand="0" w:evenHBand="0" w:firstRowFirstColumn="0" w:firstRowLastColumn="0" w:lastRowFirstColumn="0" w:lastRowLastColumn="0"/>
            </w:pPr>
            <w:r>
              <w:t xml:space="preserve">Principles of evaluating and testing products against specification criteria. </w:t>
            </w:r>
          </w:p>
        </w:tc>
        <w:tc>
          <w:tcPr>
            <w:tcW w:w="3474" w:type="dxa"/>
          </w:tcPr>
          <w:p w:rsidRPr="00FC2FAB" w:rsidR="00380391" w:rsidP="0081403D" w:rsidRDefault="00DF20B3" w14:paraId="68A7DCA3" w14:textId="2101FAA8">
            <w:pPr>
              <w:cnfStyle w:val="000000000000" w:firstRow="0" w:lastRow="0" w:firstColumn="0" w:lastColumn="0" w:oddVBand="0" w:evenVBand="0" w:oddHBand="0" w:evenHBand="0" w:firstRowFirstColumn="0" w:firstRowLastColumn="0" w:lastRowFirstColumn="0" w:lastRowLastColumn="0"/>
            </w:pPr>
            <w:r>
              <w:t>Gaining knowledge of the principles of engineering design</w:t>
            </w:r>
            <w:r w:rsidR="000117DE">
              <w:t>: topic area 1- designing processes</w:t>
            </w:r>
          </w:p>
        </w:tc>
        <w:tc>
          <w:tcPr>
            <w:tcW w:w="3474" w:type="dxa"/>
          </w:tcPr>
          <w:p w:rsidRPr="00FC2FAB" w:rsidR="00380391" w:rsidP="0081403D" w:rsidRDefault="005C79E3" w14:paraId="0AC83A1A" w14:textId="010BEBCC">
            <w:pPr>
              <w:cnfStyle w:val="000000000000" w:firstRow="0" w:lastRow="0" w:firstColumn="0" w:lastColumn="0" w:oddVBand="0" w:evenVBand="0" w:oddHBand="0" w:evenHBand="0" w:firstRowFirstColumn="0" w:firstRowLastColumn="0" w:lastRowFirstColumn="0" w:lastRowLastColumn="0"/>
            </w:pPr>
            <w:r>
              <w:t>Gaining knowledge of the principles of engineering design: topic area 2- design requirements</w:t>
            </w:r>
          </w:p>
        </w:tc>
        <w:tc>
          <w:tcPr>
            <w:tcW w:w="3388" w:type="dxa"/>
          </w:tcPr>
          <w:p w:rsidRPr="00FC2FAB" w:rsidR="00380391" w:rsidP="0081403D" w:rsidRDefault="005C79E3" w14:paraId="135607BC" w14:textId="30B18892">
            <w:pPr>
              <w:cnfStyle w:val="000000000000" w:firstRow="0" w:lastRow="0" w:firstColumn="0" w:lastColumn="0" w:oddVBand="0" w:evenVBand="0" w:oddHBand="0" w:evenHBand="0" w:firstRowFirstColumn="0" w:firstRowLastColumn="0" w:lastRowFirstColumn="0" w:lastRowLastColumn="0"/>
            </w:pPr>
            <w:r>
              <w:t>Gaining knowledge of the principles of engineering design: topic area 3- communicating design outcomes</w:t>
            </w:r>
            <w:r w:rsidR="00ED527B">
              <w:t xml:space="preserve"> and topic area 4- Evaluating design ideas</w:t>
            </w:r>
          </w:p>
        </w:tc>
      </w:tr>
      <w:tr w:rsidR="00380391" w:rsidTr="00380391" w14:paraId="42EBBD96" w14:textId="667364B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2905C2B8" w14:textId="77777777">
            <w:pPr>
              <w:rPr>
                <w:b w:val="0"/>
                <w:bCs w:val="0"/>
              </w:rPr>
            </w:pPr>
            <w:r>
              <w:t>Components</w:t>
            </w:r>
          </w:p>
          <w:p w:rsidR="00380391" w:rsidP="0081403D" w:rsidRDefault="00380391" w14:paraId="2AA3B002" w14:textId="77777777">
            <w:pPr>
              <w:rPr>
                <w:b w:val="0"/>
                <w:bCs w:val="0"/>
              </w:rPr>
            </w:pPr>
          </w:p>
          <w:p w:rsidR="00380391" w:rsidP="0081403D" w:rsidRDefault="00380391" w14:paraId="05675156" w14:textId="77777777">
            <w:pPr>
              <w:rPr>
                <w:b w:val="0"/>
                <w:bCs w:val="0"/>
              </w:rPr>
            </w:pPr>
          </w:p>
          <w:p w:rsidR="00380391" w:rsidP="0081403D" w:rsidRDefault="00380391" w14:paraId="7602DA96" w14:textId="64A41284"/>
        </w:tc>
        <w:tc>
          <w:tcPr>
            <w:tcW w:w="3493" w:type="dxa"/>
          </w:tcPr>
          <w:p w:rsidR="00895947" w:rsidP="0081403D" w:rsidRDefault="00895947" w14:paraId="349F63C3" w14:textId="0B783DCA">
            <w:pPr>
              <w:cnfStyle w:val="000000100000" w:firstRow="0" w:lastRow="0" w:firstColumn="0" w:lastColumn="0" w:oddVBand="0" w:evenVBand="0" w:oddHBand="1" w:evenHBand="0" w:firstRowFirstColumn="0" w:firstRowLastColumn="0" w:lastRowFirstColumn="0" w:lastRowLastColumn="0"/>
            </w:pPr>
            <w:r>
              <w:t xml:space="preserve">Students will write own criteria as part of an engineering matrix to identify the needs and wants of different customers. </w:t>
            </w:r>
          </w:p>
          <w:p w:rsidR="00895947" w:rsidP="0081403D" w:rsidRDefault="00EA6872" w14:paraId="4F7CBB26" w14:textId="1EE7278F">
            <w:pPr>
              <w:cnfStyle w:val="000000100000" w:firstRow="0" w:lastRow="0" w:firstColumn="0" w:lastColumn="0" w:oddVBand="0" w:evenVBand="0" w:oddHBand="1" w:evenHBand="0" w:firstRowFirstColumn="0" w:firstRowLastColumn="0" w:lastRowFirstColumn="0" w:lastRowLastColumn="0"/>
            </w:pPr>
            <w:r>
              <w:t>Students will disassemble a product to analyse how it was manufactured and how engineers select standard components for their designs.</w:t>
            </w:r>
          </w:p>
          <w:p w:rsidR="00895947" w:rsidP="0081403D" w:rsidRDefault="00895947" w14:paraId="24E553C3" w14:textId="3D21CFAA">
            <w:pPr>
              <w:cnfStyle w:val="000000100000" w:firstRow="0" w:lastRow="0" w:firstColumn="0" w:lastColumn="0" w:oddVBand="0" w:evenVBand="0" w:oddHBand="1" w:evenHBand="0" w:firstRowFirstColumn="0" w:firstRowLastColumn="0" w:lastRowFirstColumn="0" w:lastRowLastColumn="0"/>
            </w:pPr>
            <w:r>
              <w:t xml:space="preserve">Students will use their knowledge of standard components to plan and undertake a disassembly task. </w:t>
            </w:r>
          </w:p>
          <w:p w:rsidR="00895947" w:rsidP="0081403D" w:rsidRDefault="00895947" w14:paraId="55287703" w14:textId="6CD38B9D">
            <w:pPr>
              <w:cnfStyle w:val="000000100000" w:firstRow="0" w:lastRow="0" w:firstColumn="0" w:lastColumn="0" w:oddVBand="0" w:evenVBand="0" w:oddHBand="1" w:evenHBand="0" w:firstRowFirstColumn="0" w:firstRowLastColumn="0" w:lastRowFirstColumn="0" w:lastRowLastColumn="0"/>
            </w:pPr>
            <w:r>
              <w:t xml:space="preserve">Students revisit CAD skills developed during R039 to create accurate virtual models of an existing product. They will render each design in a range of materials. </w:t>
            </w:r>
          </w:p>
          <w:p w:rsidR="00895947" w:rsidP="0081403D" w:rsidRDefault="00895947" w14:paraId="0AA00112" w14:textId="525DBFA4">
            <w:pPr>
              <w:cnfStyle w:val="000000100000" w:firstRow="0" w:lastRow="0" w:firstColumn="0" w:lastColumn="0" w:oddVBand="0" w:evenVBand="0" w:oddHBand="1" w:evenHBand="0" w:firstRowFirstColumn="0" w:firstRowLastColumn="0" w:lastRowFirstColumn="0" w:lastRowLastColumn="0"/>
            </w:pPr>
            <w:r>
              <w:t xml:space="preserve">Students will accurately draw individual components, using images gathered from the disassembly to help them identify the shape and scale of each component. </w:t>
            </w:r>
          </w:p>
          <w:p w:rsidR="009C698E" w:rsidP="0081403D" w:rsidRDefault="009C698E" w14:paraId="718DD0F0" w14:textId="13109348">
            <w:pPr>
              <w:cnfStyle w:val="000000100000" w:firstRow="0" w:lastRow="0" w:firstColumn="0" w:lastColumn="0" w:oddVBand="0" w:evenVBand="0" w:oddHBand="1" w:evenHBand="0" w:firstRowFirstColumn="0" w:firstRowLastColumn="0" w:lastRowFirstColumn="0" w:lastRowLastColumn="0"/>
            </w:pPr>
            <w:r>
              <w:t xml:space="preserve">Students write their own planning documents which identify the correct stages of manufacture, tools required and consider safe working practices. </w:t>
            </w:r>
          </w:p>
          <w:p w:rsidR="009C698E" w:rsidP="0081403D" w:rsidRDefault="009C698E" w14:paraId="7DEEE4EE" w14:textId="14724F32">
            <w:pPr>
              <w:cnfStyle w:val="000000100000" w:firstRow="0" w:lastRow="0" w:firstColumn="0" w:lastColumn="0" w:oddVBand="0" w:evenVBand="0" w:oddHBand="1" w:evenHBand="0" w:firstRowFirstColumn="0" w:firstRowLastColumn="0" w:lastRowFirstColumn="0" w:lastRowLastColumn="0"/>
            </w:pPr>
            <w:r>
              <w:t xml:space="preserve">Students demonstrate knowledge of safe use of tools and equipment during the manufacture of the prototype. </w:t>
            </w:r>
          </w:p>
          <w:p w:rsidR="009C698E" w:rsidP="0081403D" w:rsidRDefault="009C698E" w14:paraId="0054DCC7" w14:textId="7F3FAAC8">
            <w:pPr>
              <w:cnfStyle w:val="000000100000" w:firstRow="0" w:lastRow="0" w:firstColumn="0" w:lastColumn="0" w:oddVBand="0" w:evenVBand="0" w:oddHBand="1" w:evenHBand="0" w:firstRowFirstColumn="0" w:firstRowLastColumn="0" w:lastRowFirstColumn="0" w:lastRowLastColumn="0"/>
            </w:pPr>
            <w:r>
              <w:lastRenderedPageBreak/>
              <w:t xml:space="preserve">Students record progress made through a diary and evidence skills used at each stage. </w:t>
            </w:r>
          </w:p>
          <w:p w:rsidRPr="00FC2FAB" w:rsidR="00895947" w:rsidP="0081403D" w:rsidRDefault="009C698E" w14:paraId="7E8AB476" w14:textId="0C964AB2">
            <w:pPr>
              <w:cnfStyle w:val="000000100000" w:firstRow="0" w:lastRow="0" w:firstColumn="0" w:lastColumn="0" w:oddVBand="0" w:evenVBand="0" w:oddHBand="1" w:evenHBand="0" w:firstRowFirstColumn="0" w:firstRowLastColumn="0" w:lastRowFirstColumn="0" w:lastRowLastColumn="0"/>
            </w:pPr>
            <w:r>
              <w:t xml:space="preserve">Students will produce a comprehensive analysis of the final prototype against the original specification, giving consideration to how the product could be improved. </w:t>
            </w:r>
          </w:p>
        </w:tc>
        <w:tc>
          <w:tcPr>
            <w:tcW w:w="3475" w:type="dxa"/>
          </w:tcPr>
          <w:p w:rsidR="00380391" w:rsidP="000A4E54" w:rsidRDefault="008A2E7B" w14:paraId="1B3A377F" w14:textId="77777777">
            <w:pPr>
              <w:cnfStyle w:val="000000100000" w:firstRow="0" w:lastRow="0" w:firstColumn="0" w:lastColumn="0" w:oddVBand="0" w:evenVBand="0" w:oddHBand="1" w:evenHBand="0" w:firstRowFirstColumn="0" w:firstRowLastColumn="0" w:lastRowFirstColumn="0" w:lastRowLastColumn="0"/>
            </w:pPr>
            <w:r>
              <w:lastRenderedPageBreak/>
              <w:t>(Reteach opportunity as some students will complete an improved NEA 1 R039 to improve scores from Yr10)</w:t>
            </w:r>
            <w:r w:rsidR="000117DE">
              <w:t xml:space="preserve">. </w:t>
            </w:r>
          </w:p>
          <w:p w:rsidR="0059287A" w:rsidP="000A4E54" w:rsidRDefault="0059287A" w14:paraId="763FDA96" w14:textId="6AEF1836">
            <w:pPr>
              <w:cnfStyle w:val="000000100000" w:firstRow="0" w:lastRow="0" w:firstColumn="0" w:lastColumn="0" w:oddVBand="0" w:evenVBand="0" w:oddHBand="1" w:evenHBand="0" w:firstRowFirstColumn="0" w:firstRowLastColumn="0" w:lastRowFirstColumn="0" w:lastRowLastColumn="0"/>
            </w:pPr>
            <w:r>
              <w:t xml:space="preserve">Students test and evaluate their own performance against specification criteria set at the beginning of R040 unit. </w:t>
            </w:r>
          </w:p>
          <w:p w:rsidR="000117DE" w:rsidP="000A4E54" w:rsidRDefault="000117DE" w14:paraId="4D19B345" w14:textId="77777777">
            <w:pPr>
              <w:cnfStyle w:val="000000100000" w:firstRow="0" w:lastRow="0" w:firstColumn="0" w:lastColumn="0" w:oddVBand="0" w:evenVBand="0" w:oddHBand="1" w:evenHBand="0" w:firstRowFirstColumn="0" w:firstRowLastColumn="0" w:lastRowFirstColumn="0" w:lastRowLastColumn="0"/>
            </w:pPr>
            <w:r>
              <w:t xml:space="preserve">Students review NEA R040 work and make improvements before submitting for final assessment. </w:t>
            </w:r>
          </w:p>
          <w:p w:rsidR="000117DE" w:rsidP="000A4E54" w:rsidRDefault="000117DE" w14:paraId="75BEAF27" w14:textId="77777777">
            <w:pPr>
              <w:cnfStyle w:val="000000100000" w:firstRow="0" w:lastRow="0" w:firstColumn="0" w:lastColumn="0" w:oddVBand="0" w:evenVBand="0" w:oddHBand="1" w:evenHBand="0" w:firstRowFirstColumn="0" w:firstRowLastColumn="0" w:lastRowFirstColumn="0" w:lastRowLastColumn="0"/>
            </w:pPr>
          </w:p>
          <w:p w:rsidRPr="0059287A" w:rsidR="000117DE" w:rsidP="000A4E54" w:rsidRDefault="000117DE" w14:paraId="05CEA5C8" w14:textId="77777777">
            <w:pPr>
              <w:cnfStyle w:val="000000100000" w:firstRow="0" w:lastRow="0" w:firstColumn="0" w:lastColumn="0" w:oddVBand="0" w:evenVBand="0" w:oddHBand="1" w:evenHBand="0" w:firstRowFirstColumn="0" w:firstRowLastColumn="0" w:lastRowFirstColumn="0" w:lastRowLastColumn="0"/>
              <w:rPr>
                <w:i/>
                <w:iCs/>
              </w:rPr>
            </w:pPr>
            <w:r w:rsidRPr="0059287A">
              <w:rPr>
                <w:i/>
                <w:iCs/>
              </w:rPr>
              <w:t xml:space="preserve">(Some students will complete a resubmission NEA unit for R039 to improve their design communication skills). </w:t>
            </w:r>
          </w:p>
          <w:p w:rsidR="000117DE" w:rsidP="000A4E54" w:rsidRDefault="000117DE" w14:paraId="7313BB3E" w14:textId="77777777">
            <w:pPr>
              <w:cnfStyle w:val="000000100000" w:firstRow="0" w:lastRow="0" w:firstColumn="0" w:lastColumn="0" w:oddVBand="0" w:evenVBand="0" w:oddHBand="1" w:evenHBand="0" w:firstRowFirstColumn="0" w:firstRowLastColumn="0" w:lastRowFirstColumn="0" w:lastRowLastColumn="0"/>
            </w:pPr>
          </w:p>
          <w:p w:rsidR="0059287A" w:rsidP="000A4E54" w:rsidRDefault="0059287A" w14:paraId="5F83F8AD" w14:textId="77777777">
            <w:pPr>
              <w:cnfStyle w:val="000000100000" w:firstRow="0" w:lastRow="0" w:firstColumn="0" w:lastColumn="0" w:oddVBand="0" w:evenVBand="0" w:oddHBand="1" w:evenHBand="0" w:firstRowFirstColumn="0" w:firstRowLastColumn="0" w:lastRowFirstColumn="0" w:lastRowLastColumn="0"/>
            </w:pPr>
            <w:r>
              <w:t xml:space="preserve">Students practice range of drawing skills and identify when each is used to communicate ideas. </w:t>
            </w:r>
          </w:p>
          <w:p w:rsidRPr="00FC2FAB" w:rsidR="0059287A" w:rsidP="000A4E54" w:rsidRDefault="0059287A" w14:paraId="2A3A140C" w14:textId="7CAF3BD9">
            <w:pPr>
              <w:cnfStyle w:val="000000100000" w:firstRow="0" w:lastRow="0" w:firstColumn="0" w:lastColumn="0" w:oddVBand="0" w:evenVBand="0" w:oddHBand="1" w:evenHBand="0" w:firstRowFirstColumn="0" w:firstRowLastColumn="0" w:lastRowFirstColumn="0" w:lastRowLastColumn="0"/>
            </w:pPr>
            <w:r>
              <w:t xml:space="preserve">Students revisit common drawing conventions used on working drawings so they can interpret engineering blueprints. </w:t>
            </w:r>
          </w:p>
        </w:tc>
        <w:tc>
          <w:tcPr>
            <w:tcW w:w="3474" w:type="dxa"/>
          </w:tcPr>
          <w:p w:rsidR="00380391" w:rsidP="0081403D" w:rsidRDefault="008A2E7B" w14:paraId="283A9DFA" w14:textId="77777777">
            <w:pPr>
              <w:cnfStyle w:val="000000100000" w:firstRow="0" w:lastRow="0" w:firstColumn="0" w:lastColumn="0" w:oddVBand="0" w:evenVBand="0" w:oddHBand="1" w:evenHBand="0" w:firstRowFirstColumn="0" w:firstRowLastColumn="0" w:lastRowFirstColumn="0" w:lastRowLastColumn="0"/>
            </w:pPr>
            <w:r>
              <w:t>Students will revisit R038 reteach topics identified from mock exam.</w:t>
            </w:r>
          </w:p>
          <w:p w:rsidR="00465F8B" w:rsidP="0081403D" w:rsidRDefault="00465F8B" w14:paraId="2535E2A2" w14:textId="60009522">
            <w:pPr>
              <w:cnfStyle w:val="000000100000" w:firstRow="0" w:lastRow="0" w:firstColumn="0" w:lastColumn="0" w:oddVBand="0" w:evenVBand="0" w:oddHBand="1" w:evenHBand="0" w:firstRowFirstColumn="0" w:firstRowLastColumn="0" w:lastRowFirstColumn="0" w:lastRowLastColumn="0"/>
            </w:pPr>
            <w:r>
              <w:t xml:space="preserve">Students identify stages involved in design strategies including linear, iterative, inclusive, user-centred, sustainable and ergonomic. </w:t>
            </w:r>
          </w:p>
          <w:p w:rsidR="00465F8B" w:rsidP="0081403D" w:rsidRDefault="00465F8B" w14:paraId="15318282" w14:textId="01986DDC">
            <w:pPr>
              <w:cnfStyle w:val="000000100000" w:firstRow="0" w:lastRow="0" w:firstColumn="0" w:lastColumn="0" w:oddVBand="0" w:evenVBand="0" w:oddHBand="1" w:evenHBand="0" w:firstRowFirstColumn="0" w:firstRowLastColumn="0" w:lastRowFirstColumn="0" w:lastRowLastColumn="0"/>
            </w:pPr>
            <w:r>
              <w:t xml:space="preserve">Students identify main stages of the iterative design process and the activities carried out within each stage of a cyclic approach. </w:t>
            </w:r>
          </w:p>
          <w:p w:rsidR="00465F8B" w:rsidP="0081403D" w:rsidRDefault="00465F8B" w14:paraId="5C086813" w14:textId="2BC6309C">
            <w:pPr>
              <w:cnfStyle w:val="000000100000" w:firstRow="0" w:lastRow="0" w:firstColumn="0" w:lastColumn="0" w:oddVBand="0" w:evenVBand="0" w:oddHBand="1" w:evenHBand="0" w:firstRowFirstColumn="0" w:firstRowLastColumn="0" w:lastRowFirstColumn="0" w:lastRowLastColumn="0"/>
            </w:pPr>
            <w:r>
              <w:t xml:space="preserve">Students recall advantages and disadvantages of using primary and secondary research and how it is used to generate ideas to meet target market needs. </w:t>
            </w:r>
          </w:p>
          <w:p w:rsidR="00465F8B" w:rsidP="0081403D" w:rsidRDefault="0076186A" w14:paraId="537648DD" w14:textId="77A3F451">
            <w:pPr>
              <w:cnfStyle w:val="000000100000" w:firstRow="0" w:lastRow="0" w:firstColumn="0" w:lastColumn="0" w:oddVBand="0" w:evenVBand="0" w:oddHBand="1" w:evenHBand="0" w:firstRowFirstColumn="0" w:firstRowLastColumn="0" w:lastRowFirstColumn="0" w:lastRowLastColumn="0"/>
            </w:pPr>
            <w:r>
              <w:t xml:space="preserve">Students recall reasons for modelling ideas and compare benefits of virtual and physical modelling. </w:t>
            </w:r>
          </w:p>
          <w:p w:rsidR="0076186A" w:rsidP="0081403D" w:rsidRDefault="0076186A" w14:paraId="35E6F6C5" w14:textId="2C5777EB">
            <w:pPr>
              <w:cnfStyle w:val="000000100000" w:firstRow="0" w:lastRow="0" w:firstColumn="0" w:lastColumn="0" w:oddVBand="0" w:evenVBand="0" w:oddHBand="1" w:evenHBand="0" w:firstRowFirstColumn="0" w:firstRowLastColumn="0" w:lastRowFirstColumn="0" w:lastRowLastColumn="0"/>
            </w:pPr>
            <w:r>
              <w:t xml:space="preserve">Students compare a model or prototype against the requirements of the design brief and specification. </w:t>
            </w:r>
          </w:p>
          <w:p w:rsidRPr="00FC2FAB" w:rsidR="00AE5924" w:rsidP="0081403D" w:rsidRDefault="00AE5924" w14:paraId="111FC988" w14:textId="53A2B439">
            <w:pPr>
              <w:cnfStyle w:val="000000100000" w:firstRow="0" w:lastRow="0" w:firstColumn="0" w:lastColumn="0" w:oddVBand="0" w:evenVBand="0" w:oddHBand="1" w:evenHBand="0" w:firstRowFirstColumn="0" w:firstRowLastColumn="0" w:lastRowFirstColumn="0" w:lastRowLastColumn="0"/>
            </w:pPr>
          </w:p>
        </w:tc>
        <w:tc>
          <w:tcPr>
            <w:tcW w:w="3474" w:type="dxa"/>
          </w:tcPr>
          <w:p w:rsidR="00380391" w:rsidP="0081403D" w:rsidRDefault="00392E9C" w14:paraId="0C1D2EDF" w14:textId="77777777">
            <w:pPr>
              <w:cnfStyle w:val="000000100000" w:firstRow="0" w:lastRow="0" w:firstColumn="0" w:lastColumn="0" w:oddVBand="0" w:evenVBand="0" w:oddHBand="1" w:evenHBand="0" w:firstRowFirstColumn="0" w:firstRowLastColumn="0" w:lastRowFirstColumn="0" w:lastRowLastColumn="0"/>
            </w:pPr>
            <w:r>
              <w:t xml:space="preserve">Students recall types of criteria included in engineering design specifications and can identify the needs and wants of consumers. </w:t>
            </w:r>
          </w:p>
          <w:p w:rsidR="00392E9C" w:rsidP="0081403D" w:rsidRDefault="00392E9C" w14:paraId="4A6D034A" w14:textId="0D05AFD3">
            <w:pPr>
              <w:cnfStyle w:val="000000100000" w:firstRow="0" w:lastRow="0" w:firstColumn="0" w:lastColumn="0" w:oddVBand="0" w:evenVBand="0" w:oddHBand="1" w:evenHBand="0" w:firstRowFirstColumn="0" w:firstRowLastColumn="0" w:lastRowFirstColumn="0" w:lastRowLastColumn="0"/>
            </w:pPr>
            <w:r>
              <w:t xml:space="preserve">Students recall ACCESS FM and describe how criteria is used to develop criteria or analyse products (link to R040). </w:t>
            </w:r>
          </w:p>
          <w:p w:rsidR="00392E9C" w:rsidP="0081403D" w:rsidRDefault="00392E9C" w14:paraId="4B474929" w14:textId="77777777">
            <w:pPr>
              <w:cnfStyle w:val="000000100000" w:firstRow="0" w:lastRow="0" w:firstColumn="0" w:lastColumn="0" w:oddVBand="0" w:evenVBand="0" w:oddHBand="1" w:evenHBand="0" w:firstRowFirstColumn="0" w:firstRowLastColumn="0" w:lastRowFirstColumn="0" w:lastRowLastColumn="0"/>
            </w:pPr>
            <w:r>
              <w:t xml:space="preserve">Students explain how manufacturing considerations affect design, identifying how scale/ quantity, material availability and manufacturing processes can affect production. </w:t>
            </w:r>
          </w:p>
          <w:p w:rsidR="00392E9C" w:rsidP="0081403D" w:rsidRDefault="00392E9C" w14:paraId="176446E0" w14:textId="77777777">
            <w:pPr>
              <w:cnfStyle w:val="000000100000" w:firstRow="0" w:lastRow="0" w:firstColumn="0" w:lastColumn="0" w:oddVBand="0" w:evenVBand="0" w:oddHBand="1" w:evenHBand="0" w:firstRowFirstColumn="0" w:firstRowLastColumn="0" w:lastRowFirstColumn="0" w:lastRowLastColumn="0"/>
            </w:pPr>
            <w:r>
              <w:t xml:space="preserve">Students can identify how market pull and technology push influences product design. </w:t>
            </w:r>
          </w:p>
          <w:p w:rsidR="00392E9C" w:rsidP="0081403D" w:rsidRDefault="00392E9C" w14:paraId="163D06F9" w14:textId="77777777">
            <w:pPr>
              <w:cnfStyle w:val="000000100000" w:firstRow="0" w:lastRow="0" w:firstColumn="0" w:lastColumn="0" w:oddVBand="0" w:evenVBand="0" w:oddHBand="1" w:evenHBand="0" w:firstRowFirstColumn="0" w:firstRowLastColumn="0" w:lastRowFirstColumn="0" w:lastRowLastColumn="0"/>
            </w:pPr>
            <w:r>
              <w:t xml:space="preserve">Students identify symbols and legislation including BSI so they understand how products are tested to keep consumers safe. </w:t>
            </w:r>
          </w:p>
          <w:p w:rsidR="00392E9C" w:rsidP="0081403D" w:rsidRDefault="00392E9C" w14:paraId="27615316" w14:textId="77777777">
            <w:pPr>
              <w:cnfStyle w:val="000000100000" w:firstRow="0" w:lastRow="0" w:firstColumn="0" w:lastColumn="0" w:oddVBand="0" w:evenVBand="0" w:oddHBand="1" w:evenHBand="0" w:firstRowFirstColumn="0" w:firstRowLastColumn="0" w:lastRowFirstColumn="0" w:lastRowLastColumn="0"/>
            </w:pPr>
            <w:r>
              <w:t xml:space="preserve">Students consider how products can be designed to be sustainable and can recall the 6Rs. </w:t>
            </w:r>
          </w:p>
          <w:p w:rsidRPr="00FC2FAB" w:rsidR="00392E9C" w:rsidP="0081403D" w:rsidRDefault="00392E9C" w14:paraId="0B833097" w14:textId="25FF4E38">
            <w:pPr>
              <w:cnfStyle w:val="000000100000" w:firstRow="0" w:lastRow="0" w:firstColumn="0" w:lastColumn="0" w:oddVBand="0" w:evenVBand="0" w:oddHBand="1" w:evenHBand="0" w:firstRowFirstColumn="0" w:firstRowLastColumn="0" w:lastRowFirstColumn="0" w:lastRowLastColumn="0"/>
            </w:pPr>
            <w:r>
              <w:t xml:space="preserve">Students learn about the circular economy. </w:t>
            </w:r>
          </w:p>
        </w:tc>
        <w:tc>
          <w:tcPr>
            <w:tcW w:w="3388" w:type="dxa"/>
          </w:tcPr>
          <w:p w:rsidR="00CD13C9" w:rsidP="0081403D" w:rsidRDefault="00CD13C9" w14:paraId="2CDA62E8" w14:textId="77777777">
            <w:pPr>
              <w:cnfStyle w:val="000000100000" w:firstRow="0" w:lastRow="0" w:firstColumn="0" w:lastColumn="0" w:oddVBand="0" w:evenVBand="0" w:oddHBand="1" w:evenHBand="0" w:firstRowFirstColumn="0" w:firstRowLastColumn="0" w:lastRowFirstColumn="0" w:lastRowLastColumn="0"/>
            </w:pPr>
            <w:r>
              <w:t xml:space="preserve">Students revisit types of drawing used in engineering and identify advantages and disadvantages of each drawing technique. Students can recall key information about the following drawing techniques: freehand, isometric, oblique, orthographic, exploded, circuit. </w:t>
            </w:r>
          </w:p>
          <w:p w:rsidR="00CD13C9" w:rsidP="0081403D" w:rsidRDefault="00CD13C9" w14:paraId="50873B45" w14:textId="77777777">
            <w:pPr>
              <w:cnfStyle w:val="000000100000" w:firstRow="0" w:lastRow="0" w:firstColumn="0" w:lastColumn="0" w:oddVBand="0" w:evenVBand="0" w:oddHBand="1" w:evenHBand="0" w:firstRowFirstColumn="0" w:firstRowLastColumn="0" w:lastRowFirstColumn="0" w:lastRowLastColumn="0"/>
            </w:pPr>
            <w:r>
              <w:t xml:space="preserve">Students recall what information is included on 2D engineering drawings and can produce their own third angle projection drawings. </w:t>
            </w:r>
          </w:p>
          <w:p w:rsidR="005556CC" w:rsidP="0081403D" w:rsidRDefault="00CD13C9" w14:paraId="5EA91C4E" w14:textId="77777777">
            <w:pPr>
              <w:cnfStyle w:val="000000100000" w:firstRow="0" w:lastRow="0" w:firstColumn="0" w:lastColumn="0" w:oddVBand="0" w:evenVBand="0" w:oddHBand="1" w:evenHBand="0" w:firstRowFirstColumn="0" w:firstRowLastColumn="0" w:lastRowFirstColumn="0" w:lastRowLastColumn="0"/>
            </w:pPr>
            <w:r>
              <w:t xml:space="preserve">Students can identify standard conventions for dimensions and meaning of line types used on working drawings. </w:t>
            </w:r>
          </w:p>
          <w:p w:rsidR="005556CC" w:rsidP="0081403D" w:rsidRDefault="005556CC" w14:paraId="1F47C180" w14:textId="77777777">
            <w:pPr>
              <w:cnfStyle w:val="000000100000" w:firstRow="0" w:lastRow="0" w:firstColumn="0" w:lastColumn="0" w:oddVBand="0" w:evenVBand="0" w:oddHBand="1" w:evenHBand="0" w:firstRowFirstColumn="0" w:firstRowLastColumn="0" w:lastRowFirstColumn="0" w:lastRowLastColumn="0"/>
            </w:pPr>
            <w:r>
              <w:t xml:space="preserve">Students can identify representations of mechanical features. </w:t>
            </w:r>
          </w:p>
          <w:p w:rsidR="00CD13C9" w:rsidP="0081403D" w:rsidRDefault="005556CC" w14:paraId="306709EE" w14:textId="5AF000B2">
            <w:pPr>
              <w:cnfStyle w:val="000000100000" w:firstRow="0" w:lastRow="0" w:firstColumn="0" w:lastColumn="0" w:oddVBand="0" w:evenVBand="0" w:oddHBand="1" w:evenHBand="0" w:firstRowFirstColumn="0" w:firstRowLastColumn="0" w:lastRowFirstColumn="0" w:lastRowLastColumn="0"/>
            </w:pPr>
            <w:r>
              <w:t xml:space="preserve">Students can discuss advantages and limitations of using CAD drawing software compared to manual drawing techniques. </w:t>
            </w:r>
            <w:r w:rsidR="00CD13C9">
              <w:t xml:space="preserve"> </w:t>
            </w:r>
          </w:p>
          <w:p w:rsidR="00380391" w:rsidP="0081403D" w:rsidRDefault="00CD13C9" w14:paraId="1507F102" w14:textId="0298865B">
            <w:pPr>
              <w:cnfStyle w:val="000000100000" w:firstRow="0" w:lastRow="0" w:firstColumn="0" w:lastColumn="0" w:oddVBand="0" w:evenVBand="0" w:oddHBand="1" w:evenHBand="0" w:firstRowFirstColumn="0" w:firstRowLastColumn="0" w:lastRowFirstColumn="0" w:lastRowLastColumn="0"/>
            </w:pPr>
            <w:r>
              <w:t xml:space="preserve">Students explore a range of methods used to evaluate design ideas including ranking matrices and quality function deployment. </w:t>
            </w:r>
          </w:p>
          <w:p w:rsidR="00CD13C9" w:rsidP="0081403D" w:rsidRDefault="00CD13C9" w14:paraId="10781166" w14:textId="77777777">
            <w:pPr>
              <w:cnfStyle w:val="000000100000" w:firstRow="0" w:lastRow="0" w:firstColumn="0" w:lastColumn="0" w:oddVBand="0" w:evenVBand="0" w:oddHBand="1" w:evenHBand="0" w:firstRowFirstColumn="0" w:firstRowLastColumn="0" w:lastRowFirstColumn="0" w:lastRowLastColumn="0"/>
            </w:pPr>
            <w:r>
              <w:t xml:space="preserve">Students evaluate how modelling methods are used to identify advantages and limitations of products. </w:t>
            </w:r>
          </w:p>
          <w:p w:rsidRPr="00FC2FAB" w:rsidR="00CD13C9" w:rsidP="0081403D" w:rsidRDefault="00CD13C9" w14:paraId="73EB2A13" w14:textId="21638957">
            <w:pPr>
              <w:cnfStyle w:val="000000100000" w:firstRow="0" w:lastRow="0" w:firstColumn="0" w:lastColumn="0" w:oddVBand="0" w:evenVBand="0" w:oddHBand="1" w:evenHBand="0" w:firstRowFirstColumn="0" w:firstRowLastColumn="0" w:lastRowFirstColumn="0" w:lastRowLastColumn="0"/>
            </w:pPr>
            <w:r>
              <w:lastRenderedPageBreak/>
              <w:t xml:space="preserve">Students explore a range of methods used to evaluate a design outcome and identify how they help identify advantages and limitations. </w:t>
            </w:r>
          </w:p>
        </w:tc>
      </w:tr>
      <w:tr w:rsidR="00380391" w:rsidTr="00380391" w14:paraId="08A67C2E" w14:textId="1FBA0F31">
        <w:trPr>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68D50E30" w14:textId="77777777">
            <w:r>
              <w:lastRenderedPageBreak/>
              <w:t>What pupils should already know</w:t>
            </w:r>
          </w:p>
          <w:p w:rsidR="00380391" w:rsidP="0081403D" w:rsidRDefault="00380391" w14:paraId="508E3A74" w14:textId="77777777">
            <w:r>
              <w:t>(prior learning components)</w:t>
            </w:r>
          </w:p>
          <w:p w:rsidR="00380391" w:rsidP="0081403D" w:rsidRDefault="00380391" w14:paraId="044236B6" w14:textId="77777777">
            <w:pPr>
              <w:rPr>
                <w:b w:val="0"/>
                <w:bCs w:val="0"/>
              </w:rPr>
            </w:pPr>
          </w:p>
          <w:p w:rsidR="00380391" w:rsidP="0081403D" w:rsidRDefault="00380391" w14:paraId="7B654702" w14:textId="1B2C0ED8"/>
        </w:tc>
        <w:tc>
          <w:tcPr>
            <w:tcW w:w="3493" w:type="dxa"/>
          </w:tcPr>
          <w:p w:rsidRPr="00FC2FAB" w:rsidR="00380391" w:rsidP="0081403D" w:rsidRDefault="0059287A" w14:paraId="62DDEF0A" w14:textId="5B5E1CEF">
            <w:pPr>
              <w:cnfStyle w:val="000000000000" w:firstRow="0" w:lastRow="0" w:firstColumn="0" w:lastColumn="0" w:oddVBand="0" w:evenVBand="0" w:oddHBand="0" w:evenHBand="0" w:firstRowFirstColumn="0" w:firstRowLastColumn="0" w:lastRowFirstColumn="0" w:lastRowLastColumn="0"/>
            </w:pPr>
            <w:r>
              <w:t xml:space="preserve">Students have practiced several manufacturing skills during year 10. They have also learned how to analyse and evaluate during theory lessons in year 10. </w:t>
            </w:r>
          </w:p>
        </w:tc>
        <w:tc>
          <w:tcPr>
            <w:tcW w:w="3475" w:type="dxa"/>
          </w:tcPr>
          <w:p w:rsidRPr="008A7E3F" w:rsidR="00380391" w:rsidP="0081403D" w:rsidRDefault="008A2E7B" w14:paraId="7728304A" w14:textId="4A0FA9A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already completed NEA R039 (designing unit in year10) but have </w:t>
            </w:r>
            <w:r w:rsidR="00182C73">
              <w:rPr>
                <w:sz w:val="20"/>
                <w:szCs w:val="20"/>
              </w:rPr>
              <w:t xml:space="preserve">an </w:t>
            </w:r>
            <w:r>
              <w:rPr>
                <w:sz w:val="20"/>
                <w:szCs w:val="20"/>
              </w:rPr>
              <w:t xml:space="preserve">opportunity to submit a second version to improve their score. </w:t>
            </w:r>
          </w:p>
        </w:tc>
        <w:tc>
          <w:tcPr>
            <w:tcW w:w="3474" w:type="dxa"/>
          </w:tcPr>
          <w:p w:rsidRPr="00FC2FAB" w:rsidR="00380391" w:rsidP="0081403D" w:rsidRDefault="0059287A" w14:paraId="5BD18908" w14:textId="63443474">
            <w:pPr>
              <w:cnfStyle w:val="000000000000" w:firstRow="0" w:lastRow="0" w:firstColumn="0" w:lastColumn="0" w:oddVBand="0" w:evenVBand="0" w:oddHBand="0" w:evenHBand="0" w:firstRowFirstColumn="0" w:firstRowLastColumn="0" w:lastRowFirstColumn="0" w:lastRowLastColumn="0"/>
            </w:pPr>
            <w:r>
              <w:t xml:space="preserve">Students have explored this topic during year 10 as part of R039 and theory lessons. </w:t>
            </w:r>
          </w:p>
        </w:tc>
        <w:tc>
          <w:tcPr>
            <w:tcW w:w="3474" w:type="dxa"/>
          </w:tcPr>
          <w:p w:rsidRPr="00FC2FAB" w:rsidR="00380391" w:rsidP="0081403D" w:rsidRDefault="0059287A" w14:paraId="1082E561" w14:textId="563C65BA">
            <w:pPr>
              <w:cnfStyle w:val="000000000000" w:firstRow="0" w:lastRow="0" w:firstColumn="0" w:lastColumn="0" w:oddVBand="0" w:evenVBand="0" w:oddHBand="0" w:evenHBand="0" w:firstRowFirstColumn="0" w:firstRowLastColumn="0" w:lastRowFirstColumn="0" w:lastRowLastColumn="0"/>
            </w:pPr>
            <w:r>
              <w:t xml:space="preserve">Students have learned about these topics during theory lessons in year 10. </w:t>
            </w:r>
          </w:p>
        </w:tc>
        <w:tc>
          <w:tcPr>
            <w:tcW w:w="3388" w:type="dxa"/>
          </w:tcPr>
          <w:p w:rsidRPr="00FC2FAB" w:rsidR="00380391" w:rsidP="0081403D" w:rsidRDefault="0059287A" w14:paraId="3FE5A10B" w14:textId="2321EBBF">
            <w:pPr>
              <w:cnfStyle w:val="000000000000" w:firstRow="0" w:lastRow="0" w:firstColumn="0" w:lastColumn="0" w:oddVBand="0" w:evenVBand="0" w:oddHBand="0" w:evenHBand="0" w:firstRowFirstColumn="0" w:firstRowLastColumn="0" w:lastRowFirstColumn="0" w:lastRowLastColumn="0"/>
            </w:pPr>
            <w:r>
              <w:t xml:space="preserve">Students have used CAD to generate ideas in both NEA units. They have learned about working drawings during year 10. </w:t>
            </w:r>
          </w:p>
        </w:tc>
      </w:tr>
      <w:tr w:rsidR="00380391" w:rsidTr="00380391" w14:paraId="07BCF150" w14:textId="675FFF7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326D097C" w14:textId="77777777">
            <w:pPr>
              <w:rPr>
                <w:b w:val="0"/>
                <w:bCs w:val="0"/>
              </w:rPr>
            </w:pPr>
            <w:r>
              <w:t>Transferrable knowledge (skills)</w:t>
            </w:r>
          </w:p>
          <w:p w:rsidR="00380391" w:rsidP="0081403D" w:rsidRDefault="00380391" w14:paraId="6BD3384B" w14:textId="77777777">
            <w:pPr>
              <w:rPr>
                <w:b w:val="0"/>
                <w:bCs w:val="0"/>
              </w:rPr>
            </w:pPr>
          </w:p>
          <w:p w:rsidR="00380391" w:rsidP="0081403D" w:rsidRDefault="00380391" w14:paraId="6A8E4C87" w14:textId="77777777">
            <w:pPr>
              <w:rPr>
                <w:b w:val="0"/>
                <w:bCs w:val="0"/>
              </w:rPr>
            </w:pPr>
          </w:p>
          <w:p w:rsidR="00380391" w:rsidP="0081403D" w:rsidRDefault="00380391" w14:paraId="75F69E30" w14:textId="21238411"/>
        </w:tc>
        <w:tc>
          <w:tcPr>
            <w:tcW w:w="3493" w:type="dxa"/>
          </w:tcPr>
          <w:p w:rsidRPr="00FC2FAB" w:rsidR="00380391" w:rsidP="0081403D" w:rsidRDefault="00182C73" w14:paraId="6000A00E" w14:textId="72062436">
            <w:pPr>
              <w:cnfStyle w:val="000000100000" w:firstRow="0" w:lastRow="0" w:firstColumn="0" w:lastColumn="0" w:oddVBand="0" w:evenVBand="0" w:oddHBand="1" w:evenHBand="0" w:firstRowFirstColumn="0" w:firstRowLastColumn="0" w:lastRowFirstColumn="0" w:lastRowLastColumn="0"/>
            </w:pPr>
            <w:r>
              <w:t>Ability to analyse and evaluate a range of products or identify key information when developing their own set of criteria. How to communicate ideas using different methods including CAD. Be able to identify strengths and weaknesses in a design.</w:t>
            </w:r>
          </w:p>
        </w:tc>
        <w:tc>
          <w:tcPr>
            <w:tcW w:w="3475" w:type="dxa"/>
          </w:tcPr>
          <w:p w:rsidRPr="001F3CC3" w:rsidR="00380391" w:rsidP="00A342F0" w:rsidRDefault="00182C73" w14:paraId="13093026" w14:textId="0E131E2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Ability to read and interpret planning and working drawings e.g., instruction manuals. </w:t>
            </w:r>
          </w:p>
        </w:tc>
        <w:tc>
          <w:tcPr>
            <w:tcW w:w="3474" w:type="dxa"/>
          </w:tcPr>
          <w:p w:rsidRPr="00FC2FAB" w:rsidR="00380391" w:rsidP="0081403D" w:rsidRDefault="00182C73" w14:paraId="6288ED55" w14:textId="11D34D8B">
            <w:pPr>
              <w:cnfStyle w:val="000000100000" w:firstRow="0" w:lastRow="0" w:firstColumn="0" w:lastColumn="0" w:oddVBand="0" w:evenVBand="0" w:oddHBand="1" w:evenHBand="0" w:firstRowFirstColumn="0" w:firstRowLastColumn="0" w:lastRowFirstColumn="0" w:lastRowLastColumn="0"/>
            </w:pPr>
            <w:r>
              <w:t xml:space="preserve">Understand why we model and test ideas before making a final concept so they are willing to revisit an idea and make improvements. </w:t>
            </w:r>
          </w:p>
        </w:tc>
        <w:tc>
          <w:tcPr>
            <w:tcW w:w="3474" w:type="dxa"/>
          </w:tcPr>
          <w:p w:rsidRPr="00FC2FAB" w:rsidR="00380391" w:rsidP="0081403D" w:rsidRDefault="00182C73" w14:paraId="3A05B351" w14:textId="4C4B1D1C">
            <w:pPr>
              <w:cnfStyle w:val="000000100000" w:firstRow="0" w:lastRow="0" w:firstColumn="0" w:lastColumn="0" w:oddVBand="0" w:evenVBand="0" w:oddHBand="1" w:evenHBand="0" w:firstRowFirstColumn="0" w:firstRowLastColumn="0" w:lastRowFirstColumn="0" w:lastRowLastColumn="0"/>
            </w:pPr>
            <w:r>
              <w:t xml:space="preserve">Can identify what makes products safe to use and labelling that state products are made to a good standard. </w:t>
            </w:r>
          </w:p>
        </w:tc>
        <w:tc>
          <w:tcPr>
            <w:tcW w:w="3388" w:type="dxa"/>
          </w:tcPr>
          <w:p w:rsidRPr="00FC2FAB" w:rsidR="00380391" w:rsidP="0081403D" w:rsidRDefault="0059287A" w14:paraId="68D80AE3" w14:textId="07ED0F72">
            <w:pPr>
              <w:cnfStyle w:val="000000100000" w:firstRow="0" w:lastRow="0" w:firstColumn="0" w:lastColumn="0" w:oddVBand="0" w:evenVBand="0" w:oddHBand="1" w:evenHBand="0" w:firstRowFirstColumn="0" w:firstRowLastColumn="0" w:lastRowFirstColumn="0" w:lastRowLastColumn="0"/>
            </w:pPr>
            <w:r>
              <w:t xml:space="preserve">Ability to analyse and evaluate a range of products or identify key information when developing their own set of criteria. </w:t>
            </w:r>
            <w:r w:rsidR="00182C73">
              <w:t xml:space="preserve">How to communicate ideas using different methods including CAD. Be able to identify strengths and weaknesses in a design. </w:t>
            </w:r>
          </w:p>
        </w:tc>
      </w:tr>
      <w:tr w:rsidR="00380391" w:rsidTr="00380391" w14:paraId="4E89435C" w14:textId="43268912">
        <w:trPr>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4B87B9B2" w14:textId="77777777">
            <w:pPr>
              <w:rPr>
                <w:b w:val="0"/>
                <w:bCs w:val="0"/>
              </w:rPr>
            </w:pPr>
            <w:r>
              <w:t>Key vocabulary pupil will know and learn</w:t>
            </w:r>
          </w:p>
          <w:p w:rsidR="00380391" w:rsidP="0081403D" w:rsidRDefault="00380391" w14:paraId="5E2ED96A" w14:textId="77777777">
            <w:pPr>
              <w:rPr>
                <w:b w:val="0"/>
                <w:bCs w:val="0"/>
              </w:rPr>
            </w:pPr>
          </w:p>
          <w:p w:rsidR="00380391" w:rsidP="0081403D" w:rsidRDefault="00380391" w14:paraId="76823717" w14:textId="30EBB942"/>
        </w:tc>
        <w:tc>
          <w:tcPr>
            <w:tcW w:w="3493" w:type="dxa"/>
          </w:tcPr>
          <w:p w:rsidRPr="00FC2FAB" w:rsidR="00380391" w:rsidP="0081403D" w:rsidRDefault="00182C73" w14:paraId="7BE74DEE" w14:textId="31AB6B8A">
            <w:pPr>
              <w:cnfStyle w:val="000000000000" w:firstRow="0" w:lastRow="0" w:firstColumn="0" w:lastColumn="0" w:oddVBand="0" w:evenVBand="0" w:oddHBand="0" w:evenHBand="0" w:firstRowFirstColumn="0" w:firstRowLastColumn="0" w:lastRowFirstColumn="0" w:lastRowLastColumn="0"/>
            </w:pPr>
            <w:r>
              <w:t xml:space="preserve">Planning, diary, safety, accuracy, prototype. </w:t>
            </w:r>
          </w:p>
        </w:tc>
        <w:tc>
          <w:tcPr>
            <w:tcW w:w="3475" w:type="dxa"/>
          </w:tcPr>
          <w:p w:rsidRPr="00D86CFF" w:rsidR="00380391" w:rsidP="00A342F0" w:rsidRDefault="00182C73" w14:paraId="73A5987F" w14:textId="19EFD8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Test, evaluate. </w:t>
            </w:r>
          </w:p>
        </w:tc>
        <w:tc>
          <w:tcPr>
            <w:tcW w:w="3474" w:type="dxa"/>
          </w:tcPr>
          <w:p w:rsidRPr="00FC2FAB" w:rsidR="00380391" w:rsidP="0081403D" w:rsidRDefault="00182C73" w14:paraId="32D835DA" w14:textId="17FF8EBA">
            <w:pPr>
              <w:cnfStyle w:val="000000000000" w:firstRow="0" w:lastRow="0" w:firstColumn="0" w:lastColumn="0" w:oddVBand="0" w:evenVBand="0" w:oddHBand="0" w:evenHBand="0" w:firstRowFirstColumn="0" w:firstRowLastColumn="0" w:lastRowFirstColumn="0" w:lastRowLastColumn="0"/>
            </w:pPr>
            <w:r>
              <w:t xml:space="preserve">Design brief, design specification, primary, secondary, inclusive, iterative, ergonomic. </w:t>
            </w:r>
          </w:p>
        </w:tc>
        <w:tc>
          <w:tcPr>
            <w:tcW w:w="3474" w:type="dxa"/>
          </w:tcPr>
          <w:p w:rsidRPr="00FC2FAB" w:rsidR="00380391" w:rsidP="0081403D" w:rsidRDefault="00182C73" w14:paraId="2B96AD76" w14:textId="42F45C39">
            <w:pPr>
              <w:cnfStyle w:val="000000000000" w:firstRow="0" w:lastRow="0" w:firstColumn="0" w:lastColumn="0" w:oddVBand="0" w:evenVBand="0" w:oddHBand="0" w:evenHBand="0" w:firstRowFirstColumn="0" w:firstRowLastColumn="0" w:lastRowFirstColumn="0" w:lastRowLastColumn="0"/>
            </w:pPr>
            <w:r>
              <w:t xml:space="preserve">British standards, legislation, 6Rs, sustainable, safety. </w:t>
            </w:r>
          </w:p>
        </w:tc>
        <w:tc>
          <w:tcPr>
            <w:tcW w:w="3388" w:type="dxa"/>
          </w:tcPr>
          <w:p w:rsidRPr="00FC2FAB" w:rsidR="00380391" w:rsidP="0081403D" w:rsidRDefault="00182C73" w14:paraId="386552E1" w14:textId="2CFD8BE9">
            <w:pPr>
              <w:cnfStyle w:val="000000000000" w:firstRow="0" w:lastRow="0" w:firstColumn="0" w:lastColumn="0" w:oddVBand="0" w:evenVBand="0" w:oddHBand="0" w:evenHBand="0" w:firstRowFirstColumn="0" w:firstRowLastColumn="0" w:lastRowFirstColumn="0" w:lastRowLastColumn="0"/>
            </w:pPr>
            <w:r>
              <w:t>Drawing conventions, quality, evaluation, CAD.</w:t>
            </w:r>
          </w:p>
        </w:tc>
      </w:tr>
      <w:tr w:rsidR="00380391" w:rsidTr="00380391" w14:paraId="0B05F9B3" w14:textId="222945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29A6470A" w14:textId="77777777">
            <w:pPr>
              <w:rPr>
                <w:b w:val="0"/>
                <w:bCs w:val="0"/>
              </w:rPr>
            </w:pPr>
            <w:r>
              <w:t>Assessment activities</w:t>
            </w:r>
          </w:p>
          <w:p w:rsidR="00380391" w:rsidP="0081403D" w:rsidRDefault="00380391" w14:paraId="7BFD703C" w14:textId="136D32EA"/>
          <w:p w:rsidR="00380391" w:rsidP="0081403D" w:rsidRDefault="00380391" w14:paraId="5F46EEA2" w14:textId="77777777">
            <w:pPr>
              <w:rPr>
                <w:b w:val="0"/>
                <w:bCs w:val="0"/>
              </w:rPr>
            </w:pPr>
          </w:p>
          <w:p w:rsidR="00380391" w:rsidP="0081403D" w:rsidRDefault="00380391" w14:paraId="02EA02CF" w14:textId="6B000CF1"/>
        </w:tc>
        <w:tc>
          <w:tcPr>
            <w:tcW w:w="3493" w:type="dxa"/>
          </w:tcPr>
          <w:p w:rsidR="00963442" w:rsidP="00963442" w:rsidRDefault="00963442" w14:paraId="1850B3F2" w14:textId="7B0AF27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sz w:val="20"/>
                <w:szCs w:val="20"/>
              </w:rPr>
              <w:t xml:space="preserve">Topic review sheet to assess knowledge gained on R038 topics. </w:t>
            </w:r>
            <w:r w:rsidRPr="0E2D8953">
              <w:rPr>
                <w:rFonts w:ascii="Calibri" w:hAnsi="Calibri" w:eastAsia="Calibri" w:cs="Calibri"/>
                <w:color w:val="000000" w:themeColor="text1"/>
                <w:sz w:val="20"/>
                <w:szCs w:val="20"/>
              </w:rPr>
              <w:t xml:space="preserve">Short number of questions answered by students to demonstrate what knowledge they have gained and identify gaps which teachers will revisit during the next theory lesson. Highlighted feedback is provided identifying to </w:t>
            </w:r>
            <w:r w:rsidRPr="0E2D8953" w:rsidR="00182C73">
              <w:rPr>
                <w:rFonts w:ascii="Calibri" w:hAnsi="Calibri" w:eastAsia="Calibri" w:cs="Calibri"/>
                <w:color w:val="000000" w:themeColor="text1"/>
                <w:sz w:val="20"/>
                <w:szCs w:val="20"/>
              </w:rPr>
              <w:t>students’</w:t>
            </w:r>
            <w:r w:rsidRPr="0E2D8953">
              <w:rPr>
                <w:rFonts w:ascii="Calibri" w:hAnsi="Calibri" w:eastAsia="Calibri" w:cs="Calibri"/>
                <w:color w:val="000000" w:themeColor="text1"/>
                <w:sz w:val="20"/>
                <w:szCs w:val="20"/>
              </w:rPr>
              <w:t xml:space="preserve"> gaps in knowledge or misconceptions to be addressed. This also informs the teacher of components to reteach as part of following theory lesson. A minimum of one review activity is completed every half term. </w:t>
            </w:r>
          </w:p>
          <w:p w:rsidR="00963442" w:rsidP="00963442" w:rsidRDefault="00963442" w14:paraId="2397A365" w14:textId="77777777">
            <w:pPr>
              <w:cnfStyle w:val="000000100000" w:firstRow="0" w:lastRow="0" w:firstColumn="0" w:lastColumn="0" w:oddVBand="0" w:evenVBand="0" w:oddHBand="1" w:evenHBand="0" w:firstRowFirstColumn="0" w:firstRowLastColumn="0" w:lastRowFirstColumn="0" w:lastRowLastColumn="0"/>
              <w:rPr>
                <w:sz w:val="18"/>
                <w:szCs w:val="18"/>
              </w:rPr>
            </w:pPr>
          </w:p>
          <w:p w:rsidR="00963442" w:rsidP="00963442" w:rsidRDefault="00963442" w14:paraId="0A12842D" w14:textId="44B715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sz w:val="18"/>
                <w:szCs w:val="18"/>
              </w:rPr>
            </w:pPr>
            <w:r w:rsidRPr="0E2D8953">
              <w:rPr>
                <w:sz w:val="18"/>
                <w:szCs w:val="18"/>
              </w:rPr>
              <w:t xml:space="preserve">Holistic assessment of progress made </w:t>
            </w:r>
            <w:r>
              <w:rPr>
                <w:sz w:val="18"/>
                <w:szCs w:val="18"/>
              </w:rPr>
              <w:t xml:space="preserve">with NEA R040 </w:t>
            </w:r>
            <w:r w:rsidRPr="0E2D8953">
              <w:rPr>
                <w:sz w:val="18"/>
                <w:szCs w:val="18"/>
              </w:rPr>
              <w:t>against OCR marking criteria. A</w:t>
            </w:r>
            <w:r w:rsidRPr="0E2D8953">
              <w:rPr>
                <w:rFonts w:ascii="Calibri" w:hAnsi="Calibri" w:eastAsia="Calibri" w:cs="Calibri"/>
                <w:color w:val="000000" w:themeColor="text1"/>
                <w:sz w:val="18"/>
                <w:szCs w:val="18"/>
              </w:rPr>
              <w:t>ssessment criteria broadsheet will be in each student folder and will be highlighted by teachers. Interim marks cannot be awarded only a final mark for the completed unit of work once it is standardised in April of yr1</w:t>
            </w:r>
            <w:r>
              <w:rPr>
                <w:rFonts w:ascii="Calibri" w:hAnsi="Calibri" w:eastAsia="Calibri" w:cs="Calibri"/>
                <w:color w:val="000000" w:themeColor="text1"/>
                <w:sz w:val="18"/>
                <w:szCs w:val="18"/>
              </w:rPr>
              <w:t>1</w:t>
            </w:r>
            <w:r w:rsidRPr="0E2D8953">
              <w:rPr>
                <w:rFonts w:ascii="Calibri" w:hAnsi="Calibri" w:eastAsia="Calibri" w:cs="Calibri"/>
                <w:color w:val="000000" w:themeColor="text1"/>
                <w:sz w:val="18"/>
                <w:szCs w:val="18"/>
              </w:rPr>
              <w:t xml:space="preserve">. </w:t>
            </w:r>
            <w:r w:rsidRPr="0E2D8953">
              <w:rPr>
                <w:rFonts w:ascii="Calibri" w:hAnsi="Calibri" w:eastAsia="Calibri" w:cs="Calibri"/>
                <w:sz w:val="18"/>
                <w:szCs w:val="18"/>
              </w:rPr>
              <w:t xml:space="preserve"> </w:t>
            </w:r>
          </w:p>
          <w:p w:rsidRPr="00FC2FAB" w:rsidR="00380391" w:rsidP="00DF2370" w:rsidRDefault="00380391" w14:paraId="11784508" w14:textId="77777777">
            <w:pPr>
              <w:cnfStyle w:val="000000100000" w:firstRow="0" w:lastRow="0" w:firstColumn="0" w:lastColumn="0" w:oddVBand="0" w:evenVBand="0" w:oddHBand="1" w:evenHBand="0" w:firstRowFirstColumn="0" w:firstRowLastColumn="0" w:lastRowFirstColumn="0" w:lastRowLastColumn="0"/>
            </w:pPr>
          </w:p>
        </w:tc>
        <w:tc>
          <w:tcPr>
            <w:tcW w:w="3475" w:type="dxa"/>
          </w:tcPr>
          <w:p w:rsidR="00963442" w:rsidP="00963442" w:rsidRDefault="00963442" w14:paraId="4BB227D7" w14:textId="272BF91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sz w:val="20"/>
                <w:szCs w:val="20"/>
              </w:rPr>
              <w:t xml:space="preserve">Topic review sheet to assess knowledge gained on R038 topics. </w:t>
            </w:r>
            <w:r w:rsidRPr="0E2D8953">
              <w:rPr>
                <w:rFonts w:ascii="Calibri" w:hAnsi="Calibri" w:eastAsia="Calibri" w:cs="Calibri"/>
                <w:color w:val="000000" w:themeColor="text1"/>
                <w:sz w:val="20"/>
                <w:szCs w:val="20"/>
              </w:rPr>
              <w:t xml:space="preserve">Short number of questions answered by students to demonstrate what knowledge they have gained and identify gaps which teachers will revisit during the next theory lesson. Highlighted feedback is provided identifying to </w:t>
            </w:r>
            <w:r w:rsidRPr="0E2D8953" w:rsidR="00182C73">
              <w:rPr>
                <w:rFonts w:ascii="Calibri" w:hAnsi="Calibri" w:eastAsia="Calibri" w:cs="Calibri"/>
                <w:color w:val="000000" w:themeColor="text1"/>
                <w:sz w:val="20"/>
                <w:szCs w:val="20"/>
              </w:rPr>
              <w:t>students’</w:t>
            </w:r>
            <w:r w:rsidRPr="0E2D8953">
              <w:rPr>
                <w:rFonts w:ascii="Calibri" w:hAnsi="Calibri" w:eastAsia="Calibri" w:cs="Calibri"/>
                <w:color w:val="000000" w:themeColor="text1"/>
                <w:sz w:val="20"/>
                <w:szCs w:val="20"/>
              </w:rPr>
              <w:t xml:space="preserve"> gaps in knowledge or misconceptions to be addressed. This also informs the teacher of components to reteach as part of following theory lesson. A minimum of one review activity is completed every half term. </w:t>
            </w:r>
          </w:p>
          <w:p w:rsidR="00380391" w:rsidP="0081403D" w:rsidRDefault="00380391" w14:paraId="4261DA4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963442" w:rsidP="00963442" w:rsidRDefault="00963442" w14:paraId="3EFED238" w14:textId="040BA913">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sz w:val="18"/>
                <w:szCs w:val="18"/>
              </w:rPr>
            </w:pPr>
            <w:r w:rsidRPr="0E2D8953">
              <w:rPr>
                <w:sz w:val="18"/>
                <w:szCs w:val="18"/>
              </w:rPr>
              <w:t xml:space="preserve">Holistic assessment of progress made </w:t>
            </w:r>
            <w:r>
              <w:rPr>
                <w:sz w:val="18"/>
                <w:szCs w:val="18"/>
              </w:rPr>
              <w:t xml:space="preserve">with NEA R040 </w:t>
            </w:r>
            <w:r w:rsidRPr="0E2D8953">
              <w:rPr>
                <w:sz w:val="18"/>
                <w:szCs w:val="18"/>
              </w:rPr>
              <w:t>against OCR marking criteria. A</w:t>
            </w:r>
            <w:r w:rsidRPr="0E2D8953">
              <w:rPr>
                <w:rFonts w:ascii="Calibri" w:hAnsi="Calibri" w:eastAsia="Calibri" w:cs="Calibri"/>
                <w:color w:val="000000" w:themeColor="text1"/>
                <w:sz w:val="18"/>
                <w:szCs w:val="18"/>
              </w:rPr>
              <w:t>ssessment criteria broadsheet will be in each student folder and will be highlighted by teachers. Interim marks cannot be awarded only a final mark for the completed unit of work once it is standardised in April of yr1</w:t>
            </w:r>
            <w:r>
              <w:rPr>
                <w:rFonts w:ascii="Calibri" w:hAnsi="Calibri" w:eastAsia="Calibri" w:cs="Calibri"/>
                <w:color w:val="000000" w:themeColor="text1"/>
                <w:sz w:val="18"/>
                <w:szCs w:val="18"/>
              </w:rPr>
              <w:t>1</w:t>
            </w:r>
            <w:r w:rsidRPr="0E2D8953">
              <w:rPr>
                <w:rFonts w:ascii="Calibri" w:hAnsi="Calibri" w:eastAsia="Calibri" w:cs="Calibri"/>
                <w:color w:val="000000" w:themeColor="text1"/>
                <w:sz w:val="18"/>
                <w:szCs w:val="18"/>
              </w:rPr>
              <w:t xml:space="preserve">. </w:t>
            </w:r>
            <w:r w:rsidRPr="0E2D8953">
              <w:rPr>
                <w:rFonts w:ascii="Calibri" w:hAnsi="Calibri" w:eastAsia="Calibri" w:cs="Calibri"/>
                <w:sz w:val="18"/>
                <w:szCs w:val="18"/>
              </w:rPr>
              <w:t xml:space="preserve"> </w:t>
            </w:r>
          </w:p>
          <w:p w:rsidRPr="00C8357C" w:rsidR="00066166" w:rsidP="00066166" w:rsidRDefault="00066166" w14:paraId="1DE06EA3" w14:textId="7F208EF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Pr>
                <w:sz w:val="20"/>
                <w:szCs w:val="20"/>
              </w:rPr>
              <w:t>Mock exam (1hr 15)</w:t>
            </w:r>
            <w:r w:rsidRPr="0E2D8953">
              <w:rPr>
                <w:sz w:val="20"/>
                <w:szCs w:val="20"/>
              </w:rPr>
              <w:t xml:space="preserve"> will </w:t>
            </w:r>
            <w:r w:rsidRPr="0E2D8953">
              <w:rPr>
                <w:rFonts w:ascii="Calibri" w:hAnsi="Calibri" w:eastAsia="Calibri" w:cs="Calibri"/>
                <w:color w:val="000000" w:themeColor="text1"/>
                <w:sz w:val="20"/>
                <w:szCs w:val="20"/>
              </w:rPr>
              <w:t xml:space="preserve">focus on the following components of learning: </w:t>
            </w:r>
          </w:p>
          <w:p w:rsidRPr="00C8357C" w:rsidR="00066166" w:rsidP="00066166" w:rsidRDefault="00066166" w14:paraId="46012CB8" w14:textId="77777777">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rFonts w:ascii="Calibri" w:hAnsi="Calibri" w:eastAsia="Calibri" w:cs="Calibri"/>
                <w:color w:val="000000" w:themeColor="text1"/>
                <w:sz w:val="20"/>
                <w:szCs w:val="20"/>
              </w:rPr>
              <w:t>Short answer questions exploring specific engineering principles</w:t>
            </w:r>
          </w:p>
          <w:p w:rsidRPr="00C8357C" w:rsidR="00066166" w:rsidP="00066166" w:rsidRDefault="00066166" w14:paraId="361D6FF4" w14:textId="77777777">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rFonts w:ascii="Calibri" w:hAnsi="Calibri" w:eastAsia="Calibri" w:cs="Calibri"/>
                <w:color w:val="000000" w:themeColor="text1"/>
                <w:sz w:val="20"/>
                <w:szCs w:val="20"/>
              </w:rPr>
              <w:t>Longer question (6 marker).</w:t>
            </w:r>
          </w:p>
          <w:p w:rsidRPr="008E3892" w:rsidR="00963442" w:rsidP="008E3892" w:rsidRDefault="00066166" w14:paraId="4DFCF4D5" w14:textId="78A89F4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rFonts w:ascii="Calibri" w:hAnsi="Calibri" w:eastAsia="Calibri" w:cs="Calibri"/>
                <w:color w:val="000000" w:themeColor="text1"/>
                <w:sz w:val="20"/>
                <w:szCs w:val="20"/>
              </w:rPr>
              <w:lastRenderedPageBreak/>
              <w:t>Following the assessment 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 Components of learning which require reteach will continue to be reviewed in HT</w:t>
            </w:r>
            <w:r>
              <w:rPr>
                <w:rFonts w:ascii="Calibri" w:hAnsi="Calibri" w:eastAsia="Calibri" w:cs="Calibri"/>
                <w:color w:val="000000" w:themeColor="text1"/>
                <w:sz w:val="20"/>
                <w:szCs w:val="20"/>
              </w:rPr>
              <w:t>3 and 4</w:t>
            </w:r>
            <w:r w:rsidRPr="0E2D8953">
              <w:rPr>
                <w:rFonts w:ascii="Calibri" w:hAnsi="Calibri" w:eastAsia="Calibri" w:cs="Calibri"/>
                <w:color w:val="000000" w:themeColor="text1"/>
                <w:sz w:val="20"/>
                <w:szCs w:val="20"/>
              </w:rPr>
              <w:t xml:space="preserve"> of year 11. </w:t>
            </w:r>
          </w:p>
        </w:tc>
        <w:tc>
          <w:tcPr>
            <w:tcW w:w="3474" w:type="dxa"/>
          </w:tcPr>
          <w:p w:rsidR="00963442" w:rsidP="00963442" w:rsidRDefault="00963442" w14:paraId="429CE959" w14:textId="45CACA5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sz w:val="20"/>
                <w:szCs w:val="20"/>
              </w:rPr>
              <w:lastRenderedPageBreak/>
              <w:t xml:space="preserve">Topic review sheet to assess knowledge gained on R038 topics. </w:t>
            </w:r>
            <w:r w:rsidRPr="0E2D8953">
              <w:rPr>
                <w:rFonts w:ascii="Calibri" w:hAnsi="Calibri" w:eastAsia="Calibri" w:cs="Calibri"/>
                <w:color w:val="000000" w:themeColor="text1"/>
                <w:sz w:val="20"/>
                <w:szCs w:val="20"/>
              </w:rPr>
              <w:t xml:space="preserve">Short number of questions answered by students to demonstrate what knowledge they have gained and identify gaps which teachers will revisit during the next theory lesson. Highlighted feedback is provided identifying to </w:t>
            </w:r>
            <w:r w:rsidRPr="0E2D8953" w:rsidR="00182C73">
              <w:rPr>
                <w:rFonts w:ascii="Calibri" w:hAnsi="Calibri" w:eastAsia="Calibri" w:cs="Calibri"/>
                <w:color w:val="000000" w:themeColor="text1"/>
                <w:sz w:val="20"/>
                <w:szCs w:val="20"/>
              </w:rPr>
              <w:t>students’</w:t>
            </w:r>
            <w:r w:rsidRPr="0E2D8953">
              <w:rPr>
                <w:rFonts w:ascii="Calibri" w:hAnsi="Calibri" w:eastAsia="Calibri" w:cs="Calibri"/>
                <w:color w:val="000000" w:themeColor="text1"/>
                <w:sz w:val="20"/>
                <w:szCs w:val="20"/>
              </w:rPr>
              <w:t xml:space="preserve"> gaps in knowledge or misconceptions to be addressed. This also informs the teacher of components to reteach as part of following theory lesson. A minimum of one review activity is completed every half term. </w:t>
            </w:r>
          </w:p>
          <w:p w:rsidRPr="00FC2FAB" w:rsidR="00380391" w:rsidP="0081403D" w:rsidRDefault="00380391" w14:paraId="7C4980AB" w14:textId="77777777">
            <w:pPr>
              <w:cnfStyle w:val="000000100000" w:firstRow="0" w:lastRow="0" w:firstColumn="0" w:lastColumn="0" w:oddVBand="0" w:evenVBand="0" w:oddHBand="1" w:evenHBand="0" w:firstRowFirstColumn="0" w:firstRowLastColumn="0" w:lastRowFirstColumn="0" w:lastRowLastColumn="0"/>
            </w:pPr>
          </w:p>
        </w:tc>
        <w:tc>
          <w:tcPr>
            <w:tcW w:w="3474" w:type="dxa"/>
          </w:tcPr>
          <w:p w:rsidR="00963442" w:rsidP="00963442" w:rsidRDefault="00963442" w14:paraId="6D4B4DB5" w14:textId="07E2BFC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sz w:val="20"/>
                <w:szCs w:val="20"/>
              </w:rPr>
              <w:t xml:space="preserve">Topic review sheet to assess knowledge gained on R038 topics. </w:t>
            </w:r>
            <w:r w:rsidRPr="0E2D8953">
              <w:rPr>
                <w:rFonts w:ascii="Calibri" w:hAnsi="Calibri" w:eastAsia="Calibri" w:cs="Calibri"/>
                <w:color w:val="000000" w:themeColor="text1"/>
                <w:sz w:val="20"/>
                <w:szCs w:val="20"/>
              </w:rPr>
              <w:t xml:space="preserve">Short number of questions answered by students to demonstrate what knowledge they have gained and identify gaps which teachers will revisit during the next theory lesson. Highlighted feedback is provided identifying to </w:t>
            </w:r>
            <w:r w:rsidRPr="0E2D8953" w:rsidR="00182C73">
              <w:rPr>
                <w:rFonts w:ascii="Calibri" w:hAnsi="Calibri" w:eastAsia="Calibri" w:cs="Calibri"/>
                <w:color w:val="000000" w:themeColor="text1"/>
                <w:sz w:val="20"/>
                <w:szCs w:val="20"/>
              </w:rPr>
              <w:t>students’</w:t>
            </w:r>
            <w:r w:rsidRPr="0E2D8953">
              <w:rPr>
                <w:rFonts w:ascii="Calibri" w:hAnsi="Calibri" w:eastAsia="Calibri" w:cs="Calibri"/>
                <w:color w:val="000000" w:themeColor="text1"/>
                <w:sz w:val="20"/>
                <w:szCs w:val="20"/>
              </w:rPr>
              <w:t xml:space="preserve"> gaps in knowledge or misconceptions to be addressed. This also informs the teacher of components to reteach as part of following theory lesson. A minimum of one review activity is completed every half term. </w:t>
            </w:r>
          </w:p>
          <w:p w:rsidRPr="00FC2FAB" w:rsidR="00380391" w:rsidP="0081403D" w:rsidRDefault="00380391" w14:paraId="2ADA128A" w14:textId="77777777">
            <w:pPr>
              <w:cnfStyle w:val="000000100000" w:firstRow="0" w:lastRow="0" w:firstColumn="0" w:lastColumn="0" w:oddVBand="0" w:evenVBand="0" w:oddHBand="1" w:evenHBand="0" w:firstRowFirstColumn="0" w:firstRowLastColumn="0" w:lastRowFirstColumn="0" w:lastRowLastColumn="0"/>
            </w:pPr>
          </w:p>
        </w:tc>
        <w:tc>
          <w:tcPr>
            <w:tcW w:w="3388" w:type="dxa"/>
          </w:tcPr>
          <w:p w:rsidR="00963442" w:rsidP="00963442" w:rsidRDefault="00963442" w14:paraId="6872D39C" w14:textId="665ACF1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sz w:val="20"/>
                <w:szCs w:val="20"/>
              </w:rPr>
            </w:pPr>
            <w:r w:rsidRPr="0E2D8953">
              <w:rPr>
                <w:sz w:val="20"/>
                <w:szCs w:val="20"/>
              </w:rPr>
              <w:t xml:space="preserve">Topic review sheet to assess knowledge gained on R038 topics. </w:t>
            </w:r>
            <w:r w:rsidRPr="0E2D8953">
              <w:rPr>
                <w:rFonts w:ascii="Calibri" w:hAnsi="Calibri" w:eastAsia="Calibri" w:cs="Calibri"/>
                <w:color w:val="000000" w:themeColor="text1"/>
                <w:sz w:val="20"/>
                <w:szCs w:val="20"/>
              </w:rPr>
              <w:t xml:space="preserve">Short number of questions answered by students to demonstrate what knowledge they have gained and identify gaps which teachers will revisit during the next theory lesson. Highlighted feedback is provided identifying to </w:t>
            </w:r>
            <w:r w:rsidRPr="0E2D8953" w:rsidR="00182C73">
              <w:rPr>
                <w:rFonts w:ascii="Calibri" w:hAnsi="Calibri" w:eastAsia="Calibri" w:cs="Calibri"/>
                <w:color w:val="000000" w:themeColor="text1"/>
                <w:sz w:val="20"/>
                <w:szCs w:val="20"/>
              </w:rPr>
              <w:t>students’</w:t>
            </w:r>
            <w:r w:rsidRPr="0E2D8953">
              <w:rPr>
                <w:rFonts w:ascii="Calibri" w:hAnsi="Calibri" w:eastAsia="Calibri" w:cs="Calibri"/>
                <w:color w:val="000000" w:themeColor="text1"/>
                <w:sz w:val="20"/>
                <w:szCs w:val="20"/>
              </w:rPr>
              <w:t xml:space="preserve"> gaps in knowledge or misconceptions to be addressed. This also informs the teacher of components to reteach as part of following theory lesson. A minimum of one review activity is completed every half term. </w:t>
            </w:r>
          </w:p>
          <w:p w:rsidRPr="00FC2FAB" w:rsidR="00380391" w:rsidP="0081403D" w:rsidRDefault="00380391" w14:paraId="245554D9" w14:textId="77777777">
            <w:pPr>
              <w:cnfStyle w:val="000000100000" w:firstRow="0" w:lastRow="0" w:firstColumn="0" w:lastColumn="0" w:oddVBand="0" w:evenVBand="0" w:oddHBand="1" w:evenHBand="0" w:firstRowFirstColumn="0" w:firstRowLastColumn="0" w:lastRowFirstColumn="0" w:lastRowLastColumn="0"/>
            </w:pPr>
          </w:p>
        </w:tc>
      </w:tr>
      <w:tr w:rsidR="00380391" w:rsidTr="00380391" w14:paraId="556A966E" w14:textId="78A4DE8C">
        <w:trPr>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39CD1A5F" w14:textId="77777777">
            <w:pPr>
              <w:rPr>
                <w:b w:val="0"/>
                <w:bCs w:val="0"/>
              </w:rPr>
            </w:pPr>
            <w:r>
              <w:t>Resources available</w:t>
            </w:r>
          </w:p>
          <w:p w:rsidR="00380391" w:rsidP="0081403D" w:rsidRDefault="00380391" w14:paraId="2B5CEE4B" w14:textId="77777777">
            <w:pPr>
              <w:rPr>
                <w:b w:val="0"/>
                <w:bCs w:val="0"/>
              </w:rPr>
            </w:pPr>
          </w:p>
          <w:p w:rsidR="00380391" w:rsidP="0081403D" w:rsidRDefault="00380391" w14:paraId="3F1B3FD9" w14:textId="77777777">
            <w:pPr>
              <w:rPr>
                <w:b w:val="0"/>
                <w:bCs w:val="0"/>
              </w:rPr>
            </w:pPr>
          </w:p>
          <w:p w:rsidR="00380391" w:rsidP="0081403D" w:rsidRDefault="00380391" w14:paraId="7F48F907" w14:textId="272E87C4"/>
        </w:tc>
        <w:tc>
          <w:tcPr>
            <w:tcW w:w="3493" w:type="dxa"/>
          </w:tcPr>
          <w:p w:rsidR="00066166" w:rsidP="00066166" w:rsidRDefault="0089178A" w14:paraId="1467396E"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1">
              <w:r w:rsidR="00066166">
                <w:rPr>
                  <w:rStyle w:val="Hyperlink"/>
                </w:rPr>
                <w:t>OCR Level 1/2 Cambridge Nationals in Engineering Design</w:t>
              </w:r>
            </w:hyperlink>
          </w:p>
          <w:p w:rsidRPr="00FC2FAB" w:rsidR="00380391" w:rsidP="0081403D" w:rsidRDefault="00182C73" w14:paraId="4196764D" w14:textId="35E81631">
            <w:pPr>
              <w:cnfStyle w:val="000000000000" w:firstRow="0" w:lastRow="0" w:firstColumn="0" w:lastColumn="0" w:oddVBand="0" w:evenVBand="0" w:oddHBand="0" w:evenHBand="0" w:firstRowFirstColumn="0" w:firstRowLastColumn="0" w:lastRowFirstColumn="0" w:lastRowLastColumn="0"/>
            </w:pPr>
            <w:r>
              <w:t>Teaching resources in shared area</w:t>
            </w:r>
          </w:p>
        </w:tc>
        <w:tc>
          <w:tcPr>
            <w:tcW w:w="3475" w:type="dxa"/>
          </w:tcPr>
          <w:p w:rsidR="00066166" w:rsidP="00066166" w:rsidRDefault="0089178A" w14:paraId="477E0ED5"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2">
              <w:r w:rsidR="00066166">
                <w:rPr>
                  <w:rStyle w:val="Hyperlink"/>
                </w:rPr>
                <w:t>OCR Level 1/2 Cambridge Nationals in Engineering Design</w:t>
              </w:r>
            </w:hyperlink>
          </w:p>
          <w:p w:rsidRPr="00BB40B8" w:rsidR="00380391" w:rsidP="000A4E54" w:rsidRDefault="00182C73" w14:paraId="444530BA" w14:textId="76BBE93E">
            <w:pPr>
              <w:cnfStyle w:val="000000000000" w:firstRow="0" w:lastRow="0" w:firstColumn="0" w:lastColumn="0" w:oddVBand="0" w:evenVBand="0" w:oddHBand="0" w:evenHBand="0" w:firstRowFirstColumn="0" w:firstRowLastColumn="0" w:lastRowFirstColumn="0" w:lastRowLastColumn="0"/>
              <w:rPr>
                <w:sz w:val="20"/>
                <w:szCs w:val="20"/>
              </w:rPr>
            </w:pPr>
            <w:r>
              <w:t>Teaching resources in shared area</w:t>
            </w:r>
          </w:p>
        </w:tc>
        <w:tc>
          <w:tcPr>
            <w:tcW w:w="3474" w:type="dxa"/>
          </w:tcPr>
          <w:p w:rsidR="00066166" w:rsidP="00066166" w:rsidRDefault="0089178A" w14:paraId="54A36990"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3">
              <w:r w:rsidR="00066166">
                <w:rPr>
                  <w:rStyle w:val="Hyperlink"/>
                </w:rPr>
                <w:t>OCR Level 1/2 Cambridge Nationals in Engineering Design</w:t>
              </w:r>
            </w:hyperlink>
          </w:p>
          <w:p w:rsidRPr="00FC2FAB" w:rsidR="00380391" w:rsidP="0081403D" w:rsidRDefault="00182C73" w14:paraId="2D6B37B9" w14:textId="21EFE623">
            <w:pPr>
              <w:cnfStyle w:val="000000000000" w:firstRow="0" w:lastRow="0" w:firstColumn="0" w:lastColumn="0" w:oddVBand="0" w:evenVBand="0" w:oddHBand="0" w:evenHBand="0" w:firstRowFirstColumn="0" w:firstRowLastColumn="0" w:lastRowFirstColumn="0" w:lastRowLastColumn="0"/>
            </w:pPr>
            <w:r>
              <w:t>Teaching resources in shared area</w:t>
            </w:r>
          </w:p>
        </w:tc>
        <w:tc>
          <w:tcPr>
            <w:tcW w:w="3474" w:type="dxa"/>
          </w:tcPr>
          <w:p w:rsidR="00066166" w:rsidP="00066166" w:rsidRDefault="0089178A" w14:paraId="2E9405F1"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4">
              <w:r w:rsidR="00066166">
                <w:rPr>
                  <w:rStyle w:val="Hyperlink"/>
                </w:rPr>
                <w:t>OCR Level 1/2 Cambridge Nationals in Engineering Design</w:t>
              </w:r>
            </w:hyperlink>
          </w:p>
          <w:p w:rsidRPr="00FC2FAB" w:rsidR="00380391" w:rsidP="0081403D" w:rsidRDefault="00182C73" w14:paraId="05457A1E" w14:textId="0B5C94E0">
            <w:pPr>
              <w:cnfStyle w:val="000000000000" w:firstRow="0" w:lastRow="0" w:firstColumn="0" w:lastColumn="0" w:oddVBand="0" w:evenVBand="0" w:oddHBand="0" w:evenHBand="0" w:firstRowFirstColumn="0" w:firstRowLastColumn="0" w:lastRowFirstColumn="0" w:lastRowLastColumn="0"/>
            </w:pPr>
            <w:r>
              <w:t>Teaching resources in shared area</w:t>
            </w:r>
          </w:p>
        </w:tc>
        <w:tc>
          <w:tcPr>
            <w:tcW w:w="3388" w:type="dxa"/>
          </w:tcPr>
          <w:p w:rsidR="00066166" w:rsidP="00066166" w:rsidRDefault="0089178A" w14:paraId="3022C6A5"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15">
              <w:r w:rsidR="00066166">
                <w:rPr>
                  <w:rStyle w:val="Hyperlink"/>
                </w:rPr>
                <w:t>OCR Level 1/2 Cambridge Nationals in Engineering Design</w:t>
              </w:r>
            </w:hyperlink>
          </w:p>
          <w:p w:rsidRPr="00FC2FAB" w:rsidR="00380391" w:rsidP="0081403D" w:rsidRDefault="00182C73" w14:paraId="67FA9944" w14:textId="79C805C7">
            <w:pPr>
              <w:cnfStyle w:val="000000000000" w:firstRow="0" w:lastRow="0" w:firstColumn="0" w:lastColumn="0" w:oddVBand="0" w:evenVBand="0" w:oddHBand="0" w:evenHBand="0" w:firstRowFirstColumn="0" w:firstRowLastColumn="0" w:lastRowFirstColumn="0" w:lastRowLastColumn="0"/>
            </w:pPr>
            <w:r>
              <w:t>Teaching resources in shared area</w:t>
            </w:r>
          </w:p>
        </w:tc>
      </w:tr>
      <w:tr w:rsidR="00380391" w:rsidTr="00380391" w14:paraId="3D947E55" w14:textId="13D6C2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27" w:type="dxa"/>
          </w:tcPr>
          <w:p w:rsidR="00380391" w:rsidP="0081403D" w:rsidRDefault="00380391" w14:paraId="5ADF2A50" w14:textId="2F24A452">
            <w:pPr>
              <w:rPr>
                <w:bCs w:val="0"/>
              </w:rPr>
            </w:pPr>
            <w:r w:rsidRPr="000A4E54">
              <w:rPr>
                <w:b w:val="0"/>
              </w:rPr>
              <w:t>Notes</w:t>
            </w:r>
          </w:p>
          <w:p w:rsidRPr="000A4E54" w:rsidR="00380391" w:rsidP="0081403D" w:rsidRDefault="00380391" w14:paraId="2BC0B6A8" w14:textId="77777777">
            <w:pPr>
              <w:rPr>
                <w:b w:val="0"/>
                <w:bCs w:val="0"/>
              </w:rPr>
            </w:pPr>
          </w:p>
          <w:p w:rsidR="00380391" w:rsidP="0081403D" w:rsidRDefault="00380391" w14:paraId="205F3E4E" w14:textId="77777777">
            <w:pPr>
              <w:rPr>
                <w:b w:val="0"/>
                <w:bCs w:val="0"/>
              </w:rPr>
            </w:pPr>
            <w:r>
              <w:t>Why this topic is important…</w:t>
            </w:r>
          </w:p>
          <w:p w:rsidR="00380391" w:rsidP="0081403D" w:rsidRDefault="00380391" w14:paraId="58FA1875" w14:textId="1A433BF1"/>
        </w:tc>
        <w:tc>
          <w:tcPr>
            <w:tcW w:w="3493" w:type="dxa"/>
          </w:tcPr>
          <w:p w:rsidR="00380391" w:rsidP="00DF2370" w:rsidRDefault="008E3892" w14:paraId="0D8927E9" w14:textId="46320A70">
            <w:pPr>
              <w:cnfStyle w:val="000000100000" w:firstRow="0" w:lastRow="0" w:firstColumn="0" w:lastColumn="0" w:oddVBand="0" w:evenVBand="0" w:oddHBand="1" w:evenHBand="0" w:firstRowFirstColumn="0" w:firstRowLastColumn="0" w:lastRowFirstColumn="0" w:lastRowLastColumn="0"/>
            </w:pPr>
            <w:r>
              <w:t>This topic allows students to further develop confidence and skill in a practical environment. They are exposed to working with different machinery and materials which require them to work with accuracy. Planning is also a key strand to this unit where students are required to interpret a drawing and independently</w:t>
            </w:r>
            <w:r w:rsidR="006277F0">
              <w:t xml:space="preserve"> produce a plan which they follow to make a product. </w:t>
            </w:r>
          </w:p>
        </w:tc>
        <w:tc>
          <w:tcPr>
            <w:tcW w:w="3475" w:type="dxa"/>
          </w:tcPr>
          <w:p w:rsidRPr="006422EC" w:rsidR="00380391" w:rsidP="000A4E54" w:rsidRDefault="0009679D" w14:paraId="61CCBC3B" w14:textId="78D5633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 this topic students learn how to present and communicate ideas using different drawing skills. They practice sketching 2D and 3D techniques and evaluate the most appropriate method to share ideas with a client. The topic also asks students to analyse the strengths and weaknesses of different drawing techniques and to compare their suitability which are skills they can use in other scenarios. </w:t>
            </w:r>
          </w:p>
        </w:tc>
        <w:tc>
          <w:tcPr>
            <w:tcW w:w="3474" w:type="dxa"/>
          </w:tcPr>
          <w:p w:rsidRPr="00FC2FAB" w:rsidR="00380391" w:rsidP="0081403D" w:rsidRDefault="001B21CF" w14:paraId="065E122E" w14:textId="7D80B0E6">
            <w:pPr>
              <w:cnfStyle w:val="000000100000" w:firstRow="0" w:lastRow="0" w:firstColumn="0" w:lastColumn="0" w:oddVBand="0" w:evenVBand="0" w:oddHBand="1" w:evenHBand="0" w:firstRowFirstColumn="0" w:firstRowLastColumn="0" w:lastRowFirstColumn="0" w:lastRowLastColumn="0"/>
            </w:pPr>
            <w:r>
              <w:t xml:space="preserve">How Engineering works in industry is explored in this unit. Students learn how different design strategies are used for different scenarios including planning wiring diagrams or developing products for different specific needs. We also discuss the principles of ergonomic design and inclusive design so students develop awareness of how products can be modified to meet a range of needs and support consumers to be fully independent when completing everyday tasks. </w:t>
            </w:r>
          </w:p>
        </w:tc>
        <w:tc>
          <w:tcPr>
            <w:tcW w:w="3474" w:type="dxa"/>
          </w:tcPr>
          <w:p w:rsidRPr="00FC2FAB" w:rsidR="00380391" w:rsidP="0081403D" w:rsidRDefault="00530DF6" w14:paraId="61EC3405" w14:textId="2F1892F6">
            <w:pPr>
              <w:cnfStyle w:val="000000100000" w:firstRow="0" w:lastRow="0" w:firstColumn="0" w:lastColumn="0" w:oddVBand="0" w:evenVBand="0" w:oddHBand="1" w:evenHBand="0" w:firstRowFirstColumn="0" w:firstRowLastColumn="0" w:lastRowFirstColumn="0" w:lastRowLastColumn="0"/>
            </w:pPr>
            <w:r>
              <w:t xml:space="preserve">Ability to interpret criteria used to develop or analyse products is a skill that can be transferred in several other situations. Students learn how criteria is used to analyse products in depth and consider wider issues including client wants and needs, environmental considerations and safety features. All these areas can be used when considering a purchase or investment in the future. </w:t>
            </w:r>
          </w:p>
        </w:tc>
        <w:tc>
          <w:tcPr>
            <w:tcW w:w="3388" w:type="dxa"/>
          </w:tcPr>
          <w:p w:rsidRPr="00FC2FAB" w:rsidR="00380391" w:rsidP="0081403D" w:rsidRDefault="0089178A" w14:paraId="30DDADAE" w14:textId="04056436">
            <w:pPr>
              <w:cnfStyle w:val="000000100000" w:firstRow="0" w:lastRow="0" w:firstColumn="0" w:lastColumn="0" w:oddVBand="0" w:evenVBand="0" w:oddHBand="1" w:evenHBand="0" w:firstRowFirstColumn="0" w:firstRowLastColumn="0" w:lastRowFirstColumn="0" w:lastRowLastColumn="0"/>
            </w:pPr>
            <w:r>
              <w:t xml:space="preserve">The final unit requires students to be more perceptive as they analyse the strengths and limitations of different drawing techniques and compare manual techniques to CAD skills. They use essential skills including analysis, evaluation and comparison techniques which all transfer into other situations. </w:t>
            </w:r>
          </w:p>
        </w:tc>
      </w:tr>
    </w:tbl>
    <w:p w:rsidR="00FC2FAB" w:rsidP="00FC2FAB" w:rsidRDefault="00FC2FAB" w14:paraId="7519E960" w14:textId="77777777"/>
    <w:sectPr w:rsidR="00FC2FAB" w:rsidSect="000A4E54">
      <w:footerReference w:type="default" r:id="rId16"/>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CCAB960"/>
    <w:multiLevelType w:val="hybridMultilevel"/>
    <w:tmpl w:val="560C9612"/>
    <w:lvl w:ilvl="0" w:tplc="AA621B54">
      <w:start w:val="1"/>
      <w:numFmt w:val="bullet"/>
      <w:lvlText w:val=""/>
      <w:lvlJc w:val="left"/>
      <w:pPr>
        <w:ind w:left="720" w:hanging="360"/>
      </w:pPr>
      <w:rPr>
        <w:rFonts w:hint="default" w:ascii="Symbol" w:hAnsi="Symbol"/>
      </w:rPr>
    </w:lvl>
    <w:lvl w:ilvl="1" w:tplc="E126ED3E">
      <w:start w:val="1"/>
      <w:numFmt w:val="bullet"/>
      <w:lvlText w:val="o"/>
      <w:lvlJc w:val="left"/>
      <w:pPr>
        <w:ind w:left="1440" w:hanging="360"/>
      </w:pPr>
      <w:rPr>
        <w:rFonts w:hint="default" w:ascii="Courier New" w:hAnsi="Courier New"/>
      </w:rPr>
    </w:lvl>
    <w:lvl w:ilvl="2" w:tplc="034846DA">
      <w:start w:val="1"/>
      <w:numFmt w:val="bullet"/>
      <w:lvlText w:val=""/>
      <w:lvlJc w:val="left"/>
      <w:pPr>
        <w:ind w:left="2160" w:hanging="360"/>
      </w:pPr>
      <w:rPr>
        <w:rFonts w:hint="default" w:ascii="Wingdings" w:hAnsi="Wingdings"/>
      </w:rPr>
    </w:lvl>
    <w:lvl w:ilvl="3" w:tplc="839A14A8">
      <w:start w:val="1"/>
      <w:numFmt w:val="bullet"/>
      <w:lvlText w:val=""/>
      <w:lvlJc w:val="left"/>
      <w:pPr>
        <w:ind w:left="2880" w:hanging="360"/>
      </w:pPr>
      <w:rPr>
        <w:rFonts w:hint="default" w:ascii="Symbol" w:hAnsi="Symbol"/>
      </w:rPr>
    </w:lvl>
    <w:lvl w:ilvl="4" w:tplc="D3DC5AD4">
      <w:start w:val="1"/>
      <w:numFmt w:val="bullet"/>
      <w:lvlText w:val="o"/>
      <w:lvlJc w:val="left"/>
      <w:pPr>
        <w:ind w:left="3600" w:hanging="360"/>
      </w:pPr>
      <w:rPr>
        <w:rFonts w:hint="default" w:ascii="Courier New" w:hAnsi="Courier New"/>
      </w:rPr>
    </w:lvl>
    <w:lvl w:ilvl="5" w:tplc="05B2DA00">
      <w:start w:val="1"/>
      <w:numFmt w:val="bullet"/>
      <w:lvlText w:val=""/>
      <w:lvlJc w:val="left"/>
      <w:pPr>
        <w:ind w:left="4320" w:hanging="360"/>
      </w:pPr>
      <w:rPr>
        <w:rFonts w:hint="default" w:ascii="Wingdings" w:hAnsi="Wingdings"/>
      </w:rPr>
    </w:lvl>
    <w:lvl w:ilvl="6" w:tplc="B8181D22">
      <w:start w:val="1"/>
      <w:numFmt w:val="bullet"/>
      <w:lvlText w:val=""/>
      <w:lvlJc w:val="left"/>
      <w:pPr>
        <w:ind w:left="5040" w:hanging="360"/>
      </w:pPr>
      <w:rPr>
        <w:rFonts w:hint="default" w:ascii="Symbol" w:hAnsi="Symbol"/>
      </w:rPr>
    </w:lvl>
    <w:lvl w:ilvl="7" w:tplc="205E1292">
      <w:start w:val="1"/>
      <w:numFmt w:val="bullet"/>
      <w:lvlText w:val="o"/>
      <w:lvlJc w:val="left"/>
      <w:pPr>
        <w:ind w:left="5760" w:hanging="360"/>
      </w:pPr>
      <w:rPr>
        <w:rFonts w:hint="default" w:ascii="Courier New" w:hAnsi="Courier New"/>
      </w:rPr>
    </w:lvl>
    <w:lvl w:ilvl="8" w:tplc="D3E2185C">
      <w:start w:val="1"/>
      <w:numFmt w:val="bullet"/>
      <w:lvlText w:val=""/>
      <w:lvlJc w:val="left"/>
      <w:pPr>
        <w:ind w:left="6480" w:hanging="360"/>
      </w:pPr>
      <w:rPr>
        <w:rFonts w:hint="default" w:ascii="Wingdings" w:hAnsi="Wingdings"/>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7DE"/>
    <w:rsid w:val="00066166"/>
    <w:rsid w:val="0009679D"/>
    <w:rsid w:val="000A4E54"/>
    <w:rsid w:val="000B2C1D"/>
    <w:rsid w:val="000D1ABD"/>
    <w:rsid w:val="000F4C5B"/>
    <w:rsid w:val="00164D56"/>
    <w:rsid w:val="00182C73"/>
    <w:rsid w:val="001B21CF"/>
    <w:rsid w:val="001F3CC3"/>
    <w:rsid w:val="002475CF"/>
    <w:rsid w:val="00311588"/>
    <w:rsid w:val="00380391"/>
    <w:rsid w:val="0038346C"/>
    <w:rsid w:val="00392E9C"/>
    <w:rsid w:val="003A439E"/>
    <w:rsid w:val="00465F8B"/>
    <w:rsid w:val="00485B81"/>
    <w:rsid w:val="00530DF6"/>
    <w:rsid w:val="005556CC"/>
    <w:rsid w:val="005908C1"/>
    <w:rsid w:val="0059287A"/>
    <w:rsid w:val="005B4C33"/>
    <w:rsid w:val="005C79E3"/>
    <w:rsid w:val="006277F0"/>
    <w:rsid w:val="006422EC"/>
    <w:rsid w:val="006742F7"/>
    <w:rsid w:val="006A63D1"/>
    <w:rsid w:val="006D3263"/>
    <w:rsid w:val="00724CAB"/>
    <w:rsid w:val="00747457"/>
    <w:rsid w:val="0076186A"/>
    <w:rsid w:val="00816E50"/>
    <w:rsid w:val="0089178A"/>
    <w:rsid w:val="00895947"/>
    <w:rsid w:val="008A2E7B"/>
    <w:rsid w:val="008A79D2"/>
    <w:rsid w:val="008A7E3F"/>
    <w:rsid w:val="008B442F"/>
    <w:rsid w:val="008E3892"/>
    <w:rsid w:val="00963442"/>
    <w:rsid w:val="009C698E"/>
    <w:rsid w:val="009D5AE6"/>
    <w:rsid w:val="00A342F0"/>
    <w:rsid w:val="00AE5924"/>
    <w:rsid w:val="00BA7B1E"/>
    <w:rsid w:val="00BB40B8"/>
    <w:rsid w:val="00BC516B"/>
    <w:rsid w:val="00C14C0A"/>
    <w:rsid w:val="00C357ED"/>
    <w:rsid w:val="00CD13C9"/>
    <w:rsid w:val="00CD1790"/>
    <w:rsid w:val="00D10434"/>
    <w:rsid w:val="00D86CFF"/>
    <w:rsid w:val="00DF20B3"/>
    <w:rsid w:val="00DF2370"/>
    <w:rsid w:val="00E02B85"/>
    <w:rsid w:val="00E24FC4"/>
    <w:rsid w:val="00EA6872"/>
    <w:rsid w:val="00ED527B"/>
    <w:rsid w:val="00EE0E96"/>
    <w:rsid w:val="00FC2FAB"/>
    <w:rsid w:val="00FD6E8A"/>
    <w:rsid w:val="00FE5AD9"/>
    <w:rsid w:val="00FF1F2A"/>
    <w:rsid w:val="32DE2121"/>
    <w:rsid w:val="6C9E9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ocr.org.uk/images/150704-specification.pdf"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ocr.org.uk/images/150704-specification.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ocr.org.uk/images/150704-specification.pdf" TargetMode="External" Id="rId11" /><Relationship Type="http://schemas.openxmlformats.org/officeDocument/2006/relationships/styles" Target="styles.xml" Id="rId5" /><Relationship Type="http://schemas.openxmlformats.org/officeDocument/2006/relationships/hyperlink" Target="https://www.ocr.org.uk/images/150704-specification.pdf"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ocr.org.uk/images/150704-specification.pdf" TargetMode="External" Id="rId14" /><Relationship Type="http://schemas.openxmlformats.org/officeDocument/2006/relationships/glossaryDocument" Target="glossary/document.xml" Id="Ra90e4f1b1c51474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700ea56-f77b-418c-bd64-f368bc141cd3}"/>
      </w:docPartPr>
      <w:docPartBody>
        <w:p w14:paraId="3EB13E0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J Morley</DisplayName>
        <AccountId>80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A84DC7-73BF-4C37-ABD5-ED386BEED3C1}"/>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2006/metadata/properties"/>
    <ds:schemaRef ds:uri="6095e2ef-9582-4a15-9f8b-228fb12e72e5"/>
    <ds:schemaRef ds:uri="http://purl.org/dc/dcmitype/"/>
    <ds:schemaRef ds:uri="http://schemas.microsoft.com/office/2006/documentManagement/types"/>
    <ds:schemaRef ds:uri="http://www.w3.org/XML/1998/namespace"/>
    <ds:schemaRef ds:uri="http://purl.org/dc/terms/"/>
    <ds:schemaRef ds:uri="http://schemas.microsoft.com/office/infopath/2007/PartnerControls"/>
    <ds:schemaRef ds:uri="f5438901-017a-41c0-bb01-ef9492b40ab6"/>
    <ds:schemaRef ds:uri="http://purl.org/dc/elements/1.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26</cp:revision>
  <dcterms:created xsi:type="dcterms:W3CDTF">2023-06-14T11:24:00Z</dcterms:created>
  <dcterms:modified xsi:type="dcterms:W3CDTF">2024-03-04T21:19:03Z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