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FC2FAB" w:rsidP="5798E801" w:rsidRDefault="00FC2FAB" w14:paraId="0A35C36A" w14:textId="61833E30">
      <w:pPr>
        <w:pStyle w:val="Normal"/>
        <w:spacing w:after="160" w:afterAutospacing="off" w:line="257" w:lineRule="auto"/>
        <w:rPr>
          <w:rFonts w:ascii="Times New Roman" w:hAnsi="Times New Roman" w:eastAsia="Times New Roman" w:cs="Times New Roman"/>
          <w:noProof w:val="0"/>
          <w:sz w:val="24"/>
          <w:szCs w:val="24"/>
          <w:lang w:val="en-GB"/>
        </w:rPr>
      </w:pPr>
      <w:r w:rsidRPr="561CB39C" w:rsidR="73D78F81">
        <w:rPr>
          <w:rFonts w:ascii="Times New Roman" w:hAnsi="Times New Roman" w:eastAsia="Times New Roman" w:cs="Times New Roman"/>
          <w:noProof w:val="0"/>
          <w:sz w:val="24"/>
          <w:szCs w:val="24"/>
          <w:lang w:val="en-GB"/>
        </w:rPr>
        <w:t>Share Multi Academy Trus</w:t>
      </w:r>
      <w:r w:rsidRPr="561CB39C" w:rsidR="73D78F81">
        <w:rPr>
          <w:rFonts w:ascii="Times New Roman" w:hAnsi="Times New Roman" w:eastAsia="Times New Roman" w:cs="Times New Roman"/>
          <w:noProof w:val="0"/>
          <w:sz w:val="24"/>
          <w:szCs w:val="24"/>
          <w:lang w:val="en-GB"/>
        </w:rPr>
        <w:t>t</w:t>
      </w:r>
      <w:r w:rsidRPr="561CB39C" w:rsidR="6E54236A">
        <w:rPr>
          <w:rFonts w:ascii="Times New Roman" w:hAnsi="Times New Roman" w:eastAsia="Times New Roman" w:cs="Times New Roman"/>
          <w:noProof w:val="0"/>
          <w:sz w:val="24"/>
          <w:szCs w:val="24"/>
          <w:lang w:val="en-GB"/>
        </w:rPr>
        <w:t xml:space="preserve">                                                                                                                                                                                                                                       </w:t>
      </w:r>
      <w:r w:rsidR="3DD932E8">
        <w:drawing>
          <wp:inline wp14:editId="040A0655" wp14:anchorId="4F869258">
            <wp:extent cx="3124200" cy="1047750"/>
            <wp:effectExtent l="0" t="0" r="0" b="0"/>
            <wp:docPr id="232427898" name="" title=""/>
            <wp:cNvGraphicFramePr>
              <a:graphicFrameLocks noChangeAspect="1"/>
            </wp:cNvGraphicFramePr>
            <a:graphic>
              <a:graphicData uri="http://schemas.openxmlformats.org/drawingml/2006/picture">
                <pic:pic>
                  <pic:nvPicPr>
                    <pic:cNvPr id="0" name=""/>
                    <pic:cNvPicPr/>
                  </pic:nvPicPr>
                  <pic:blipFill>
                    <a:blip r:embed="R48f905760b884f94">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3124200" cy="1047750"/>
                    </a:xfrm>
                    <a:prstGeom prst="rect">
                      <a:avLst/>
                    </a:prstGeom>
                  </pic:spPr>
                </pic:pic>
              </a:graphicData>
            </a:graphic>
          </wp:inline>
        </w:drawing>
      </w:r>
    </w:p>
    <w:p w:rsidR="58660515" w:rsidP="561CB39C" w:rsidRDefault="58660515" w14:paraId="003FF9D4" w14:textId="49E6C51F">
      <w:pPr>
        <w:pStyle w:val="Normal"/>
        <w:suppressLineNumbers w:val="0"/>
        <w:bidi w:val="0"/>
        <w:spacing w:before="0" w:beforeAutospacing="off" w:after="160" w:afterAutospacing="off" w:line="257" w:lineRule="auto"/>
        <w:ind w:left="0" w:right="0"/>
        <w:jc w:val="left"/>
        <w:rPr>
          <w:rFonts w:ascii="Times New Roman" w:hAnsi="Times New Roman" w:eastAsia="Times New Roman" w:cs="Times New Roman"/>
          <w:noProof w:val="0"/>
          <w:sz w:val="24"/>
          <w:szCs w:val="24"/>
          <w:lang w:val="en-GB"/>
        </w:rPr>
      </w:pPr>
      <w:r w:rsidRPr="561CB39C" w:rsidR="58660515">
        <w:rPr>
          <w:rFonts w:ascii="Times New Roman" w:hAnsi="Times New Roman" w:eastAsia="Times New Roman" w:cs="Times New Roman"/>
          <w:noProof w:val="0"/>
          <w:sz w:val="24"/>
          <w:szCs w:val="24"/>
          <w:lang w:val="en-GB"/>
        </w:rPr>
        <w:t>The ‘Golden threads’ of our curriculum are ‘</w:t>
      </w:r>
      <w:r w:rsidRPr="561CB39C" w:rsidR="58660515">
        <w:rPr>
          <w:rFonts w:ascii="Times New Roman" w:hAnsi="Times New Roman" w:eastAsia="Times New Roman" w:cs="Times New Roman"/>
          <w:noProof w:val="0"/>
          <w:sz w:val="24"/>
          <w:szCs w:val="24"/>
          <w:highlight w:val="yellow"/>
          <w:lang w:val="en-GB"/>
        </w:rPr>
        <w:t>design communication</w:t>
      </w:r>
      <w:r w:rsidRPr="561CB39C" w:rsidR="7913927C">
        <w:rPr>
          <w:rFonts w:ascii="Times New Roman" w:hAnsi="Times New Roman" w:eastAsia="Times New Roman" w:cs="Times New Roman"/>
          <w:noProof w:val="0"/>
          <w:sz w:val="24"/>
          <w:szCs w:val="24"/>
          <w:lang w:val="en-GB"/>
        </w:rPr>
        <w:t>’</w:t>
      </w:r>
      <w:r w:rsidRPr="561CB39C" w:rsidR="58660515">
        <w:rPr>
          <w:rFonts w:ascii="Times New Roman" w:hAnsi="Times New Roman" w:eastAsia="Times New Roman" w:cs="Times New Roman"/>
          <w:noProof w:val="0"/>
          <w:sz w:val="24"/>
          <w:szCs w:val="24"/>
          <w:lang w:val="en-GB"/>
        </w:rPr>
        <w:t>,</w:t>
      </w:r>
      <w:r w:rsidRPr="561CB39C" w:rsidR="58660515">
        <w:rPr>
          <w:rFonts w:ascii="Times New Roman" w:hAnsi="Times New Roman" w:eastAsia="Times New Roman" w:cs="Times New Roman"/>
          <w:noProof w:val="0"/>
          <w:sz w:val="24"/>
          <w:szCs w:val="24"/>
          <w:lang w:val="en-GB"/>
        </w:rPr>
        <w:t xml:space="preserve"> </w:t>
      </w:r>
      <w:r w:rsidRPr="561CB39C" w:rsidR="40510879">
        <w:rPr>
          <w:rFonts w:ascii="Times New Roman" w:hAnsi="Times New Roman" w:eastAsia="Times New Roman" w:cs="Times New Roman"/>
          <w:noProof w:val="0"/>
          <w:sz w:val="24"/>
          <w:szCs w:val="24"/>
          <w:highlight w:val="green"/>
          <w:lang w:val="en-GB"/>
        </w:rPr>
        <w:t>‘</w:t>
      </w:r>
      <w:r w:rsidRPr="561CB39C" w:rsidR="58660515">
        <w:rPr>
          <w:rFonts w:ascii="Times New Roman" w:hAnsi="Times New Roman" w:eastAsia="Times New Roman" w:cs="Times New Roman"/>
          <w:noProof w:val="0"/>
          <w:sz w:val="24"/>
          <w:szCs w:val="24"/>
          <w:highlight w:val="green"/>
          <w:lang w:val="en-GB"/>
        </w:rPr>
        <w:t>manufacturing processes</w:t>
      </w:r>
      <w:r w:rsidRPr="561CB39C" w:rsidR="69F23420">
        <w:rPr>
          <w:rFonts w:ascii="Times New Roman" w:hAnsi="Times New Roman" w:eastAsia="Times New Roman" w:cs="Times New Roman"/>
          <w:noProof w:val="0"/>
          <w:sz w:val="24"/>
          <w:szCs w:val="24"/>
          <w:lang w:val="en-GB"/>
        </w:rPr>
        <w:t>’</w:t>
      </w:r>
      <w:r w:rsidRPr="561CB39C" w:rsidR="58660515">
        <w:rPr>
          <w:rFonts w:ascii="Times New Roman" w:hAnsi="Times New Roman" w:eastAsia="Times New Roman" w:cs="Times New Roman"/>
          <w:noProof w:val="0"/>
          <w:sz w:val="24"/>
          <w:szCs w:val="24"/>
          <w:lang w:val="en-GB"/>
        </w:rPr>
        <w:t xml:space="preserve"> and </w:t>
      </w:r>
      <w:r w:rsidRPr="561CB39C" w:rsidR="732111E3">
        <w:rPr>
          <w:rFonts w:ascii="Times New Roman" w:hAnsi="Times New Roman" w:eastAsia="Times New Roman" w:cs="Times New Roman"/>
          <w:noProof w:val="0"/>
          <w:sz w:val="24"/>
          <w:szCs w:val="24"/>
          <w:highlight w:val="cyan"/>
          <w:lang w:val="en-GB"/>
        </w:rPr>
        <w:t>‘</w:t>
      </w:r>
      <w:r w:rsidRPr="561CB39C" w:rsidR="58660515">
        <w:rPr>
          <w:rFonts w:ascii="Times New Roman" w:hAnsi="Times New Roman" w:eastAsia="Times New Roman" w:cs="Times New Roman"/>
          <w:noProof w:val="0"/>
          <w:sz w:val="24"/>
          <w:szCs w:val="24"/>
          <w:highlight w:val="cyan"/>
          <w:lang w:val="en-GB"/>
        </w:rPr>
        <w:t>technical knowledge</w:t>
      </w:r>
      <w:r w:rsidRPr="561CB39C" w:rsidR="2671A1DB">
        <w:rPr>
          <w:rFonts w:ascii="Times New Roman" w:hAnsi="Times New Roman" w:eastAsia="Times New Roman" w:cs="Times New Roman"/>
          <w:noProof w:val="0"/>
          <w:sz w:val="24"/>
          <w:szCs w:val="24"/>
          <w:lang w:val="en-GB"/>
        </w:rPr>
        <w:t>’</w:t>
      </w:r>
      <w:r w:rsidRPr="561CB39C" w:rsidR="58660515">
        <w:rPr>
          <w:rFonts w:ascii="Times New Roman" w:hAnsi="Times New Roman" w:eastAsia="Times New Roman" w:cs="Times New Roman"/>
          <w:noProof w:val="0"/>
          <w:sz w:val="24"/>
          <w:szCs w:val="24"/>
          <w:lang w:val="en-GB"/>
        </w:rPr>
        <w:t>.</w:t>
      </w:r>
      <w:r w:rsidRPr="561CB39C" w:rsidR="58660515">
        <w:rPr>
          <w:rFonts w:ascii="Times New Roman" w:hAnsi="Times New Roman" w:eastAsia="Times New Roman" w:cs="Times New Roman"/>
          <w:noProof w:val="0"/>
          <w:sz w:val="24"/>
          <w:szCs w:val="24"/>
          <w:lang w:val="en-GB"/>
        </w:rPr>
        <w:t xml:space="preserve"> </w:t>
      </w:r>
    </w:p>
    <w:p w:rsidR="00FC2FAB" w:rsidP="5798E801" w:rsidRDefault="00FC2FAB" w14:paraId="2154137A" w14:textId="03E226BF">
      <w:pPr>
        <w:spacing w:after="160" w:afterAutospacing="off" w:line="257" w:lineRule="auto"/>
      </w:pPr>
      <w:r w:rsidRPr="5798E801" w:rsidR="73D78F81">
        <w:rPr>
          <w:rFonts w:ascii="Times New Roman" w:hAnsi="Times New Roman" w:eastAsia="Times New Roman" w:cs="Times New Roman"/>
          <w:noProof w:val="0"/>
          <w:sz w:val="24"/>
          <w:szCs w:val="24"/>
          <w:lang w:val="en-GB"/>
        </w:rPr>
        <w:t xml:space="preserve"> </w:t>
      </w:r>
    </w:p>
    <w:tbl>
      <w:tblPr>
        <w:tblStyle w:val="GridTable4"/>
        <w:tblW w:w="9195" w:type="dxa"/>
        <w:tblLayout w:type="fixed"/>
        <w:tblLook w:val="04A0" w:firstRow="1" w:lastRow="0" w:firstColumn="1" w:lastColumn="0" w:noHBand="0" w:noVBand="1"/>
      </w:tblPr>
      <w:tblGrid>
        <w:gridCol w:w="1125"/>
        <w:gridCol w:w="2550"/>
        <w:gridCol w:w="874"/>
        <w:gridCol w:w="1961"/>
        <w:gridCol w:w="1275"/>
        <w:gridCol w:w="1410"/>
      </w:tblGrid>
      <w:tr w:rsidR="5798E801" w:rsidTr="561CB39C" w14:paraId="7F9ED41F">
        <w:trPr>
          <w:trHeight w:val="480"/>
        </w:trPr>
        <w:tc>
          <w:tcPr>
            <w:cnfStyle w:val="001000000000" w:firstRow="0" w:lastRow="0" w:firstColumn="1" w:lastColumn="0" w:oddVBand="0" w:evenVBand="0" w:oddHBand="0" w:evenHBand="0" w:firstRowFirstColumn="0" w:firstRowLastColumn="0" w:lastRowFirstColumn="0" w:lastRowLastColumn="0"/>
            <w:tcW w:w="1125" w:type="dxa"/>
            <w:tcBorders>
              <w:top w:val="single" w:color="000000" w:themeColor="text1" w:sz="8"/>
              <w:left w:val="single" w:color="000000" w:themeColor="text1" w:sz="8"/>
              <w:bottom w:val="single" w:color="000000" w:themeColor="text1" w:sz="8"/>
              <w:right w:val="nil"/>
            </w:tcBorders>
            <w:shd w:val="clear" w:color="auto" w:fill="000000" w:themeFill="text1"/>
            <w:tcMar>
              <w:left w:w="108" w:type="dxa"/>
              <w:right w:w="108" w:type="dxa"/>
            </w:tcMar>
            <w:vAlign w:val="top"/>
          </w:tcPr>
          <w:p w:rsidR="5798E801" w:rsidP="5798E801" w:rsidRDefault="5798E801" w14:paraId="172A5353" w14:textId="4A5CE632">
            <w:pPr>
              <w:spacing w:before="0" w:beforeAutospacing="off" w:after="0" w:afterAutospacing="off"/>
            </w:pPr>
            <w:r w:rsidRPr="5798E801" w:rsidR="5798E801">
              <w:rPr>
                <w:rFonts w:ascii="Times New Roman" w:hAnsi="Times New Roman" w:eastAsia="Times New Roman" w:cs="Times New Roman"/>
                <w:b w:val="1"/>
                <w:bCs w:val="1"/>
                <w:color w:val="E7E6E6" w:themeColor="background2" w:themeTint="FF" w:themeShade="FF"/>
                <w:sz w:val="24"/>
                <w:szCs w:val="24"/>
              </w:rPr>
              <w:t>Subject:</w:t>
            </w:r>
          </w:p>
        </w:tc>
        <w:tc>
          <w:tcPr>
            <w:cnfStyle w:val="000000000000" w:firstRow="0" w:lastRow="0" w:firstColumn="0" w:lastColumn="0" w:oddVBand="0" w:evenVBand="0" w:oddHBand="0" w:evenHBand="0" w:firstRowFirstColumn="0" w:firstRowLastColumn="0" w:lastRowFirstColumn="0" w:lastRowLastColumn="0"/>
            <w:tcW w:w="2550" w:type="dxa"/>
            <w:tcBorders>
              <w:top w:val="single" w:color="000000" w:themeColor="text1" w:sz="8"/>
              <w:left w:val="nil"/>
              <w:bottom w:val="single" w:color="000000" w:themeColor="text1" w:sz="8"/>
              <w:right w:val="nil"/>
            </w:tcBorders>
            <w:shd w:val="clear" w:color="auto" w:fill="000000" w:themeFill="text1"/>
            <w:tcMar>
              <w:left w:w="108" w:type="dxa"/>
              <w:right w:w="108" w:type="dxa"/>
            </w:tcMar>
            <w:vAlign w:val="top"/>
          </w:tcPr>
          <w:p w:rsidR="5798E801" w:rsidP="5798E801" w:rsidRDefault="5798E801" w14:paraId="3326E720" w14:textId="1DE3842B">
            <w:pPr>
              <w:spacing w:before="0" w:beforeAutospacing="off" w:after="0" w:afterAutospacing="off"/>
            </w:pPr>
            <w:r w:rsidRPr="5798E801" w:rsidR="5798E801">
              <w:rPr>
                <w:rFonts w:ascii="Times New Roman" w:hAnsi="Times New Roman" w:eastAsia="Times New Roman" w:cs="Times New Roman"/>
                <w:b w:val="1"/>
                <w:bCs w:val="1"/>
                <w:color w:val="FFFFFF" w:themeColor="background1" w:themeTint="FF" w:themeShade="FF"/>
                <w:sz w:val="24"/>
                <w:szCs w:val="24"/>
              </w:rPr>
              <w:t>Design Technology</w:t>
            </w:r>
          </w:p>
        </w:tc>
        <w:tc>
          <w:tcPr>
            <w:cnfStyle w:val="000000000000" w:firstRow="0" w:lastRow="0" w:firstColumn="0" w:lastColumn="0" w:oddVBand="0" w:evenVBand="0" w:oddHBand="0" w:evenHBand="0" w:firstRowFirstColumn="0" w:firstRowLastColumn="0" w:lastRowFirstColumn="0" w:lastRowLastColumn="0"/>
            <w:tcW w:w="874" w:type="dxa"/>
            <w:tcBorders>
              <w:top w:val="single" w:color="000000" w:themeColor="text1" w:sz="8"/>
              <w:left w:val="nil"/>
              <w:bottom w:val="single" w:color="000000" w:themeColor="text1" w:sz="8"/>
              <w:right w:val="nil"/>
            </w:tcBorders>
            <w:shd w:val="clear" w:color="auto" w:fill="000000" w:themeFill="text1"/>
            <w:tcMar>
              <w:left w:w="108" w:type="dxa"/>
              <w:right w:w="108" w:type="dxa"/>
            </w:tcMar>
            <w:vAlign w:val="top"/>
          </w:tcPr>
          <w:p w:rsidR="5798E801" w:rsidP="5798E801" w:rsidRDefault="5798E801" w14:paraId="2929C92F" w14:textId="55586F4D">
            <w:pPr>
              <w:spacing w:before="0" w:beforeAutospacing="off" w:after="0" w:afterAutospacing="off"/>
            </w:pPr>
            <w:r w:rsidRPr="5798E801" w:rsidR="5798E801">
              <w:rPr>
                <w:rFonts w:ascii="Times New Roman" w:hAnsi="Times New Roman" w:eastAsia="Times New Roman" w:cs="Times New Roman"/>
                <w:b w:val="1"/>
                <w:bCs w:val="1"/>
                <w:color w:val="E7E6E6" w:themeColor="background2" w:themeTint="FF" w:themeShade="FF"/>
                <w:sz w:val="24"/>
                <w:szCs w:val="24"/>
              </w:rPr>
              <w:t>Year</w:t>
            </w:r>
          </w:p>
        </w:tc>
        <w:tc>
          <w:tcPr>
            <w:cnfStyle w:val="000000000000" w:firstRow="0" w:lastRow="0" w:firstColumn="0" w:lastColumn="0" w:oddVBand="0" w:evenVBand="0" w:oddHBand="0" w:evenHBand="0" w:firstRowFirstColumn="0" w:firstRowLastColumn="0" w:lastRowFirstColumn="0" w:lastRowLastColumn="0"/>
            <w:tcW w:w="1961" w:type="dxa"/>
            <w:tcBorders>
              <w:top w:val="single" w:color="000000" w:themeColor="text1" w:sz="8"/>
              <w:left w:val="nil"/>
              <w:bottom w:val="single" w:color="000000" w:themeColor="text1" w:sz="8"/>
              <w:right w:val="nil"/>
            </w:tcBorders>
            <w:shd w:val="clear" w:color="auto" w:fill="000000" w:themeFill="text1"/>
            <w:tcMar>
              <w:left w:w="108" w:type="dxa"/>
              <w:right w:w="108" w:type="dxa"/>
            </w:tcMar>
            <w:vAlign w:val="top"/>
          </w:tcPr>
          <w:p w:rsidR="5798E801" w:rsidP="5798E801" w:rsidRDefault="5798E801" w14:paraId="45C1DBD8" w14:textId="0818A66B">
            <w:pPr>
              <w:spacing w:before="0" w:beforeAutospacing="off" w:after="0" w:afterAutospacing="off"/>
            </w:pPr>
            <w:r w:rsidRPr="5798E801" w:rsidR="5798E801">
              <w:rPr>
                <w:rFonts w:ascii="Times New Roman" w:hAnsi="Times New Roman" w:eastAsia="Times New Roman" w:cs="Times New Roman"/>
                <w:b w:val="1"/>
                <w:bCs w:val="1"/>
                <w:color w:val="FFFFFF" w:themeColor="background1" w:themeTint="FF" w:themeShade="FF"/>
                <w:sz w:val="24"/>
                <w:szCs w:val="24"/>
              </w:rPr>
              <w:t>10</w:t>
            </w:r>
          </w:p>
        </w:tc>
        <w:tc>
          <w:tcPr>
            <w:cnfStyle w:val="000000000000" w:firstRow="0" w:lastRow="0" w:firstColumn="0" w:lastColumn="0" w:oddVBand="0" w:evenVBand="0" w:oddHBand="0" w:evenHBand="0" w:firstRowFirstColumn="0" w:firstRowLastColumn="0" w:lastRowFirstColumn="0" w:lastRowLastColumn="0"/>
            <w:tcW w:w="1275" w:type="dxa"/>
            <w:tcBorders>
              <w:top w:val="single" w:color="000000" w:themeColor="text1" w:sz="8"/>
              <w:left w:val="nil"/>
              <w:bottom w:val="single" w:color="000000" w:themeColor="text1" w:sz="8"/>
              <w:right w:val="nil"/>
            </w:tcBorders>
            <w:shd w:val="clear" w:color="auto" w:fill="000000" w:themeFill="text1"/>
            <w:tcMar>
              <w:left w:w="108" w:type="dxa"/>
              <w:right w:w="108" w:type="dxa"/>
            </w:tcMar>
            <w:vAlign w:val="top"/>
          </w:tcPr>
          <w:p w:rsidR="5798E801" w:rsidP="5798E801" w:rsidRDefault="5798E801" w14:paraId="1238C35F" w14:textId="716B2858">
            <w:pPr>
              <w:spacing w:before="0" w:beforeAutospacing="off" w:after="0" w:afterAutospacing="off"/>
            </w:pPr>
            <w:r w:rsidRPr="5798E801" w:rsidR="5798E801">
              <w:rPr>
                <w:rFonts w:ascii="Times New Roman" w:hAnsi="Times New Roman" w:eastAsia="Times New Roman" w:cs="Times New Roman"/>
                <w:b w:val="1"/>
                <w:bCs w:val="1"/>
                <w:color w:val="E7E6E6" w:themeColor="background2" w:themeTint="FF" w:themeShade="FF"/>
                <w:sz w:val="24"/>
                <w:szCs w:val="24"/>
              </w:rPr>
              <w:t xml:space="preserve">Ability </w:t>
            </w:r>
          </w:p>
        </w:tc>
        <w:tc>
          <w:tcPr>
            <w:cnfStyle w:val="000000000000" w:firstRow="0" w:lastRow="0" w:firstColumn="0" w:lastColumn="0" w:oddVBand="0" w:evenVBand="0" w:oddHBand="0" w:evenHBand="0" w:firstRowFirstColumn="0" w:firstRowLastColumn="0" w:lastRowFirstColumn="0" w:lastRowLastColumn="0"/>
            <w:tcW w:w="1410" w:type="dxa"/>
            <w:tcBorders>
              <w:top w:val="single" w:color="000000" w:themeColor="text1" w:sz="8"/>
              <w:left w:val="nil"/>
              <w:bottom w:val="single" w:color="000000" w:themeColor="text1" w:sz="8"/>
              <w:right w:val="single" w:color="000000" w:themeColor="text1" w:sz="8"/>
            </w:tcBorders>
            <w:shd w:val="clear" w:color="auto" w:fill="000000" w:themeFill="text1"/>
            <w:tcMar>
              <w:left w:w="108" w:type="dxa"/>
              <w:right w:w="108" w:type="dxa"/>
            </w:tcMar>
            <w:vAlign w:val="top"/>
          </w:tcPr>
          <w:p w:rsidR="5798E801" w:rsidP="5798E801" w:rsidRDefault="5798E801" w14:paraId="7BB00B8E" w14:textId="223B62A3">
            <w:pPr>
              <w:spacing w:before="0" w:beforeAutospacing="off" w:after="0" w:afterAutospacing="off"/>
            </w:pPr>
            <w:r w:rsidRPr="5798E801" w:rsidR="5798E801">
              <w:rPr>
                <w:rFonts w:ascii="Times New Roman" w:hAnsi="Times New Roman" w:eastAsia="Times New Roman" w:cs="Times New Roman"/>
                <w:b w:val="1"/>
                <w:bCs w:val="1"/>
                <w:color w:val="FFFFFF" w:themeColor="background1" w:themeTint="FF" w:themeShade="FF"/>
                <w:sz w:val="24"/>
                <w:szCs w:val="24"/>
              </w:rPr>
              <w:t>MA</w:t>
            </w:r>
          </w:p>
        </w:tc>
      </w:tr>
    </w:tbl>
    <w:p w:rsidR="00FC2FAB" w:rsidP="5798E801" w:rsidRDefault="00FC2FAB" w14:paraId="54D16A90" w14:textId="3C6CD53C">
      <w:pPr>
        <w:spacing w:after="160" w:afterAutospacing="off" w:line="257" w:lineRule="auto"/>
      </w:pPr>
      <w:r w:rsidRPr="5798E801" w:rsidR="73D78F81">
        <w:rPr>
          <w:rFonts w:ascii="Times New Roman" w:hAnsi="Times New Roman" w:eastAsia="Times New Roman" w:cs="Times New Roman"/>
          <w:noProof w:val="0"/>
          <w:sz w:val="24"/>
          <w:szCs w:val="24"/>
          <w:lang w:val="en-GB"/>
        </w:rPr>
        <w:t xml:space="preserve"> </w:t>
      </w:r>
    </w:p>
    <w:tbl>
      <w:tblPr>
        <w:tblStyle w:val="GridTable2"/>
        <w:tblW w:w="0" w:type="auto"/>
        <w:tblLayout w:type="fixed"/>
        <w:tblLook w:val="04A0" w:firstRow="1" w:lastRow="0" w:firstColumn="1" w:lastColumn="0" w:noHBand="0" w:noVBand="1"/>
      </w:tblPr>
      <w:tblGrid>
        <w:gridCol w:w="1401"/>
        <w:gridCol w:w="3067"/>
        <w:gridCol w:w="5161"/>
        <w:gridCol w:w="4188"/>
        <w:gridCol w:w="3628"/>
        <w:gridCol w:w="3480"/>
      </w:tblGrid>
      <w:tr w:rsidR="5798E801" w:rsidTr="6820ECC1" w14:paraId="47BA0245">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4E344C03" w14:textId="58FDA9BB">
            <w:pPr>
              <w:spacing w:before="0" w:beforeAutospacing="off" w:after="0" w:afterAutospacing="off"/>
            </w:pPr>
            <w:r w:rsidRPr="5798E801" w:rsidR="5798E801">
              <w:rPr>
                <w:rFonts w:ascii="Times New Roman" w:hAnsi="Times New Roman" w:eastAsia="Times New Roman" w:cs="Times New Roman"/>
                <w:b w:val="1"/>
                <w:bCs w:val="1"/>
                <w:sz w:val="24"/>
                <w:szCs w:val="24"/>
              </w:rPr>
              <w:t>Term / Date(s)</w:t>
            </w:r>
          </w:p>
        </w:tc>
        <w:tc>
          <w:tcPr>
            <w:cnfStyle w:val="000000000000" w:firstRow="0" w:lastRow="0" w:firstColumn="0" w:lastColumn="0" w:oddVBand="0" w:evenVBand="0" w:oddHBand="0" w:evenHBand="0" w:firstRowFirstColumn="0" w:firstRowLastColumn="0" w:lastRowFirstColumn="0" w:lastRowLastColumn="0"/>
            <w:tcW w:w="3067"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25D8DDE3" w14:textId="0003A347">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4"/>
                <w:szCs w:val="24"/>
              </w:rPr>
              <w:t>Unit 1 (HT6 5 weeks)</w:t>
            </w:r>
          </w:p>
        </w:tc>
        <w:tc>
          <w:tcPr>
            <w:cnfStyle w:val="000000000000" w:firstRow="0" w:lastRow="0" w:firstColumn="0" w:lastColumn="0" w:oddVBand="0" w:evenVBand="0" w:oddHBand="0" w:evenHBand="0" w:firstRowFirstColumn="0" w:firstRowLastColumn="0" w:lastRowFirstColumn="0" w:lastRowLastColumn="0"/>
            <w:tcW w:w="5161"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44AEF11B" w14:textId="2E00F3DB">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4"/>
                <w:szCs w:val="24"/>
              </w:rPr>
              <w:t>Unit 2 (HT1-2)</w:t>
            </w:r>
          </w:p>
        </w:tc>
        <w:tc>
          <w:tcPr>
            <w:cnfStyle w:val="000000000000" w:firstRow="0" w:lastRow="0" w:firstColumn="0" w:lastColumn="0" w:oddVBand="0" w:evenVBand="0" w:oddHBand="0" w:evenHBand="0" w:firstRowFirstColumn="0" w:firstRowLastColumn="0" w:lastRowFirstColumn="0" w:lastRowLastColumn="0"/>
            <w:tcW w:w="4188"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2F1F5DA1" w14:textId="0B88E8C0">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4"/>
                <w:szCs w:val="24"/>
              </w:rPr>
              <w:t>Unit 3 (HT3-4)</w:t>
            </w:r>
          </w:p>
        </w:tc>
        <w:tc>
          <w:tcPr>
            <w:cnfStyle w:val="000000000000" w:firstRow="0" w:lastRow="0" w:firstColumn="0" w:lastColumn="0" w:oddVBand="0" w:evenVBand="0" w:oddHBand="0" w:evenHBand="0" w:firstRowFirstColumn="0" w:firstRowLastColumn="0" w:lastRowFirstColumn="0" w:lastRowLastColumn="0"/>
            <w:tcW w:w="3628"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31CC7074" w14:textId="7E260560">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4"/>
                <w:szCs w:val="24"/>
              </w:rPr>
              <w:t>Unit 4 (HT5 approx. 6 weeks leading up to June 1</w:t>
            </w:r>
            <w:r w:rsidRPr="5798E801" w:rsidR="5798E801">
              <w:rPr>
                <w:rFonts w:ascii="Times New Roman" w:hAnsi="Times New Roman" w:eastAsia="Times New Roman" w:cs="Times New Roman"/>
                <w:b w:val="1"/>
                <w:bCs w:val="1"/>
                <w:color w:val="000000" w:themeColor="text1" w:themeTint="FF" w:themeShade="FF"/>
                <w:sz w:val="24"/>
                <w:szCs w:val="24"/>
                <w:vertAlign w:val="superscript"/>
              </w:rPr>
              <w:t>st</w:t>
            </w:r>
            <w:r w:rsidRPr="5798E801" w:rsidR="5798E801">
              <w:rPr>
                <w:rFonts w:ascii="Times New Roman" w:hAnsi="Times New Roman" w:eastAsia="Times New Roman" w:cs="Times New Roman"/>
                <w:b w:val="1"/>
                <w:bCs w:val="1"/>
                <w:color w:val="000000" w:themeColor="text1" w:themeTint="FF" w:themeShade="FF"/>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480" w:type="dxa"/>
            <w:tcBorders>
              <w:top w:val="nil"/>
              <w:left w:val="nil"/>
              <w:bottom w:val="single" w:color="666666" w:sz="12"/>
              <w:right w:val="nil"/>
            </w:tcBorders>
            <w:shd w:val="clear" w:color="auto" w:fill="FFFFFF" w:themeFill="background1"/>
            <w:tcMar>
              <w:left w:w="108" w:type="dxa"/>
              <w:right w:w="108" w:type="dxa"/>
            </w:tcMar>
            <w:vAlign w:val="top"/>
          </w:tcPr>
          <w:p w:rsidR="5798E801" w:rsidP="5798E801" w:rsidRDefault="5798E801" w14:paraId="43E6CDEC" w14:textId="6F9E236E">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4"/>
                <w:szCs w:val="24"/>
              </w:rPr>
              <w:t xml:space="preserve">HT6 </w:t>
            </w:r>
          </w:p>
        </w:tc>
      </w:tr>
      <w:tr w:rsidR="5798E801" w:rsidTr="6820ECC1" w14:paraId="247C70A5">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12"/>
              <w:left w:val="nil"/>
              <w:bottom w:val="single" w:color="666666" w:sz="8"/>
              <w:right w:val="single" w:color="666666" w:sz="8"/>
            </w:tcBorders>
            <w:shd w:val="clear" w:color="auto" w:fill="CCCCCC"/>
            <w:tcMar>
              <w:left w:w="108" w:type="dxa"/>
              <w:right w:w="108" w:type="dxa"/>
            </w:tcMar>
            <w:vAlign w:val="top"/>
          </w:tcPr>
          <w:p w:rsidR="5798E801" w:rsidP="5798E801" w:rsidRDefault="5798E801" w14:paraId="4C325F24" w14:textId="2D6ACB63">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0"/>
                <w:szCs w:val="20"/>
              </w:rPr>
              <w:t>Topic</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12"/>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5F2BA8F5" w14:textId="4474264E">
            <w:pPr>
              <w:spacing w:before="0" w:beforeAutospacing="off" w:after="0" w:afterAutospacing="off"/>
            </w:pPr>
            <w:r w:rsidRPr="33AAD4F9" w:rsidR="5798E801">
              <w:rPr>
                <w:rFonts w:ascii="Times New Roman" w:hAnsi="Times New Roman" w:eastAsia="Times New Roman" w:cs="Times New Roman"/>
                <w:color w:val="000000" w:themeColor="text1" w:themeTint="FF" w:themeShade="FF"/>
                <w:sz w:val="24"/>
                <w:szCs w:val="24"/>
              </w:rPr>
              <w:t>Core knowledge and making principles</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12"/>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2E8D42EB" w14:textId="2DE1D798">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Sustainable solutions for the home- practical skills in DT</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12"/>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764BC880" w14:textId="1BDAE9A8">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Learn and Play context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12"/>
              <w:left w:val="single" w:color="666666" w:sz="8"/>
              <w:bottom w:val="single" w:color="666666" w:sz="8"/>
              <w:right w:val="single" w:color="666666" w:sz="8"/>
            </w:tcBorders>
            <w:shd w:val="clear" w:color="auto" w:fill="CCCCCC"/>
            <w:tcMar>
              <w:left w:w="108" w:type="dxa"/>
              <w:right w:w="108" w:type="dxa"/>
            </w:tcMar>
            <w:vAlign w:val="top"/>
          </w:tcPr>
          <w:p w:rsidR="5798E801" w:rsidP="0852B3AD" w:rsidRDefault="5798E801" w14:paraId="792C2566" w14:textId="5832D555">
            <w:pPr>
              <w:pStyle w:val="Normal"/>
              <w:suppressLineNumbers w:val="0"/>
              <w:bidi w:val="0"/>
              <w:spacing w:before="0" w:beforeAutospacing="off" w:after="0" w:afterAutospacing="off" w:line="259" w:lineRule="auto"/>
              <w:ind w:left="0" w:right="0"/>
              <w:jc w:val="left"/>
            </w:pPr>
            <w:r w:rsidRPr="0852B3AD" w:rsidR="49583AB6">
              <w:rPr>
                <w:rFonts w:ascii="Times New Roman" w:hAnsi="Times New Roman" w:eastAsia="Times New Roman" w:cs="Times New Roman"/>
                <w:color w:val="000000" w:themeColor="text1" w:themeTint="FF" w:themeShade="FF"/>
                <w:sz w:val="24"/>
                <w:szCs w:val="24"/>
              </w:rPr>
              <w:t>Design communication and idea development skills</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12"/>
              <w:left w:val="single" w:color="666666" w:sz="8"/>
              <w:bottom w:val="single" w:color="666666" w:sz="8"/>
              <w:right w:val="nil"/>
            </w:tcBorders>
            <w:shd w:val="clear" w:color="auto" w:fill="CCCCCC"/>
            <w:tcMar>
              <w:left w:w="108" w:type="dxa"/>
              <w:right w:w="108" w:type="dxa"/>
            </w:tcMar>
            <w:vAlign w:val="top"/>
          </w:tcPr>
          <w:p w:rsidR="5798E801" w:rsidP="5798E801" w:rsidRDefault="5798E801" w14:paraId="3166C6A3" w14:textId="12B444ED">
            <w:pPr>
              <w:spacing w:before="0" w:beforeAutospacing="off" w:after="0" w:afterAutospacing="off"/>
            </w:pPr>
            <w:r w:rsidRPr="0852B3AD" w:rsidR="4EF44EC7">
              <w:rPr>
                <w:rFonts w:ascii="Times New Roman" w:hAnsi="Times New Roman" w:eastAsia="Times New Roman" w:cs="Times New Roman"/>
                <w:color w:val="000000" w:themeColor="text1" w:themeTint="FF" w:themeShade="FF"/>
                <w:sz w:val="24"/>
                <w:szCs w:val="24"/>
              </w:rPr>
              <w:t xml:space="preserve">Applying design communication and technical knowledge through </w:t>
            </w:r>
            <w:r w:rsidRPr="0852B3AD" w:rsidR="5798E801">
              <w:rPr>
                <w:rFonts w:ascii="Times New Roman" w:hAnsi="Times New Roman" w:eastAsia="Times New Roman" w:cs="Times New Roman"/>
                <w:color w:val="000000" w:themeColor="text1" w:themeTint="FF" w:themeShade="FF"/>
                <w:sz w:val="24"/>
                <w:szCs w:val="24"/>
              </w:rPr>
              <w:t>NEA assessment</w:t>
            </w:r>
          </w:p>
        </w:tc>
      </w:tr>
      <w:tr w:rsidR="5798E801" w:rsidTr="6820ECC1" w14:paraId="0C0970E0">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tcMar>
              <w:left w:w="108" w:type="dxa"/>
              <w:right w:w="108" w:type="dxa"/>
            </w:tcMar>
            <w:vAlign w:val="top"/>
          </w:tcPr>
          <w:p w:rsidR="5798E801" w:rsidP="5798E801" w:rsidRDefault="5798E801" w14:paraId="7FA41CDA" w14:textId="2EE050D4">
            <w:pPr>
              <w:spacing w:before="0" w:beforeAutospacing="off" w:after="0" w:afterAutospacing="off"/>
            </w:pPr>
            <w:r w:rsidRPr="5798E801" w:rsidR="5798E801">
              <w:rPr>
                <w:rFonts w:ascii="Times New Roman" w:hAnsi="Times New Roman" w:eastAsia="Times New Roman" w:cs="Times New Roman"/>
                <w:sz w:val="20"/>
                <w:szCs w:val="20"/>
              </w:rPr>
              <w:t>Topic overview</w:t>
            </w:r>
          </w:p>
          <w:p w:rsidR="5798E801" w:rsidP="5798E801" w:rsidRDefault="5798E801" w14:paraId="37350B32" w14:textId="49B9E0C4">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p w:rsidR="5798E801" w:rsidP="5798E801" w:rsidRDefault="5798E801" w14:paraId="250ABB13" w14:textId="70413448">
            <w:pPr>
              <w:spacing w:before="0" w:beforeAutospacing="off" w:after="0" w:afterAutospacing="off"/>
            </w:pPr>
            <w:r w:rsidRPr="5798E801" w:rsidR="5798E801">
              <w:rPr>
                <w:rFonts w:ascii="Times New Roman" w:hAnsi="Times New Roman" w:eastAsia="Times New Roman" w:cs="Times New Roman"/>
                <w:b w:val="1"/>
                <w:bCs w:val="1"/>
                <w:sz w:val="20"/>
                <w:szCs w:val="20"/>
              </w:rPr>
              <w:t>Pupils will learn…</w:t>
            </w:r>
          </w:p>
          <w:p w:rsidR="5798E801" w:rsidP="5798E801" w:rsidRDefault="5798E801" w14:paraId="38D363D7" w14:textId="56A1F417">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19E35547" w14:textId="6D34D172">
            <w:pPr>
              <w:spacing w:before="0" w:beforeAutospacing="off" w:after="0" w:afterAutospacing="off"/>
            </w:pPr>
            <w:r w:rsidRPr="0852B3AD" w:rsidR="01968984">
              <w:rPr>
                <w:rFonts w:ascii="Times New Roman" w:hAnsi="Times New Roman" w:eastAsia="Times New Roman" w:cs="Times New Roman"/>
                <w:color w:val="000000" w:themeColor="text1" w:themeTint="FF" w:themeShade="FF"/>
                <w:sz w:val="24"/>
                <w:szCs w:val="24"/>
              </w:rPr>
              <w:t>Broadening knowledge of</w:t>
            </w:r>
            <w:r w:rsidRPr="0852B3AD" w:rsidR="5798E801">
              <w:rPr>
                <w:rFonts w:ascii="Times New Roman" w:hAnsi="Times New Roman" w:eastAsia="Times New Roman" w:cs="Times New Roman"/>
                <w:color w:val="000000" w:themeColor="text1" w:themeTint="FF" w:themeShade="FF"/>
                <w:sz w:val="24"/>
                <w:szCs w:val="24"/>
              </w:rPr>
              <w:t xml:space="preserve"> </w:t>
            </w:r>
            <w:r w:rsidRPr="0852B3AD" w:rsidR="417F51B7">
              <w:rPr>
                <w:rFonts w:ascii="Times New Roman" w:hAnsi="Times New Roman" w:eastAsia="Times New Roman" w:cs="Times New Roman"/>
                <w:color w:val="000000" w:themeColor="text1" w:themeTint="FF" w:themeShade="FF"/>
                <w:sz w:val="24"/>
                <w:szCs w:val="24"/>
                <w:highlight w:val="yellow"/>
              </w:rPr>
              <w:t>designing</w:t>
            </w:r>
            <w:r w:rsidRPr="0852B3AD" w:rsidR="417F51B7">
              <w:rPr>
                <w:rFonts w:ascii="Times New Roman" w:hAnsi="Times New Roman" w:eastAsia="Times New Roman" w:cs="Times New Roman"/>
                <w:color w:val="000000" w:themeColor="text1" w:themeTint="FF" w:themeShade="FF"/>
                <w:sz w:val="24"/>
                <w:szCs w:val="24"/>
              </w:rPr>
              <w:t xml:space="preserve"> and </w:t>
            </w:r>
            <w:r w:rsidRPr="0852B3AD" w:rsidR="417F51B7">
              <w:rPr>
                <w:rFonts w:ascii="Times New Roman" w:hAnsi="Times New Roman" w:eastAsia="Times New Roman" w:cs="Times New Roman"/>
                <w:color w:val="000000" w:themeColor="text1" w:themeTint="FF" w:themeShade="FF"/>
                <w:sz w:val="24"/>
                <w:szCs w:val="24"/>
                <w:highlight w:val="green"/>
              </w:rPr>
              <w:t>manufacturing</w:t>
            </w:r>
            <w:r w:rsidRPr="0852B3AD" w:rsidR="417F51B7">
              <w:rPr>
                <w:rFonts w:ascii="Times New Roman" w:hAnsi="Times New Roman" w:eastAsia="Times New Roman" w:cs="Times New Roman"/>
                <w:color w:val="000000" w:themeColor="text1" w:themeTint="FF" w:themeShade="FF"/>
                <w:sz w:val="24"/>
                <w:szCs w:val="24"/>
              </w:rPr>
              <w:t xml:space="preserve"> </w:t>
            </w:r>
            <w:r w:rsidRPr="0852B3AD" w:rsidR="5798E801">
              <w:rPr>
                <w:rFonts w:ascii="Times New Roman" w:hAnsi="Times New Roman" w:eastAsia="Times New Roman" w:cs="Times New Roman"/>
                <w:color w:val="000000" w:themeColor="text1" w:themeTint="FF" w:themeShade="FF"/>
                <w:sz w:val="24"/>
                <w:szCs w:val="24"/>
              </w:rPr>
              <w:t xml:space="preserve">skills for success with </w:t>
            </w:r>
            <w:r w:rsidRPr="0852B3AD" w:rsidR="3B9AFF76">
              <w:rPr>
                <w:rFonts w:ascii="Times New Roman" w:hAnsi="Times New Roman" w:eastAsia="Times New Roman" w:cs="Times New Roman"/>
                <w:color w:val="000000" w:themeColor="text1" w:themeTint="FF" w:themeShade="FF"/>
                <w:sz w:val="24"/>
                <w:szCs w:val="24"/>
              </w:rPr>
              <w:t>KS4</w:t>
            </w:r>
            <w:r w:rsidRPr="0852B3AD" w:rsidR="5798E801">
              <w:rPr>
                <w:rFonts w:ascii="Times New Roman" w:hAnsi="Times New Roman" w:eastAsia="Times New Roman" w:cs="Times New Roman"/>
                <w:color w:val="000000" w:themeColor="text1" w:themeTint="FF" w:themeShade="FF"/>
                <w:sz w:val="24"/>
                <w:szCs w:val="24"/>
              </w:rPr>
              <w:t xml:space="preserve"> Design Technology. </w:t>
            </w:r>
          </w:p>
          <w:p w:rsidR="5798E801" w:rsidP="5798E801" w:rsidRDefault="5798E801" w14:paraId="4E63A25E" w14:textId="3AE3E619">
            <w:pPr>
              <w:spacing w:before="0" w:beforeAutospacing="off" w:after="0" w:afterAutospacing="off"/>
            </w:pPr>
            <w:r w:rsidRPr="0852B3AD" w:rsidR="5798E801">
              <w:rPr>
                <w:rFonts w:ascii="Times New Roman" w:hAnsi="Times New Roman" w:eastAsia="Times New Roman" w:cs="Times New Roman"/>
                <w:sz w:val="24"/>
                <w:szCs w:val="24"/>
                <w:highlight w:val="green"/>
              </w:rPr>
              <w:t xml:space="preserve">How to work safely, </w:t>
            </w:r>
            <w:r w:rsidRPr="0852B3AD" w:rsidR="5798E801">
              <w:rPr>
                <w:rFonts w:ascii="Times New Roman" w:hAnsi="Times New Roman" w:eastAsia="Times New Roman" w:cs="Times New Roman"/>
                <w:sz w:val="24"/>
                <w:szCs w:val="24"/>
                <w:highlight w:val="green"/>
              </w:rPr>
              <w:t>skilfully</w:t>
            </w:r>
            <w:r w:rsidRPr="0852B3AD" w:rsidR="5798E801">
              <w:rPr>
                <w:rFonts w:ascii="Times New Roman" w:hAnsi="Times New Roman" w:eastAsia="Times New Roman" w:cs="Times New Roman"/>
                <w:sz w:val="24"/>
                <w:szCs w:val="24"/>
                <w:highlight w:val="green"/>
              </w:rPr>
              <w:t xml:space="preserve"> and independently in the practical environment.</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7795D61A" w14:textId="2E2EB786">
            <w:pPr>
              <w:spacing w:before="0" w:beforeAutospacing="off" w:after="0" w:afterAutospacing="off"/>
            </w:pPr>
            <w:r w:rsidRPr="561CB39C" w:rsidR="5798E801">
              <w:rPr>
                <w:rFonts w:ascii="Times New Roman" w:hAnsi="Times New Roman" w:eastAsia="Times New Roman" w:cs="Times New Roman"/>
                <w:sz w:val="24"/>
                <w:szCs w:val="24"/>
              </w:rPr>
              <w:t xml:space="preserve">How to incorporate sustainability when </w:t>
            </w:r>
            <w:r w:rsidRPr="561CB39C" w:rsidR="5798E801">
              <w:rPr>
                <w:rFonts w:ascii="Times New Roman" w:hAnsi="Times New Roman" w:eastAsia="Times New Roman" w:cs="Times New Roman"/>
                <w:sz w:val="24"/>
                <w:szCs w:val="24"/>
                <w:highlight w:val="yellow"/>
              </w:rPr>
              <w:t>designing</w:t>
            </w:r>
            <w:r w:rsidRPr="561CB39C" w:rsidR="5798E801">
              <w:rPr>
                <w:rFonts w:ascii="Times New Roman" w:hAnsi="Times New Roman" w:eastAsia="Times New Roman" w:cs="Times New Roman"/>
                <w:sz w:val="24"/>
                <w:szCs w:val="24"/>
              </w:rPr>
              <w:t xml:space="preserve"> and making products for the home. </w:t>
            </w:r>
          </w:p>
          <w:p w:rsidR="5798E801" w:rsidP="5798E801" w:rsidRDefault="5798E801" w14:paraId="1B61FB0A" w14:textId="2A4464A0">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How to </w:t>
            </w:r>
            <w:r w:rsidRPr="561CB39C" w:rsidR="5798E801">
              <w:rPr>
                <w:rFonts w:ascii="Times New Roman" w:hAnsi="Times New Roman" w:eastAsia="Times New Roman" w:cs="Times New Roman"/>
                <w:color w:val="000000" w:themeColor="text1" w:themeTint="FF" w:themeShade="FF"/>
                <w:sz w:val="24"/>
                <w:szCs w:val="24"/>
                <w:highlight w:val="yellow"/>
              </w:rPr>
              <w:t>take inspiration from other sources</w:t>
            </w:r>
            <w:r w:rsidRPr="561CB39C" w:rsidR="5798E801">
              <w:rPr>
                <w:rFonts w:ascii="Times New Roman" w:hAnsi="Times New Roman" w:eastAsia="Times New Roman" w:cs="Times New Roman"/>
                <w:color w:val="000000" w:themeColor="text1" w:themeTint="FF" w:themeShade="FF"/>
                <w:sz w:val="24"/>
                <w:szCs w:val="24"/>
              </w:rPr>
              <w:t xml:space="preserve"> to design and model your own ideas.</w:t>
            </w:r>
          </w:p>
          <w:p w:rsidR="5798E801" w:rsidP="5798E801" w:rsidRDefault="5798E801" w14:paraId="4B313DFE" w14:textId="279907CE">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highlight w:val="green"/>
              </w:rPr>
              <w:t>Working safely and independently in a practical environment.</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45D85E39" w14:textId="7637777E">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4595D7F1" w14:textId="28F67AB5">
            <w:pPr>
              <w:spacing w:before="0" w:beforeAutospacing="off" w:after="0" w:afterAutospacing="off"/>
            </w:pPr>
            <w:r w:rsidRPr="561CB39C" w:rsidR="5798E801">
              <w:rPr>
                <w:rFonts w:ascii="Times New Roman" w:hAnsi="Times New Roman" w:eastAsia="Times New Roman" w:cs="Times New Roman"/>
                <w:sz w:val="24"/>
                <w:szCs w:val="24"/>
              </w:rPr>
              <w:t xml:space="preserve">How to </w:t>
            </w:r>
            <w:r w:rsidRPr="561CB39C" w:rsidR="5798E801">
              <w:rPr>
                <w:rFonts w:ascii="Times New Roman" w:hAnsi="Times New Roman" w:eastAsia="Times New Roman" w:cs="Times New Roman"/>
                <w:sz w:val="24"/>
                <w:szCs w:val="24"/>
                <w:highlight w:val="yellow"/>
              </w:rPr>
              <w:t>design products for others</w:t>
            </w:r>
            <w:r w:rsidRPr="561CB39C" w:rsidR="5798E801">
              <w:rPr>
                <w:rFonts w:ascii="Times New Roman" w:hAnsi="Times New Roman" w:eastAsia="Times New Roman" w:cs="Times New Roman"/>
                <w:sz w:val="24"/>
                <w:szCs w:val="24"/>
              </w:rPr>
              <w:t xml:space="preserve">- ‘Learn and Play’ context. </w:t>
            </w:r>
          </w:p>
          <w:p w:rsidR="5798E801" w:rsidP="5798E801" w:rsidRDefault="5798E801" w14:paraId="0B64E195" w14:textId="33EAB4E1">
            <w:pPr>
              <w:spacing w:before="0" w:beforeAutospacing="off" w:after="0" w:afterAutospacing="off"/>
            </w:pPr>
            <w:r w:rsidRPr="561CB39C" w:rsidR="5798E801">
              <w:rPr>
                <w:rFonts w:ascii="Times New Roman" w:hAnsi="Times New Roman" w:eastAsia="Times New Roman" w:cs="Times New Roman"/>
                <w:sz w:val="24"/>
                <w:szCs w:val="24"/>
              </w:rPr>
              <w:t xml:space="preserve">How to use </w:t>
            </w:r>
            <w:r w:rsidRPr="561CB39C" w:rsidR="5798E801">
              <w:rPr>
                <w:rFonts w:ascii="Times New Roman" w:hAnsi="Times New Roman" w:eastAsia="Times New Roman" w:cs="Times New Roman"/>
                <w:sz w:val="24"/>
                <w:szCs w:val="24"/>
                <w:highlight w:val="yellow"/>
              </w:rPr>
              <w:t>CAD to design</w:t>
            </w:r>
            <w:r w:rsidRPr="561CB39C" w:rsidR="5798E801">
              <w:rPr>
                <w:rFonts w:ascii="Times New Roman" w:hAnsi="Times New Roman" w:eastAsia="Times New Roman" w:cs="Times New Roman"/>
                <w:sz w:val="24"/>
                <w:szCs w:val="24"/>
              </w:rPr>
              <w:t xml:space="preserve"> and </w:t>
            </w:r>
            <w:r w:rsidRPr="561CB39C" w:rsidR="5798E801">
              <w:rPr>
                <w:rFonts w:ascii="Times New Roman" w:hAnsi="Times New Roman" w:eastAsia="Times New Roman" w:cs="Times New Roman"/>
                <w:sz w:val="24"/>
                <w:szCs w:val="24"/>
                <w:highlight w:val="green"/>
              </w:rPr>
              <w:t>make product</w:t>
            </w:r>
            <w:r w:rsidRPr="561CB39C" w:rsidR="5798E801">
              <w:rPr>
                <w:rFonts w:ascii="Times New Roman" w:hAnsi="Times New Roman" w:eastAsia="Times New Roman" w:cs="Times New Roman"/>
                <w:sz w:val="24"/>
                <w:szCs w:val="24"/>
              </w:rPr>
              <w:t xml:space="preserve">s. </w:t>
            </w:r>
          </w:p>
          <w:p w:rsidR="5798E801" w:rsidP="5798E801" w:rsidRDefault="5798E801" w14:paraId="19F899B7" w14:textId="3EC86AB7">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70014239" w14:textId="31802D69">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How to respond to a context and </w:t>
            </w:r>
            <w:r w:rsidRPr="561CB39C" w:rsidR="5798E801">
              <w:rPr>
                <w:rFonts w:ascii="Times New Roman" w:hAnsi="Times New Roman" w:eastAsia="Times New Roman" w:cs="Times New Roman"/>
                <w:color w:val="000000" w:themeColor="text1" w:themeTint="FF" w:themeShade="FF"/>
                <w:sz w:val="24"/>
                <w:szCs w:val="24"/>
                <w:highlight w:val="yellow"/>
              </w:rPr>
              <w:t xml:space="preserve">develop their own ideas through research, design, </w:t>
            </w:r>
            <w:r w:rsidRPr="561CB39C" w:rsidR="5798E801">
              <w:rPr>
                <w:rFonts w:ascii="Times New Roman" w:hAnsi="Times New Roman" w:eastAsia="Times New Roman" w:cs="Times New Roman"/>
                <w:color w:val="000000" w:themeColor="text1" w:themeTint="FF" w:themeShade="FF"/>
                <w:sz w:val="24"/>
                <w:szCs w:val="24"/>
                <w:highlight w:val="yellow"/>
              </w:rPr>
              <w:t>analysis</w:t>
            </w:r>
            <w:r w:rsidRPr="561CB39C" w:rsidR="5798E801">
              <w:rPr>
                <w:rFonts w:ascii="Times New Roman" w:hAnsi="Times New Roman" w:eastAsia="Times New Roman" w:cs="Times New Roman"/>
                <w:color w:val="000000" w:themeColor="text1" w:themeTint="FF" w:themeShade="FF"/>
                <w:sz w:val="24"/>
                <w:szCs w:val="24"/>
                <w:highlight w:val="yellow"/>
              </w:rPr>
              <w:t xml:space="preserve"> and development</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6CA860C0" w14:textId="691D42D4">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tcMar>
              <w:left w:w="108" w:type="dxa"/>
              <w:right w:w="108" w:type="dxa"/>
            </w:tcMar>
            <w:vAlign w:val="top"/>
          </w:tcPr>
          <w:p w:rsidR="5798E801" w:rsidP="5798E801" w:rsidRDefault="5798E801" w14:paraId="1FA54650" w14:textId="63A0240D">
            <w:pPr>
              <w:spacing w:before="0" w:beforeAutospacing="off" w:after="0" w:afterAutospacing="off"/>
            </w:pPr>
            <w:r w:rsidRPr="6820ECC1" w:rsidR="5798E801">
              <w:rPr>
                <w:rFonts w:ascii="Times New Roman" w:hAnsi="Times New Roman" w:eastAsia="Times New Roman" w:cs="Times New Roman"/>
                <w:sz w:val="24"/>
                <w:szCs w:val="24"/>
              </w:rPr>
              <w:t xml:space="preserve">Completing the final NEA task independently, using </w:t>
            </w:r>
            <w:r w:rsidRPr="6820ECC1" w:rsidR="4C1EFF8F">
              <w:rPr>
                <w:rFonts w:ascii="Times New Roman" w:hAnsi="Times New Roman" w:eastAsia="Times New Roman" w:cs="Times New Roman"/>
                <w:sz w:val="24"/>
                <w:szCs w:val="24"/>
                <w:highlight w:val="yellow"/>
              </w:rPr>
              <w:t>design communication</w:t>
            </w:r>
            <w:r w:rsidRPr="6820ECC1" w:rsidR="4C1EFF8F">
              <w:rPr>
                <w:rFonts w:ascii="Times New Roman" w:hAnsi="Times New Roman" w:eastAsia="Times New Roman" w:cs="Times New Roman"/>
                <w:sz w:val="24"/>
                <w:szCs w:val="24"/>
              </w:rPr>
              <w:t xml:space="preserve"> and </w:t>
            </w:r>
            <w:r w:rsidRPr="6820ECC1" w:rsidR="4C1EFF8F">
              <w:rPr>
                <w:rFonts w:ascii="Times New Roman" w:hAnsi="Times New Roman" w:eastAsia="Times New Roman" w:cs="Times New Roman"/>
                <w:sz w:val="24"/>
                <w:szCs w:val="24"/>
                <w:highlight w:val="green"/>
              </w:rPr>
              <w:t xml:space="preserve">manufacturing </w:t>
            </w:r>
            <w:r w:rsidRPr="6820ECC1" w:rsidR="5798E801">
              <w:rPr>
                <w:rFonts w:ascii="Times New Roman" w:hAnsi="Times New Roman" w:eastAsia="Times New Roman" w:cs="Times New Roman"/>
                <w:sz w:val="24"/>
                <w:szCs w:val="24"/>
                <w:highlight w:val="green"/>
              </w:rPr>
              <w:t>skills</w:t>
            </w:r>
            <w:r w:rsidRPr="6820ECC1" w:rsidR="2628E482">
              <w:rPr>
                <w:rFonts w:ascii="Times New Roman" w:hAnsi="Times New Roman" w:eastAsia="Times New Roman" w:cs="Times New Roman"/>
                <w:sz w:val="24"/>
                <w:szCs w:val="24"/>
              </w:rPr>
              <w:t>.</w:t>
            </w:r>
            <w:r w:rsidRPr="6820ECC1" w:rsidR="5798E801">
              <w:rPr>
                <w:rFonts w:ascii="Times New Roman" w:hAnsi="Times New Roman" w:eastAsia="Times New Roman" w:cs="Times New Roman"/>
                <w:sz w:val="24"/>
                <w:szCs w:val="24"/>
              </w:rPr>
              <w:t xml:space="preserve"> </w:t>
            </w:r>
          </w:p>
        </w:tc>
      </w:tr>
      <w:tr w:rsidR="5798E801" w:rsidTr="6820ECC1" w14:paraId="13CCBD78">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shd w:val="clear" w:color="auto" w:fill="CCCCCC"/>
            <w:tcMar>
              <w:left w:w="108" w:type="dxa"/>
              <w:right w:w="108" w:type="dxa"/>
            </w:tcMar>
            <w:vAlign w:val="top"/>
          </w:tcPr>
          <w:p w:rsidR="5798E801" w:rsidP="5798E801" w:rsidRDefault="5798E801" w14:paraId="306B5442" w14:textId="4634B564">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0"/>
                <w:szCs w:val="20"/>
              </w:rPr>
              <w:t>Components</w:t>
            </w:r>
          </w:p>
          <w:p w:rsidR="5798E801" w:rsidP="5798E801" w:rsidRDefault="5798E801" w14:paraId="0CF6F2B5" w14:textId="0EE6D107">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46268682" w14:textId="247DE2EB">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35167225" w14:textId="51D21E37">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688EEC78" w14:textId="43D77C23">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green"/>
              </w:rPr>
              <w:t>recall safety information from KS3 when working in a practical environment.</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78DAA1BE" w14:textId="39B34A65">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complete a </w:t>
            </w:r>
            <w:r w:rsidRPr="561CB39C" w:rsidR="5798E801">
              <w:rPr>
                <w:rFonts w:ascii="Times New Roman" w:hAnsi="Times New Roman" w:eastAsia="Times New Roman" w:cs="Times New Roman"/>
                <w:color w:val="000000" w:themeColor="text1" w:themeTint="FF" w:themeShade="FF"/>
                <w:sz w:val="24"/>
                <w:szCs w:val="24"/>
                <w:highlight w:val="green"/>
              </w:rPr>
              <w:t>carousel of materials skills workshops to develop shaping, removal (waste) and finishing techniques:</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2E890C67" w14:textId="094CDF13">
            <w:pPr>
              <w:pStyle w:val="ListParagraph"/>
              <w:numPr>
                <w:ilvl w:val="0"/>
                <w:numId w:val="27"/>
              </w:numPr>
              <w:spacing w:before="0" w:beforeAutospacing="off" w:after="0" w:afterAutospacing="off"/>
              <w:rPr>
                <w:color w:val="000000" w:themeColor="text1" w:themeTint="FF" w:themeShade="FF"/>
              </w:rPr>
            </w:pPr>
            <w:r w:rsidRPr="5798E801" w:rsidR="5798E801">
              <w:rPr>
                <w:color w:val="000000" w:themeColor="text1" w:themeTint="FF" w:themeShade="FF"/>
              </w:rPr>
              <w:t>Timbers- Frame wood joint, wood turning, drilling, timber finishes, cutting and sawing skills, timber finishes.</w:t>
            </w:r>
          </w:p>
          <w:p w:rsidR="5798E801" w:rsidP="5798E801" w:rsidRDefault="5798E801" w14:paraId="68C31F2B" w14:textId="7090565F">
            <w:pPr>
              <w:pStyle w:val="ListParagraph"/>
              <w:numPr>
                <w:ilvl w:val="0"/>
                <w:numId w:val="27"/>
              </w:numPr>
              <w:spacing w:before="0" w:beforeAutospacing="off" w:after="0" w:afterAutospacing="off"/>
              <w:rPr>
                <w:color w:val="000000" w:themeColor="text1" w:themeTint="FF" w:themeShade="FF"/>
              </w:rPr>
            </w:pPr>
            <w:r w:rsidRPr="5798E801" w:rsidR="5798E801">
              <w:rPr>
                <w:color w:val="000000" w:themeColor="text1" w:themeTint="FF" w:themeShade="FF"/>
              </w:rPr>
              <w:t>Textiles- seam and hem construction, gathering, pleating, screen printing, batik and tie-dye.</w:t>
            </w:r>
          </w:p>
          <w:p w:rsidR="5798E801" w:rsidP="5798E801" w:rsidRDefault="5798E801" w14:paraId="5E846FF7" w14:textId="28511796">
            <w:pPr>
              <w:pStyle w:val="ListParagraph"/>
              <w:numPr>
                <w:ilvl w:val="0"/>
                <w:numId w:val="27"/>
              </w:numPr>
              <w:spacing w:before="0" w:beforeAutospacing="off" w:after="0" w:afterAutospacing="off"/>
              <w:rPr>
                <w:color w:val="000000" w:themeColor="text1" w:themeTint="FF" w:themeShade="FF"/>
              </w:rPr>
            </w:pPr>
            <w:r w:rsidRPr="5798E801" w:rsidR="5798E801">
              <w:rPr>
                <w:color w:val="000000" w:themeColor="text1" w:themeTint="FF" w:themeShade="FF"/>
              </w:rPr>
              <w:t>Papers/boards- folding, scoring, nets, tabs, pop ups.</w:t>
            </w:r>
          </w:p>
          <w:p w:rsidR="5798E801" w:rsidP="561CB39C" w:rsidRDefault="5798E801" w14:paraId="65EB8D18" w14:textId="53DE1093">
            <w:pPr>
              <w:spacing w:before="0" w:beforeAutospacing="off" w:after="0" w:afterAutospacing="off"/>
              <w:rPr>
                <w:rFonts w:ascii="Times New Roman" w:hAnsi="Times New Roman" w:eastAsia="Times New Roman" w:cs="Times New Roman"/>
                <w:color w:val="000000" w:themeColor="text1" w:themeTint="FF" w:themeShade="FF"/>
                <w:sz w:val="24"/>
                <w:szCs w:val="24"/>
                <w:highlight w:val="green"/>
              </w:rPr>
            </w:pPr>
            <w:r w:rsidRPr="561CB39C" w:rsidR="5798E801">
              <w:rPr>
                <w:rFonts w:ascii="Times New Roman" w:hAnsi="Times New Roman" w:eastAsia="Times New Roman" w:cs="Times New Roman"/>
                <w:color w:val="000000" w:themeColor="text1" w:themeTint="FF" w:themeShade="FF"/>
                <w:sz w:val="24"/>
                <w:szCs w:val="24"/>
                <w:highlight w:val="green"/>
              </w:rPr>
              <w:t>Students can recall the steps</w:t>
            </w:r>
            <w:r w:rsidRPr="561CB39C" w:rsidR="252D3C37">
              <w:rPr>
                <w:rFonts w:ascii="Times New Roman" w:hAnsi="Times New Roman" w:eastAsia="Times New Roman" w:cs="Times New Roman"/>
                <w:color w:val="000000" w:themeColor="text1" w:themeTint="FF" w:themeShade="FF"/>
                <w:sz w:val="24"/>
                <w:szCs w:val="24"/>
                <w:highlight w:val="green"/>
              </w:rPr>
              <w:t xml:space="preserve">, tools and processes used for different removal, </w:t>
            </w:r>
            <w:r w:rsidRPr="561CB39C" w:rsidR="252D3C37">
              <w:rPr>
                <w:rFonts w:ascii="Times New Roman" w:hAnsi="Times New Roman" w:eastAsia="Times New Roman" w:cs="Times New Roman"/>
                <w:color w:val="000000" w:themeColor="text1" w:themeTint="FF" w:themeShade="FF"/>
                <w:sz w:val="24"/>
                <w:szCs w:val="24"/>
                <w:highlight w:val="green"/>
              </w:rPr>
              <w:t>addition</w:t>
            </w:r>
            <w:r w:rsidRPr="561CB39C" w:rsidR="252D3C37">
              <w:rPr>
                <w:rFonts w:ascii="Times New Roman" w:hAnsi="Times New Roman" w:eastAsia="Times New Roman" w:cs="Times New Roman"/>
                <w:color w:val="000000" w:themeColor="text1" w:themeTint="FF" w:themeShade="FF"/>
                <w:sz w:val="24"/>
                <w:szCs w:val="24"/>
                <w:highlight w:val="green"/>
              </w:rPr>
              <w:t xml:space="preserve"> and wastage techniques.</w:t>
            </w:r>
            <w:r w:rsidRPr="561CB39C" w:rsidR="252D3C37">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2CBBD405" w14:textId="2A7A3886">
            <w:pPr>
              <w:spacing w:before="0" w:beforeAutospacing="off" w:after="0" w:afterAutospacing="off"/>
            </w:pPr>
            <w:r w:rsidRPr="0852B3AD" w:rsidR="5798E801">
              <w:rPr>
                <w:rFonts w:ascii="Calibri" w:hAnsi="Calibri" w:eastAsia="Calibri" w:cs="Calibri"/>
                <w:color w:val="000000" w:themeColor="text1" w:themeTint="FF" w:themeShade="FF"/>
                <w:sz w:val="22"/>
                <w:szCs w:val="22"/>
              </w:rPr>
              <w:t xml:space="preserve">Students learn about the </w:t>
            </w:r>
            <w:r w:rsidRPr="0852B3AD" w:rsidR="5798E801">
              <w:rPr>
                <w:rFonts w:ascii="Calibri" w:hAnsi="Calibri" w:eastAsia="Calibri" w:cs="Calibri"/>
                <w:color w:val="000000" w:themeColor="text1" w:themeTint="FF" w:themeShade="FF"/>
                <w:sz w:val="22"/>
                <w:szCs w:val="22"/>
                <w:highlight w:val="cyan"/>
              </w:rPr>
              <w:t>properties of a range of materials</w:t>
            </w:r>
            <w:r w:rsidRPr="0852B3AD" w:rsidR="5798E801">
              <w:rPr>
                <w:rFonts w:ascii="Calibri" w:hAnsi="Calibri" w:eastAsia="Calibri" w:cs="Calibri"/>
                <w:color w:val="000000" w:themeColor="text1" w:themeTint="FF" w:themeShade="FF"/>
                <w:sz w:val="22"/>
                <w:szCs w:val="22"/>
              </w:rPr>
              <w:t xml:space="preserve"> so they can </w:t>
            </w:r>
            <w:r w:rsidRPr="0852B3AD" w:rsidR="5798E801">
              <w:rPr>
                <w:rFonts w:ascii="Calibri" w:hAnsi="Calibri" w:eastAsia="Calibri" w:cs="Calibri"/>
                <w:color w:val="000000" w:themeColor="text1" w:themeTint="FF" w:themeShade="FF"/>
                <w:sz w:val="22"/>
                <w:szCs w:val="22"/>
              </w:rPr>
              <w:t>identify</w:t>
            </w:r>
            <w:r w:rsidRPr="0852B3AD" w:rsidR="5798E801">
              <w:rPr>
                <w:rFonts w:ascii="Calibri" w:hAnsi="Calibri" w:eastAsia="Calibri" w:cs="Calibri"/>
                <w:color w:val="000000" w:themeColor="text1" w:themeTint="FF" w:themeShade="FF"/>
                <w:sz w:val="22"/>
                <w:szCs w:val="22"/>
              </w:rPr>
              <w:t xml:space="preserve"> when they might be used or how make a range of products with them. Material categories include: </w:t>
            </w:r>
          </w:p>
          <w:p w:rsidR="5798E801" w:rsidP="5798E801" w:rsidRDefault="5798E801" w14:paraId="23914150" w14:textId="3DBF1F48">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Textiles</w:t>
            </w:r>
          </w:p>
          <w:p w:rsidR="5798E801" w:rsidP="5798E801" w:rsidRDefault="5798E801" w14:paraId="22CC0DA6" w14:textId="0EFCE980">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Timbers</w:t>
            </w:r>
          </w:p>
          <w:p w:rsidR="5798E801" w:rsidP="5798E801" w:rsidRDefault="5798E801" w14:paraId="34759B74" w14:textId="250F0EAB">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Metals</w:t>
            </w:r>
          </w:p>
          <w:p w:rsidR="5798E801" w:rsidP="5798E801" w:rsidRDefault="5798E801" w14:paraId="6AB51DCC" w14:textId="798A55EB">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Polymers</w:t>
            </w:r>
          </w:p>
          <w:p w:rsidR="5798E801" w:rsidP="5798E801" w:rsidRDefault="5798E801" w14:paraId="51D71664" w14:textId="6431C5B8">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Papers/boards</w:t>
            </w:r>
          </w:p>
          <w:p w:rsidR="5798E801" w:rsidP="5798E801" w:rsidRDefault="5798E801" w14:paraId="3A361BF9" w14:textId="1C927EB9">
            <w:pPr>
              <w:pStyle w:val="ListParagraph"/>
              <w:numPr>
                <w:ilvl w:val="0"/>
                <w:numId w:val="30"/>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Smart/modern materials</w:t>
            </w:r>
          </w:p>
          <w:p w:rsidR="5798E801" w:rsidP="5798E801" w:rsidRDefault="5798E801" w14:paraId="66FDAC86" w14:textId="73FC5D57">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Students </w:t>
            </w:r>
            <w:r w:rsidRPr="0852B3AD" w:rsidR="5798E801">
              <w:rPr>
                <w:rFonts w:ascii="Times New Roman" w:hAnsi="Times New Roman" w:eastAsia="Times New Roman" w:cs="Times New Roman"/>
                <w:color w:val="000000" w:themeColor="text1" w:themeTint="FF" w:themeShade="FF"/>
                <w:sz w:val="24"/>
                <w:szCs w:val="24"/>
                <w:highlight w:val="cyan"/>
              </w:rPr>
              <w:t xml:space="preserve">categorise </w:t>
            </w:r>
            <w:r w:rsidRPr="0852B3AD" w:rsidR="5798E801">
              <w:rPr>
                <w:rFonts w:ascii="Times New Roman" w:hAnsi="Times New Roman" w:eastAsia="Times New Roman" w:cs="Times New Roman"/>
                <w:color w:val="000000" w:themeColor="text1" w:themeTint="FF" w:themeShade="FF"/>
                <w:sz w:val="24"/>
                <w:szCs w:val="24"/>
                <w:highlight w:val="cyan"/>
              </w:rPr>
              <w:t>different materials</w:t>
            </w:r>
            <w:r w:rsidRPr="0852B3AD" w:rsidR="5798E801">
              <w:rPr>
                <w:rFonts w:ascii="Times New Roman" w:hAnsi="Times New Roman" w:eastAsia="Times New Roman" w:cs="Times New Roman"/>
                <w:color w:val="000000" w:themeColor="text1" w:themeTint="FF" w:themeShade="FF"/>
                <w:sz w:val="24"/>
                <w:szCs w:val="24"/>
              </w:rPr>
              <w:t xml:space="preserve"> they have worked with, </w:t>
            </w:r>
            <w:r w:rsidRPr="0852B3AD" w:rsidR="5798E801">
              <w:rPr>
                <w:rFonts w:ascii="Times New Roman" w:hAnsi="Times New Roman" w:eastAsia="Times New Roman" w:cs="Times New Roman"/>
                <w:color w:val="000000" w:themeColor="text1" w:themeTint="FF" w:themeShade="FF"/>
                <w:sz w:val="24"/>
                <w:szCs w:val="24"/>
              </w:rPr>
              <w:t>identify</w:t>
            </w:r>
            <w:r w:rsidRPr="0852B3AD" w:rsidR="5798E801">
              <w:rPr>
                <w:rFonts w:ascii="Times New Roman" w:hAnsi="Times New Roman" w:eastAsia="Times New Roman" w:cs="Times New Roman"/>
                <w:color w:val="000000" w:themeColor="text1" w:themeTint="FF" w:themeShade="FF"/>
                <w:sz w:val="24"/>
                <w:szCs w:val="24"/>
              </w:rPr>
              <w:t xml:space="preserve"> specific properties and end uses of these materials so they link practical and theory knowledge of working with materials.</w:t>
            </w:r>
          </w:p>
          <w:p w:rsidR="561CB39C" w:rsidP="561CB39C" w:rsidRDefault="561CB39C" w14:paraId="3E81819B" w14:textId="4D66942B">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rPr>
            </w:pPr>
          </w:p>
          <w:p w:rsidR="01C8F4A7" w:rsidP="561CB39C" w:rsidRDefault="01C8F4A7" w14:paraId="7D7F67D2" w14:textId="2F402549">
            <w:pPr>
              <w:pStyle w:val="Normal"/>
              <w:spacing w:before="0" w:beforeAutospacing="off" w:after="0" w:afterAutospacing="off"/>
              <w:rPr>
                <w:rFonts w:ascii="Times New Roman" w:hAnsi="Times New Roman" w:eastAsia="Times New Roman" w:cs="Times New Roman"/>
                <w:color w:val="000000" w:themeColor="text1" w:themeTint="FF" w:themeShade="FF"/>
                <w:sz w:val="24"/>
                <w:szCs w:val="24"/>
              </w:rPr>
            </w:pPr>
            <w:r w:rsidRPr="561CB39C" w:rsidR="01C8F4A7">
              <w:rPr>
                <w:rFonts w:ascii="Times New Roman" w:hAnsi="Times New Roman" w:eastAsia="Times New Roman" w:cs="Times New Roman"/>
                <w:color w:val="000000" w:themeColor="text1" w:themeTint="FF" w:themeShade="FF"/>
                <w:sz w:val="24"/>
                <w:szCs w:val="24"/>
              </w:rPr>
              <w:t xml:space="preserve">Students </w:t>
            </w:r>
            <w:r w:rsidRPr="561CB39C" w:rsidR="01C8F4A7">
              <w:rPr>
                <w:rFonts w:ascii="Times New Roman" w:hAnsi="Times New Roman" w:eastAsia="Times New Roman" w:cs="Times New Roman"/>
                <w:color w:val="000000" w:themeColor="text1" w:themeTint="FF" w:themeShade="FF"/>
                <w:sz w:val="24"/>
                <w:szCs w:val="24"/>
                <w:highlight w:val="yellow"/>
              </w:rPr>
              <w:t xml:space="preserve">practice 2D and 3D drawing skills, building on knowledge gained during KS3- including freehand sketching techniques, </w:t>
            </w:r>
            <w:r w:rsidRPr="561CB39C" w:rsidR="0FC6F104">
              <w:rPr>
                <w:rFonts w:ascii="Times New Roman" w:hAnsi="Times New Roman" w:eastAsia="Times New Roman" w:cs="Times New Roman"/>
                <w:color w:val="000000" w:themeColor="text1" w:themeTint="FF" w:themeShade="FF"/>
                <w:sz w:val="24"/>
                <w:szCs w:val="24"/>
                <w:highlight w:val="yellow"/>
              </w:rPr>
              <w:t>perspective</w:t>
            </w:r>
            <w:r w:rsidRPr="561CB39C" w:rsidR="01C8F4A7">
              <w:rPr>
                <w:rFonts w:ascii="Times New Roman" w:hAnsi="Times New Roman" w:eastAsia="Times New Roman" w:cs="Times New Roman"/>
                <w:color w:val="000000" w:themeColor="text1" w:themeTint="FF" w:themeShade="FF"/>
                <w:sz w:val="24"/>
                <w:szCs w:val="24"/>
                <w:highlight w:val="yellow"/>
              </w:rPr>
              <w:t xml:space="preserve"> drawing and isometric projection</w:t>
            </w:r>
            <w:r w:rsidRPr="561CB39C" w:rsidR="53027C45">
              <w:rPr>
                <w:rFonts w:ascii="Times New Roman" w:hAnsi="Times New Roman" w:eastAsia="Times New Roman" w:cs="Times New Roman"/>
                <w:color w:val="000000" w:themeColor="text1" w:themeTint="FF" w:themeShade="FF"/>
                <w:sz w:val="24"/>
                <w:szCs w:val="24"/>
                <w:highlight w:val="yellow"/>
              </w:rPr>
              <w:t>.</w:t>
            </w:r>
            <w:r w:rsidRPr="561CB39C" w:rsidR="53027C45">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5502CEA6" w14:textId="425216AF">
            <w:pPr>
              <w:spacing w:before="0" w:beforeAutospacing="off" w:after="0" w:afterAutospacing="off"/>
            </w:pPr>
            <w:r w:rsidRPr="5798E801" w:rsidR="5798E801">
              <w:rPr>
                <w:rFonts w:ascii="Calibri" w:hAnsi="Calibri" w:eastAsia="Calibri" w:cs="Calibri"/>
                <w:color w:val="000000" w:themeColor="text1" w:themeTint="FF" w:themeShade="FF"/>
                <w:sz w:val="22"/>
                <w:szCs w:val="22"/>
              </w:rPr>
              <w:t xml:space="preserve"> </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25904E11" w14:textId="181D543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Students analyse a context based on a sustainability theme and identify problems and/or client needs within this context. </w:t>
            </w:r>
          </w:p>
          <w:p w:rsidR="5798E801" w:rsidP="5798E801" w:rsidRDefault="5798E801" w14:paraId="09BB942F" w14:textId="5AC51D0E">
            <w:pPr>
              <w:spacing w:before="0" w:beforeAutospacing="off" w:after="0" w:afterAutospacing="off"/>
            </w:pPr>
            <w:r w:rsidRPr="6820ECC1" w:rsidR="5798E801">
              <w:rPr>
                <w:rFonts w:ascii="Calibri" w:hAnsi="Calibri" w:eastAsia="Calibri" w:cs="Calibri"/>
                <w:color w:val="000000" w:themeColor="text1" w:themeTint="FF" w:themeShade="FF"/>
                <w:sz w:val="22"/>
                <w:szCs w:val="22"/>
              </w:rPr>
              <w:t xml:space="preserve">Students understand the </w:t>
            </w:r>
            <w:r w:rsidRPr="6820ECC1" w:rsidR="5798E801">
              <w:rPr>
                <w:rFonts w:ascii="Calibri" w:hAnsi="Calibri" w:eastAsia="Calibri" w:cs="Calibri"/>
                <w:color w:val="000000" w:themeColor="text1" w:themeTint="FF" w:themeShade="FF"/>
                <w:sz w:val="22"/>
                <w:szCs w:val="22"/>
                <w:highlight w:val="cyan"/>
              </w:rPr>
              <w:t>difference between primary and secondary data</w:t>
            </w:r>
            <w:r w:rsidRPr="6820ECC1" w:rsidR="5798E801">
              <w:rPr>
                <w:rFonts w:ascii="Calibri" w:hAnsi="Calibri" w:eastAsia="Calibri" w:cs="Calibri"/>
                <w:color w:val="000000" w:themeColor="text1" w:themeTint="FF" w:themeShade="FF"/>
                <w:sz w:val="22"/>
                <w:szCs w:val="22"/>
              </w:rPr>
              <w:t xml:space="preserve"> to be able to effectively research using both methods, </w:t>
            </w:r>
            <w:r w:rsidRPr="6820ECC1" w:rsidR="5798E801">
              <w:rPr>
                <w:rFonts w:ascii="Calibri" w:hAnsi="Calibri" w:eastAsia="Calibri" w:cs="Calibri"/>
                <w:color w:val="000000" w:themeColor="text1" w:themeTint="FF" w:themeShade="FF"/>
                <w:sz w:val="22"/>
                <w:szCs w:val="22"/>
                <w:highlight w:val="yellow"/>
              </w:rPr>
              <w:t xml:space="preserve">gaining a skill required </w:t>
            </w:r>
            <w:r w:rsidRPr="6820ECC1" w:rsidR="5C98A799">
              <w:rPr>
                <w:rFonts w:ascii="Calibri" w:hAnsi="Calibri" w:eastAsia="Calibri" w:cs="Calibri"/>
                <w:color w:val="000000" w:themeColor="text1" w:themeTint="FF" w:themeShade="FF"/>
                <w:sz w:val="22"/>
                <w:szCs w:val="22"/>
                <w:highlight w:val="yellow"/>
              </w:rPr>
              <w:t>when designing</w:t>
            </w:r>
            <w:r w:rsidRPr="6820ECC1" w:rsidR="5C98A799">
              <w:rPr>
                <w:rFonts w:ascii="Calibri" w:hAnsi="Calibri" w:eastAsia="Calibri" w:cs="Calibri"/>
                <w:color w:val="000000" w:themeColor="text1" w:themeTint="FF" w:themeShade="FF"/>
                <w:sz w:val="22"/>
                <w:szCs w:val="22"/>
              </w:rPr>
              <w:t xml:space="preserve"> their own products</w:t>
            </w:r>
            <w:r w:rsidRPr="6820ECC1" w:rsidR="5798E801">
              <w:rPr>
                <w:rFonts w:ascii="Calibri" w:hAnsi="Calibri" w:eastAsia="Calibri" w:cs="Calibri"/>
                <w:color w:val="000000" w:themeColor="text1" w:themeTint="FF" w:themeShade="FF"/>
                <w:sz w:val="22"/>
                <w:szCs w:val="22"/>
              </w:rPr>
              <w:t>.</w:t>
            </w:r>
          </w:p>
          <w:p w:rsidR="5798E801" w:rsidP="5798E801" w:rsidRDefault="5798E801" w14:paraId="48EAF7A2" w14:textId="54346417">
            <w:pPr>
              <w:spacing w:before="0" w:beforeAutospacing="off" w:after="0" w:afterAutospacing="off"/>
            </w:pPr>
            <w:r w:rsidRPr="561CB39C" w:rsidR="5798E801">
              <w:rPr>
                <w:rFonts w:ascii="Calibri" w:hAnsi="Calibri" w:eastAsia="Calibri" w:cs="Calibri"/>
                <w:color w:val="000000" w:themeColor="text1" w:themeTint="FF" w:themeShade="FF"/>
                <w:sz w:val="22"/>
                <w:szCs w:val="22"/>
              </w:rPr>
              <w:t xml:space="preserve"> </w:t>
            </w:r>
          </w:p>
          <w:p w:rsidR="5798E801" w:rsidP="5798E801" w:rsidRDefault="5798E801" w14:paraId="756EFEF5" w14:textId="38ACDDFB">
            <w:pPr>
              <w:spacing w:before="0" w:beforeAutospacing="off" w:after="0" w:afterAutospacing="off"/>
            </w:pPr>
            <w:r w:rsidRPr="561CB39C" w:rsidR="5798E801">
              <w:rPr>
                <w:rFonts w:ascii="Calibri" w:hAnsi="Calibri" w:eastAsia="Calibri" w:cs="Calibri"/>
                <w:color w:val="000000" w:themeColor="text1" w:themeTint="FF" w:themeShade="FF"/>
                <w:sz w:val="22"/>
                <w:szCs w:val="22"/>
              </w:rPr>
              <w:t xml:space="preserve">Students </w:t>
            </w:r>
            <w:r w:rsidRPr="561CB39C" w:rsidR="5798E801">
              <w:rPr>
                <w:rFonts w:ascii="Calibri" w:hAnsi="Calibri" w:eastAsia="Calibri" w:cs="Calibri"/>
                <w:color w:val="000000" w:themeColor="text1" w:themeTint="FF" w:themeShade="FF"/>
                <w:sz w:val="22"/>
                <w:szCs w:val="22"/>
                <w:highlight w:val="yellow"/>
              </w:rPr>
              <w:t xml:space="preserve">develop their knowledge of </w:t>
            </w:r>
            <w:r w:rsidRPr="561CB39C" w:rsidR="5798E801">
              <w:rPr>
                <w:rFonts w:ascii="Calibri" w:hAnsi="Calibri" w:eastAsia="Calibri" w:cs="Calibri"/>
                <w:color w:val="000000" w:themeColor="text1" w:themeTint="FF" w:themeShade="FF"/>
                <w:sz w:val="22"/>
                <w:szCs w:val="22"/>
                <w:highlight w:val="yellow"/>
              </w:rPr>
              <w:t>different design</w:t>
            </w:r>
            <w:r w:rsidRPr="561CB39C" w:rsidR="5798E801">
              <w:rPr>
                <w:rFonts w:ascii="Calibri" w:hAnsi="Calibri" w:eastAsia="Calibri" w:cs="Calibri"/>
                <w:color w:val="000000" w:themeColor="text1" w:themeTint="FF" w:themeShade="FF"/>
                <w:sz w:val="22"/>
                <w:szCs w:val="22"/>
                <w:highlight w:val="yellow"/>
              </w:rPr>
              <w:t xml:space="preserve"> techniques including weight of line, </w:t>
            </w:r>
            <w:r w:rsidRPr="561CB39C" w:rsidR="5798E801">
              <w:rPr>
                <w:rFonts w:ascii="Calibri" w:hAnsi="Calibri" w:eastAsia="Calibri" w:cs="Calibri"/>
                <w:color w:val="000000" w:themeColor="text1" w:themeTint="FF" w:themeShade="FF"/>
                <w:sz w:val="22"/>
                <w:szCs w:val="22"/>
                <w:highlight w:val="yellow"/>
              </w:rPr>
              <w:t>annotation</w:t>
            </w:r>
            <w:r w:rsidRPr="561CB39C" w:rsidR="5798E801">
              <w:rPr>
                <w:rFonts w:ascii="Calibri" w:hAnsi="Calibri" w:eastAsia="Calibri" w:cs="Calibri"/>
                <w:color w:val="000000" w:themeColor="text1" w:themeTint="FF" w:themeShade="FF"/>
                <w:sz w:val="22"/>
                <w:szCs w:val="22"/>
                <w:highlight w:val="yellow"/>
              </w:rPr>
              <w:t xml:space="preserve"> and tone/shade, to encourage creativity and use of different communication skills.</w:t>
            </w:r>
          </w:p>
          <w:p w:rsidR="5798E801" w:rsidP="5798E801" w:rsidRDefault="5798E801" w14:paraId="169EDABC" w14:textId="2E848FFD">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Students </w:t>
            </w:r>
            <w:r w:rsidRPr="0852B3AD" w:rsidR="5798E801">
              <w:rPr>
                <w:rFonts w:ascii="Times New Roman" w:hAnsi="Times New Roman" w:eastAsia="Times New Roman" w:cs="Times New Roman"/>
                <w:color w:val="000000" w:themeColor="text1" w:themeTint="FF" w:themeShade="FF"/>
                <w:sz w:val="24"/>
                <w:szCs w:val="24"/>
              </w:rPr>
              <w:t>identify</w:t>
            </w:r>
            <w:r w:rsidRPr="0852B3AD" w:rsidR="5798E801">
              <w:rPr>
                <w:rFonts w:ascii="Times New Roman" w:hAnsi="Times New Roman" w:eastAsia="Times New Roman" w:cs="Times New Roman"/>
                <w:color w:val="000000" w:themeColor="text1" w:themeTint="FF" w:themeShade="FF"/>
                <w:sz w:val="24"/>
                <w:szCs w:val="24"/>
              </w:rPr>
              <w:t xml:space="preserve"> </w:t>
            </w:r>
            <w:r w:rsidRPr="0852B3AD" w:rsidR="5798E801">
              <w:rPr>
                <w:rFonts w:ascii="Times New Roman" w:hAnsi="Times New Roman" w:eastAsia="Times New Roman" w:cs="Times New Roman"/>
                <w:color w:val="000000" w:themeColor="text1" w:themeTint="FF" w:themeShade="FF"/>
                <w:sz w:val="24"/>
                <w:szCs w:val="24"/>
                <w:highlight w:val="cyan"/>
              </w:rPr>
              <w:t>how energy is generated and stored, the impact of fossil fuels and renewable sources</w:t>
            </w:r>
            <w:r w:rsidRPr="0852B3AD" w:rsidR="5798E801">
              <w:rPr>
                <w:rFonts w:ascii="Times New Roman" w:hAnsi="Times New Roman" w:eastAsia="Times New Roman" w:cs="Times New Roman"/>
                <w:color w:val="000000" w:themeColor="text1" w:themeTint="FF" w:themeShade="FF"/>
                <w:sz w:val="24"/>
                <w:szCs w:val="24"/>
              </w:rPr>
              <w:t xml:space="preserve"> enabling students to consider the wider issues related to the design and manufacture of products. </w:t>
            </w:r>
          </w:p>
          <w:p w:rsidR="5798E801" w:rsidP="5798E801" w:rsidRDefault="5798E801" w14:paraId="46EE1548" w14:textId="7508B685">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Students explore how different </w:t>
            </w:r>
            <w:r w:rsidRPr="0852B3AD" w:rsidR="5798E801">
              <w:rPr>
                <w:rFonts w:ascii="Times New Roman" w:hAnsi="Times New Roman" w:eastAsia="Times New Roman" w:cs="Times New Roman"/>
                <w:color w:val="000000" w:themeColor="text1" w:themeTint="FF" w:themeShade="FF"/>
                <w:sz w:val="24"/>
                <w:szCs w:val="24"/>
                <w:highlight w:val="cyan"/>
              </w:rPr>
              <w:t>mechanical devices work</w:t>
            </w:r>
            <w:r w:rsidRPr="0852B3AD" w:rsidR="5798E801">
              <w:rPr>
                <w:rFonts w:ascii="Times New Roman" w:hAnsi="Times New Roman" w:eastAsia="Times New Roman" w:cs="Times New Roman"/>
                <w:color w:val="000000" w:themeColor="text1" w:themeTint="FF" w:themeShade="FF"/>
                <w:sz w:val="24"/>
                <w:szCs w:val="24"/>
              </w:rPr>
              <w:t xml:space="preserve"> so that they can </w:t>
            </w:r>
            <w:r w:rsidRPr="0852B3AD" w:rsidR="5798E801">
              <w:rPr>
                <w:rFonts w:ascii="Times New Roman" w:hAnsi="Times New Roman" w:eastAsia="Times New Roman" w:cs="Times New Roman"/>
                <w:color w:val="000000" w:themeColor="text1" w:themeTint="FF" w:themeShade="FF"/>
                <w:sz w:val="24"/>
                <w:szCs w:val="24"/>
              </w:rPr>
              <w:t>identify</w:t>
            </w:r>
            <w:r w:rsidRPr="0852B3AD" w:rsidR="5798E801">
              <w:rPr>
                <w:rFonts w:ascii="Times New Roman" w:hAnsi="Times New Roman" w:eastAsia="Times New Roman" w:cs="Times New Roman"/>
                <w:color w:val="000000" w:themeColor="text1" w:themeTint="FF" w:themeShade="FF"/>
                <w:sz w:val="24"/>
                <w:szCs w:val="24"/>
              </w:rPr>
              <w:t xml:space="preserve"> how these are used in a range of products to create movement. </w:t>
            </w:r>
          </w:p>
          <w:p w:rsidR="5798E801" w:rsidP="5798E801" w:rsidRDefault="5798E801" w14:paraId="7D4C24AD" w14:textId="71D08906">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Students understand how a system is created using different inputs, processes and outputs so that they can apply this to everyday scenarios e.g. switching on a light.</w:t>
            </w:r>
          </w:p>
          <w:p w:rsidR="5798E801" w:rsidP="5798E801" w:rsidRDefault="5798E801" w14:paraId="36EFC23A" w14:textId="449F063A">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green"/>
              </w:rPr>
              <w:t xml:space="preserve">practice shaping, </w:t>
            </w:r>
            <w:r w:rsidRPr="561CB39C" w:rsidR="5798E801">
              <w:rPr>
                <w:rFonts w:ascii="Times New Roman" w:hAnsi="Times New Roman" w:eastAsia="Times New Roman" w:cs="Times New Roman"/>
                <w:color w:val="000000" w:themeColor="text1" w:themeTint="FF" w:themeShade="FF"/>
                <w:sz w:val="24"/>
                <w:szCs w:val="24"/>
                <w:highlight w:val="green"/>
              </w:rPr>
              <w:t>forming</w:t>
            </w:r>
            <w:r w:rsidRPr="561CB39C" w:rsidR="5798E801">
              <w:rPr>
                <w:rFonts w:ascii="Times New Roman" w:hAnsi="Times New Roman" w:eastAsia="Times New Roman" w:cs="Times New Roman"/>
                <w:color w:val="000000" w:themeColor="text1" w:themeTint="FF" w:themeShade="FF"/>
                <w:sz w:val="24"/>
                <w:szCs w:val="24"/>
                <w:highlight w:val="green"/>
              </w:rPr>
              <w:t xml:space="preserve"> and finishing techniques for their chosen specialist material,</w:t>
            </w:r>
            <w:r w:rsidRPr="561CB39C" w:rsidR="5798E801">
              <w:rPr>
                <w:rFonts w:ascii="Times New Roman" w:hAnsi="Times New Roman" w:eastAsia="Times New Roman" w:cs="Times New Roman"/>
                <w:color w:val="000000" w:themeColor="text1" w:themeTint="FF" w:themeShade="FF"/>
                <w:sz w:val="24"/>
                <w:szCs w:val="24"/>
              </w:rPr>
              <w:t xml:space="preserve"> carefully selecting </w:t>
            </w:r>
            <w:r w:rsidRPr="561CB39C" w:rsidR="5798E801">
              <w:rPr>
                <w:rFonts w:ascii="Times New Roman" w:hAnsi="Times New Roman" w:eastAsia="Times New Roman" w:cs="Times New Roman"/>
                <w:color w:val="000000" w:themeColor="text1" w:themeTint="FF" w:themeShade="FF"/>
                <w:sz w:val="24"/>
                <w:szCs w:val="24"/>
              </w:rPr>
              <w:t>appropriate tools</w:t>
            </w:r>
            <w:r w:rsidRPr="561CB39C" w:rsidR="5798E801">
              <w:rPr>
                <w:rFonts w:ascii="Times New Roman" w:hAnsi="Times New Roman" w:eastAsia="Times New Roman" w:cs="Times New Roman"/>
                <w:color w:val="000000" w:themeColor="text1" w:themeTint="FF" w:themeShade="FF"/>
                <w:sz w:val="24"/>
                <w:szCs w:val="24"/>
              </w:rPr>
              <w:t xml:space="preserve"> and processes for their own products (Addition, </w:t>
            </w:r>
            <w:r w:rsidRPr="561CB39C" w:rsidR="5798E801">
              <w:rPr>
                <w:rFonts w:ascii="Times New Roman" w:hAnsi="Times New Roman" w:eastAsia="Times New Roman" w:cs="Times New Roman"/>
                <w:color w:val="000000" w:themeColor="text1" w:themeTint="FF" w:themeShade="FF"/>
                <w:sz w:val="24"/>
                <w:szCs w:val="24"/>
              </w:rPr>
              <w:t>wastage</w:t>
            </w:r>
            <w:r w:rsidRPr="561CB39C" w:rsidR="5798E801">
              <w:rPr>
                <w:rFonts w:ascii="Times New Roman" w:hAnsi="Times New Roman" w:eastAsia="Times New Roman" w:cs="Times New Roman"/>
                <w:color w:val="000000" w:themeColor="text1" w:themeTint="FF" w:themeShade="FF"/>
                <w:sz w:val="24"/>
                <w:szCs w:val="24"/>
              </w:rPr>
              <w:t xml:space="preserve"> and reforming techniques): </w:t>
            </w:r>
          </w:p>
          <w:p w:rsidR="5798E801" w:rsidP="5798E801" w:rsidRDefault="5798E801" w14:paraId="7E4251AD" w14:textId="7245AB9D">
            <w:pPr>
              <w:pStyle w:val="ListParagraph"/>
              <w:numPr>
                <w:ilvl w:val="0"/>
                <w:numId w:val="36"/>
              </w:numPr>
              <w:spacing w:before="0" w:beforeAutospacing="off" w:after="0" w:afterAutospacing="off"/>
              <w:rPr>
                <w:color w:val="000000" w:themeColor="text1" w:themeTint="FF" w:themeShade="FF"/>
              </w:rPr>
            </w:pPr>
            <w:r w:rsidRPr="5798E801" w:rsidR="5798E801">
              <w:rPr>
                <w:color w:val="000000" w:themeColor="text1" w:themeTint="FF" w:themeShade="FF"/>
              </w:rPr>
              <w:t xml:space="preserve">Papers &amp; Boards students- Styrofoam modelling a container/ bottle, vacuum forming, screen printing, cutting and shaping card. </w:t>
            </w:r>
          </w:p>
          <w:p w:rsidR="5798E801" w:rsidP="5798E801" w:rsidRDefault="5798E801" w14:paraId="7A20BDF0" w14:textId="4E85842F">
            <w:pPr>
              <w:pStyle w:val="ListParagraph"/>
              <w:numPr>
                <w:ilvl w:val="0"/>
                <w:numId w:val="36"/>
              </w:numPr>
              <w:spacing w:before="0" w:beforeAutospacing="off" w:after="0" w:afterAutospacing="off"/>
              <w:rPr>
                <w:color w:val="000000" w:themeColor="text1" w:themeTint="FF" w:themeShade="FF"/>
              </w:rPr>
            </w:pPr>
            <w:r w:rsidRPr="5798E801" w:rsidR="5798E801">
              <w:rPr>
                <w:color w:val="000000" w:themeColor="text1" w:themeTint="FF" w:themeShade="FF"/>
              </w:rPr>
              <w:t>Textiles: Fabric and pattern manipulation including darts, applique, collage/ layering, embroidery and weaving</w:t>
            </w:r>
          </w:p>
          <w:p w:rsidR="5798E801" w:rsidP="5798E801" w:rsidRDefault="5798E801" w14:paraId="225DBD19" w14:textId="14C42047">
            <w:pPr>
              <w:pStyle w:val="ListParagraph"/>
              <w:numPr>
                <w:ilvl w:val="0"/>
                <w:numId w:val="36"/>
              </w:numPr>
              <w:spacing w:before="0" w:beforeAutospacing="off" w:after="0" w:afterAutospacing="off"/>
              <w:rPr>
                <w:color w:val="000000" w:themeColor="text1" w:themeTint="FF" w:themeShade="FF"/>
              </w:rPr>
            </w:pPr>
            <w:r w:rsidRPr="5798E801" w:rsidR="5798E801">
              <w:rPr>
                <w:color w:val="000000" w:themeColor="text1" w:themeTint="FF" w:themeShade="FF"/>
              </w:rPr>
              <w:t>Timbers students- box wood joints, timber finishes, vacuum forming.</w:t>
            </w:r>
          </w:p>
          <w:p w:rsidR="5798E801" w:rsidP="5798E801" w:rsidRDefault="5798E801" w14:paraId="40FFD378" w14:textId="278AB1C4">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013A0E41" w14:textId="034E9AA5">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yellow"/>
              </w:rPr>
              <w:t>produce a page of designs drawing on any prior investigation work</w:t>
            </w:r>
            <w:r w:rsidRPr="561CB39C" w:rsidR="5798E801">
              <w:rPr>
                <w:rFonts w:ascii="Times New Roman" w:hAnsi="Times New Roman" w:eastAsia="Times New Roman" w:cs="Times New Roman"/>
                <w:color w:val="000000" w:themeColor="text1" w:themeTint="FF" w:themeShade="FF"/>
                <w:sz w:val="24"/>
                <w:szCs w:val="24"/>
              </w:rPr>
              <w:t xml:space="preserve"> and the working properties of materials to promote creativity, individuality and consideration for function when designing their own product. </w:t>
            </w:r>
          </w:p>
          <w:p w:rsidR="5798E801" w:rsidP="5798E801" w:rsidRDefault="5798E801" w14:paraId="4920FC57" w14:textId="274D6667">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will make </w:t>
            </w:r>
            <w:r w:rsidRPr="561CB39C" w:rsidR="5798E801">
              <w:rPr>
                <w:rFonts w:ascii="Times New Roman" w:hAnsi="Times New Roman" w:eastAsia="Times New Roman" w:cs="Times New Roman"/>
                <w:color w:val="000000" w:themeColor="text1" w:themeTint="FF" w:themeShade="FF"/>
                <w:sz w:val="24"/>
                <w:szCs w:val="24"/>
                <w:highlight w:val="yellow"/>
              </w:rPr>
              <w:t>basic models to help them understand how to construct one of their own ideas</w:t>
            </w:r>
            <w:r w:rsidRPr="561CB39C" w:rsidR="5798E801">
              <w:rPr>
                <w:rFonts w:ascii="Times New Roman" w:hAnsi="Times New Roman" w:eastAsia="Times New Roman" w:cs="Times New Roman"/>
                <w:color w:val="000000" w:themeColor="text1" w:themeTint="FF" w:themeShade="FF"/>
                <w:sz w:val="24"/>
                <w:szCs w:val="24"/>
              </w:rPr>
              <w:t xml:space="preserve"> and then test and evaluate the model with a third party. </w:t>
            </w:r>
          </w:p>
          <w:p w:rsidR="5798E801" w:rsidP="561CB39C" w:rsidRDefault="5798E801" w14:paraId="387D72D1" w14:textId="661DBA50">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green"/>
              </w:rPr>
              <w:t xml:space="preserve">manufacture a product for the home selecting </w:t>
            </w:r>
            <w:r w:rsidRPr="561CB39C" w:rsidR="5798E801">
              <w:rPr>
                <w:rFonts w:ascii="Times New Roman" w:hAnsi="Times New Roman" w:eastAsia="Times New Roman" w:cs="Times New Roman"/>
                <w:color w:val="000000" w:themeColor="text1" w:themeTint="FF" w:themeShade="FF"/>
                <w:sz w:val="24"/>
                <w:szCs w:val="24"/>
                <w:highlight w:val="green"/>
              </w:rPr>
              <w:t>appropriate skills</w:t>
            </w:r>
            <w:r w:rsidRPr="561CB39C" w:rsidR="5798E801">
              <w:rPr>
                <w:rFonts w:ascii="Times New Roman" w:hAnsi="Times New Roman" w:eastAsia="Times New Roman" w:cs="Times New Roman"/>
                <w:color w:val="000000" w:themeColor="text1" w:themeTint="FF" w:themeShade="FF"/>
                <w:sz w:val="24"/>
                <w:szCs w:val="24"/>
                <w:highlight w:val="green"/>
              </w:rPr>
              <w:t xml:space="preserve"> and knowledge used previously in DT lessons</w:t>
            </w:r>
            <w:r w:rsidRPr="561CB39C" w:rsidR="5798E801">
              <w:rPr>
                <w:rFonts w:ascii="Times New Roman" w:hAnsi="Times New Roman" w:eastAsia="Times New Roman" w:cs="Times New Roman"/>
                <w:color w:val="000000" w:themeColor="text1" w:themeTint="FF" w:themeShade="FF"/>
                <w:sz w:val="24"/>
                <w:szCs w:val="24"/>
              </w:rPr>
              <w:t xml:space="preserve"> (skills from unit 1)</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49ACE964" w14:textId="7F9A66A6">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use </w:t>
            </w:r>
            <w:r w:rsidRPr="561CB39C" w:rsidR="5798E801">
              <w:rPr>
                <w:rFonts w:ascii="Times New Roman" w:hAnsi="Times New Roman" w:eastAsia="Times New Roman" w:cs="Times New Roman"/>
                <w:color w:val="000000" w:themeColor="text1" w:themeTint="FF" w:themeShade="FF"/>
                <w:sz w:val="24"/>
                <w:szCs w:val="24"/>
                <w:highlight w:val="green"/>
              </w:rPr>
              <w:t xml:space="preserve">quality control and consider tolerances when marking out, using production aids, </w:t>
            </w:r>
            <w:r w:rsidRPr="561CB39C" w:rsidR="5798E801">
              <w:rPr>
                <w:rFonts w:ascii="Times New Roman" w:hAnsi="Times New Roman" w:eastAsia="Times New Roman" w:cs="Times New Roman"/>
                <w:color w:val="000000" w:themeColor="text1" w:themeTint="FF" w:themeShade="FF"/>
                <w:sz w:val="24"/>
                <w:szCs w:val="24"/>
                <w:highlight w:val="green"/>
              </w:rPr>
              <w:t>shaping</w:t>
            </w:r>
            <w:r w:rsidRPr="561CB39C" w:rsidR="5798E801">
              <w:rPr>
                <w:rFonts w:ascii="Times New Roman" w:hAnsi="Times New Roman" w:eastAsia="Times New Roman" w:cs="Times New Roman"/>
                <w:color w:val="000000" w:themeColor="text1" w:themeTint="FF" w:themeShade="FF"/>
                <w:sz w:val="24"/>
                <w:szCs w:val="24"/>
                <w:highlight w:val="green"/>
              </w:rPr>
              <w:t xml:space="preserve"> and assembling their own products</w:t>
            </w:r>
            <w:r w:rsidRPr="561CB39C" w:rsidR="5798E801">
              <w:rPr>
                <w:rFonts w:ascii="Times New Roman" w:hAnsi="Times New Roman" w:eastAsia="Times New Roman" w:cs="Times New Roman"/>
                <w:color w:val="000000" w:themeColor="text1" w:themeTint="FF" w:themeShade="FF"/>
                <w:sz w:val="24"/>
                <w:szCs w:val="24"/>
              </w:rPr>
              <w:t xml:space="preserve"> to improve the accuracy and quality of products. </w:t>
            </w:r>
          </w:p>
          <w:p w:rsidR="5798E801" w:rsidP="5798E801" w:rsidRDefault="5798E801" w14:paraId="7CECCCDB" w14:textId="5401D159">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Students learn about </w:t>
            </w:r>
            <w:r w:rsidRPr="0852B3AD" w:rsidR="5798E801">
              <w:rPr>
                <w:rFonts w:ascii="Times New Roman" w:hAnsi="Times New Roman" w:eastAsia="Times New Roman" w:cs="Times New Roman"/>
                <w:color w:val="000000" w:themeColor="text1" w:themeTint="FF" w:themeShade="FF"/>
                <w:sz w:val="24"/>
                <w:szCs w:val="24"/>
                <w:highlight w:val="cyan"/>
              </w:rPr>
              <w:t>stock forms, types and sizes including standard components</w:t>
            </w:r>
            <w:r w:rsidRPr="0852B3AD" w:rsidR="5798E801">
              <w:rPr>
                <w:rFonts w:ascii="Times New Roman" w:hAnsi="Times New Roman" w:eastAsia="Times New Roman" w:cs="Times New Roman"/>
                <w:color w:val="000000" w:themeColor="text1" w:themeTint="FF" w:themeShade="FF"/>
                <w:sz w:val="24"/>
                <w:szCs w:val="24"/>
              </w:rPr>
              <w:t xml:space="preserve"> so that they can consider the most economical way of using these materials or how they can reduce waste. </w:t>
            </w:r>
          </w:p>
          <w:p w:rsidR="5798E801" w:rsidP="5798E801" w:rsidRDefault="5798E801" w14:paraId="21791DFC" w14:textId="2F44F3EE">
            <w:pPr>
              <w:spacing w:before="0" w:beforeAutospacing="off" w:after="0" w:afterAutospacing="off"/>
            </w:pPr>
            <w:r w:rsidRPr="0852B3AD" w:rsidR="5798E801">
              <w:rPr>
                <w:rFonts w:ascii="Times New Roman" w:hAnsi="Times New Roman" w:eastAsia="Times New Roman" w:cs="Times New Roman"/>
                <w:color w:val="000000" w:themeColor="text1" w:themeTint="FF" w:themeShade="FF"/>
                <w:sz w:val="24"/>
                <w:szCs w:val="24"/>
              </w:rPr>
              <w:t xml:space="preserve">Students </w:t>
            </w:r>
            <w:r w:rsidRPr="0852B3AD" w:rsidR="5798E801">
              <w:rPr>
                <w:rFonts w:ascii="Times New Roman" w:hAnsi="Times New Roman" w:eastAsia="Times New Roman" w:cs="Times New Roman"/>
                <w:color w:val="000000" w:themeColor="text1" w:themeTint="FF" w:themeShade="FF"/>
                <w:sz w:val="24"/>
                <w:szCs w:val="24"/>
              </w:rPr>
              <w:t>identify</w:t>
            </w:r>
            <w:r w:rsidRPr="0852B3AD" w:rsidR="5798E801">
              <w:rPr>
                <w:rFonts w:ascii="Times New Roman" w:hAnsi="Times New Roman" w:eastAsia="Times New Roman" w:cs="Times New Roman"/>
                <w:color w:val="000000" w:themeColor="text1" w:themeTint="FF" w:themeShade="FF"/>
                <w:sz w:val="24"/>
                <w:szCs w:val="24"/>
              </w:rPr>
              <w:t xml:space="preserve"> and describe different </w:t>
            </w:r>
            <w:r w:rsidRPr="0852B3AD" w:rsidR="5798E801">
              <w:rPr>
                <w:rFonts w:ascii="Times New Roman" w:hAnsi="Times New Roman" w:eastAsia="Times New Roman" w:cs="Times New Roman"/>
                <w:color w:val="000000" w:themeColor="text1" w:themeTint="FF" w:themeShade="FF"/>
                <w:sz w:val="24"/>
                <w:szCs w:val="24"/>
                <w:highlight w:val="cyan"/>
              </w:rPr>
              <w:t>scales of production</w:t>
            </w:r>
            <w:r w:rsidRPr="0852B3AD" w:rsidR="5798E801">
              <w:rPr>
                <w:rFonts w:ascii="Times New Roman" w:hAnsi="Times New Roman" w:eastAsia="Times New Roman" w:cs="Times New Roman"/>
                <w:color w:val="000000" w:themeColor="text1" w:themeTint="FF" w:themeShade="FF"/>
                <w:sz w:val="24"/>
                <w:szCs w:val="24"/>
              </w:rPr>
              <w:t xml:space="preserve"> and consider how their products could be </w:t>
            </w:r>
            <w:r w:rsidRPr="0852B3AD" w:rsidR="5798E801">
              <w:rPr>
                <w:rFonts w:ascii="Times New Roman" w:hAnsi="Times New Roman" w:eastAsia="Times New Roman" w:cs="Times New Roman"/>
                <w:color w:val="000000" w:themeColor="text1" w:themeTint="FF" w:themeShade="FF"/>
                <w:sz w:val="24"/>
                <w:szCs w:val="24"/>
              </w:rPr>
              <w:t>modified</w:t>
            </w:r>
            <w:r w:rsidRPr="0852B3AD" w:rsidR="5798E801">
              <w:rPr>
                <w:rFonts w:ascii="Times New Roman" w:hAnsi="Times New Roman" w:eastAsia="Times New Roman" w:cs="Times New Roman"/>
                <w:color w:val="000000" w:themeColor="text1" w:themeTint="FF" w:themeShade="FF"/>
                <w:sz w:val="24"/>
                <w:szCs w:val="24"/>
              </w:rPr>
              <w:t xml:space="preserve"> for manufacture in different quantities e.g. screen printing, laser cutting. </w:t>
            </w:r>
          </w:p>
          <w:p w:rsidR="5798E801" w:rsidP="561CB39C" w:rsidRDefault="5798E801" w14:paraId="640DD4DA" w14:textId="223F1289">
            <w:pPr>
              <w:spacing w:before="0" w:beforeAutospacing="off" w:after="0" w:afterAutospacing="off"/>
              <w:rPr>
                <w:rFonts w:ascii="Calibri" w:hAnsi="Calibri" w:eastAsia="Calibri" w:cs="Calibri"/>
                <w:color w:val="000000" w:themeColor="text1" w:themeTint="FF" w:themeShade="FF"/>
                <w:sz w:val="22"/>
                <w:szCs w:val="22"/>
              </w:rPr>
            </w:pPr>
            <w:r w:rsidRPr="0852B3AD" w:rsidR="5798E801">
              <w:rPr>
                <w:rFonts w:ascii="Calibri" w:hAnsi="Calibri" w:eastAsia="Calibri" w:cs="Calibri"/>
                <w:color w:val="000000" w:themeColor="text1" w:themeTint="FF" w:themeShade="FF"/>
                <w:sz w:val="22"/>
                <w:szCs w:val="22"/>
              </w:rPr>
              <w:t xml:space="preserve">Students develop knowledge of prominent designers so that they can use this as </w:t>
            </w:r>
            <w:r w:rsidRPr="0852B3AD" w:rsidR="5798E801">
              <w:rPr>
                <w:rFonts w:ascii="Calibri" w:hAnsi="Calibri" w:eastAsia="Calibri" w:cs="Calibri"/>
                <w:color w:val="000000" w:themeColor="text1" w:themeTint="FF" w:themeShade="FF"/>
                <w:sz w:val="22"/>
                <w:szCs w:val="22"/>
                <w:highlight w:val="yellow"/>
              </w:rPr>
              <w:t>inspiration for their own work</w:t>
            </w:r>
            <w:r w:rsidRPr="0852B3AD" w:rsidR="5798E801">
              <w:rPr>
                <w:rFonts w:ascii="Calibri" w:hAnsi="Calibri" w:eastAsia="Calibri" w:cs="Calibri"/>
                <w:color w:val="000000" w:themeColor="text1" w:themeTint="FF" w:themeShade="FF"/>
                <w:sz w:val="22"/>
                <w:szCs w:val="22"/>
              </w:rPr>
              <w:t xml:space="preserve"> e.g. Yinka Lori, Vivienne Westwood, William Morris.</w:t>
            </w:r>
            <w:r w:rsidRPr="0852B3AD" w:rsidR="441F1542">
              <w:rPr>
                <w:rFonts w:ascii="Calibri" w:hAnsi="Calibri" w:eastAsia="Calibri" w:cs="Calibri"/>
                <w:color w:val="000000" w:themeColor="text1" w:themeTint="FF" w:themeShade="FF"/>
                <w:sz w:val="22"/>
                <w:szCs w:val="22"/>
              </w:rPr>
              <w:t xml:space="preserve"> </w:t>
            </w:r>
            <w:r w:rsidRPr="0852B3AD" w:rsidR="441F1542">
              <w:rPr>
                <w:rFonts w:ascii="Calibri" w:hAnsi="Calibri" w:eastAsia="Calibri" w:cs="Calibri"/>
                <w:color w:val="000000" w:themeColor="text1" w:themeTint="FF" w:themeShade="FF"/>
                <w:sz w:val="22"/>
                <w:szCs w:val="22"/>
                <w:highlight w:val="cyan"/>
              </w:rPr>
              <w:t>Analysis tool of ACCESSFM</w:t>
            </w:r>
            <w:r w:rsidRPr="0852B3AD" w:rsidR="441F1542">
              <w:rPr>
                <w:rFonts w:ascii="Calibri" w:hAnsi="Calibri" w:eastAsia="Calibri" w:cs="Calibri"/>
                <w:color w:val="000000" w:themeColor="text1" w:themeTint="FF" w:themeShade="FF"/>
                <w:sz w:val="22"/>
                <w:szCs w:val="22"/>
              </w:rPr>
              <w:t xml:space="preserve"> is introduced to students to help them consider a wider range o</w:t>
            </w:r>
            <w:r w:rsidRPr="0852B3AD" w:rsidR="1829C11B">
              <w:rPr>
                <w:rFonts w:ascii="Calibri" w:hAnsi="Calibri" w:eastAsia="Calibri" w:cs="Calibri"/>
                <w:color w:val="000000" w:themeColor="text1" w:themeTint="FF" w:themeShade="FF"/>
                <w:sz w:val="22"/>
                <w:szCs w:val="22"/>
              </w:rPr>
              <w:t xml:space="preserve">f issues that could affect design and product development.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6B42DFF4" w14:textId="27C7365F">
            <w:pPr>
              <w:spacing w:before="0" w:beforeAutospacing="off" w:after="0" w:afterAutospacing="off" w:line="257" w:lineRule="auto"/>
            </w:pPr>
            <w:r w:rsidRPr="6820ECC1" w:rsidR="5798E801">
              <w:rPr>
                <w:rFonts w:ascii="Times New Roman" w:hAnsi="Times New Roman" w:eastAsia="Times New Roman" w:cs="Times New Roman"/>
                <w:color w:val="000000" w:themeColor="text1" w:themeTint="FF" w:themeShade="FF"/>
                <w:sz w:val="24"/>
                <w:szCs w:val="24"/>
              </w:rPr>
              <w:t xml:space="preserve">Students </w:t>
            </w:r>
            <w:r w:rsidRPr="6820ECC1" w:rsidR="5798E801">
              <w:rPr>
                <w:rFonts w:ascii="Times New Roman" w:hAnsi="Times New Roman" w:eastAsia="Times New Roman" w:cs="Times New Roman"/>
                <w:color w:val="000000" w:themeColor="text1" w:themeTint="FF" w:themeShade="FF"/>
                <w:sz w:val="24"/>
                <w:szCs w:val="24"/>
                <w:highlight w:val="cyan"/>
              </w:rPr>
              <w:t xml:space="preserve">apply knowledge of different investigation techniques including primary, </w:t>
            </w:r>
            <w:r w:rsidRPr="6820ECC1" w:rsidR="5798E801">
              <w:rPr>
                <w:rFonts w:ascii="Times New Roman" w:hAnsi="Times New Roman" w:eastAsia="Times New Roman" w:cs="Times New Roman"/>
                <w:color w:val="000000" w:themeColor="text1" w:themeTint="FF" w:themeShade="FF"/>
                <w:sz w:val="24"/>
                <w:szCs w:val="24"/>
                <w:highlight w:val="cyan"/>
              </w:rPr>
              <w:t>secondary</w:t>
            </w:r>
            <w:r w:rsidRPr="6820ECC1" w:rsidR="5798E801">
              <w:rPr>
                <w:rFonts w:ascii="Times New Roman" w:hAnsi="Times New Roman" w:eastAsia="Times New Roman" w:cs="Times New Roman"/>
                <w:color w:val="000000" w:themeColor="text1" w:themeTint="FF" w:themeShade="FF"/>
                <w:sz w:val="24"/>
                <w:szCs w:val="24"/>
                <w:highlight w:val="cyan"/>
              </w:rPr>
              <w:t xml:space="preserve"> and human factors</w:t>
            </w:r>
            <w:r w:rsidRPr="6820ECC1" w:rsidR="5798E801">
              <w:rPr>
                <w:rFonts w:ascii="Times New Roman" w:hAnsi="Times New Roman" w:eastAsia="Times New Roman" w:cs="Times New Roman"/>
                <w:color w:val="000000" w:themeColor="text1" w:themeTint="FF" w:themeShade="FF"/>
                <w:sz w:val="24"/>
                <w:szCs w:val="24"/>
              </w:rPr>
              <w:t xml:space="preserve"> to independently research a context (select 3 methods of research to complete and present in folders).</w:t>
            </w:r>
          </w:p>
          <w:p w:rsidR="5798E801" w:rsidP="5798E801" w:rsidRDefault="5798E801" w14:paraId="2C0BCC06" w14:textId="5C7A20C3">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3E54C0DD" w14:textId="40E8FDBD">
            <w:pPr>
              <w:spacing w:before="0" w:beforeAutospacing="off" w:after="0" w:afterAutospacing="off" w:line="257" w:lineRule="auto"/>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yellow"/>
              </w:rPr>
              <w:t xml:space="preserve">consider how products are </w:t>
            </w:r>
            <w:r w:rsidRPr="561CB39C" w:rsidR="5798E801">
              <w:rPr>
                <w:rFonts w:ascii="Times New Roman" w:hAnsi="Times New Roman" w:eastAsia="Times New Roman" w:cs="Times New Roman"/>
                <w:color w:val="000000" w:themeColor="text1" w:themeTint="FF" w:themeShade="FF"/>
                <w:sz w:val="24"/>
                <w:szCs w:val="24"/>
                <w:highlight w:val="yellow"/>
              </w:rPr>
              <w:t>modified</w:t>
            </w:r>
            <w:r w:rsidRPr="561CB39C" w:rsidR="5798E801">
              <w:rPr>
                <w:rFonts w:ascii="Times New Roman" w:hAnsi="Times New Roman" w:eastAsia="Times New Roman" w:cs="Times New Roman"/>
                <w:color w:val="000000" w:themeColor="text1" w:themeTint="FF" w:themeShade="FF"/>
                <w:sz w:val="24"/>
                <w:szCs w:val="24"/>
                <w:highlight w:val="yellow"/>
              </w:rPr>
              <w:t xml:space="preserve"> to be more ‘inclusive’- adapted for use by different age groups/ abilities</w:t>
            </w:r>
            <w:r w:rsidRPr="561CB39C" w:rsidR="4EAFDFEA">
              <w:rPr>
                <w:rFonts w:ascii="Times New Roman" w:hAnsi="Times New Roman" w:eastAsia="Times New Roman" w:cs="Times New Roman"/>
                <w:color w:val="000000" w:themeColor="text1" w:themeTint="FF" w:themeShade="FF"/>
                <w:sz w:val="24"/>
                <w:szCs w:val="24"/>
                <w:highlight w:val="yellow"/>
              </w:rPr>
              <w:t xml:space="preserve"> using this knowledge to design their </w:t>
            </w:r>
            <w:r w:rsidRPr="561CB39C" w:rsidR="4EAFDFEA">
              <w:rPr>
                <w:rFonts w:ascii="Times New Roman" w:hAnsi="Times New Roman" w:eastAsia="Times New Roman" w:cs="Times New Roman"/>
                <w:color w:val="000000" w:themeColor="text1" w:themeTint="FF" w:themeShade="FF"/>
                <w:sz w:val="24"/>
                <w:szCs w:val="24"/>
                <w:highlight w:val="yellow"/>
              </w:rPr>
              <w:t>own p</w:t>
            </w:r>
            <w:r w:rsidRPr="561CB39C" w:rsidR="4EAFDFEA">
              <w:rPr>
                <w:rFonts w:ascii="Times New Roman" w:hAnsi="Times New Roman" w:eastAsia="Times New Roman" w:cs="Times New Roman"/>
                <w:color w:val="000000" w:themeColor="text1" w:themeTint="FF" w:themeShade="FF"/>
                <w:sz w:val="24"/>
                <w:szCs w:val="24"/>
                <w:highlight w:val="yellow"/>
              </w:rPr>
              <w:t>roducts</w:t>
            </w:r>
            <w:r w:rsidRPr="561CB39C" w:rsidR="5798E801">
              <w:rPr>
                <w:rFonts w:ascii="Times New Roman" w:hAnsi="Times New Roman" w:eastAsia="Times New Roman" w:cs="Times New Roman"/>
                <w:color w:val="000000" w:themeColor="text1" w:themeTint="FF" w:themeShade="FF"/>
                <w:sz w:val="24"/>
                <w:szCs w:val="24"/>
                <w:highlight w:val="yellow"/>
              </w:rPr>
              <w:t>.</w:t>
            </w:r>
          </w:p>
          <w:p w:rsidR="5798E801" w:rsidP="5798E801" w:rsidRDefault="5798E801" w14:paraId="586CCE2D" w14:textId="62080BF4">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61CB39C" w:rsidRDefault="5798E801" w14:paraId="3A0815E5" w14:textId="091F2AF2">
            <w:pPr>
              <w:spacing w:before="0" w:beforeAutospacing="off" w:after="0" w:afterAutospacing="off"/>
              <w:rPr>
                <w:rFonts w:ascii="Times New Roman" w:hAnsi="Times New Roman" w:eastAsia="Times New Roman" w:cs="Times New Roman"/>
                <w:color w:val="000000" w:themeColor="text1" w:themeTint="FF" w:themeShade="FF"/>
                <w:sz w:val="24"/>
                <w:szCs w:val="24"/>
                <w:highlight w:val="yellow"/>
              </w:rPr>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yellow"/>
              </w:rPr>
              <w:t>use design skills from unit 1 to present ideas for this context, to include</w:t>
            </w:r>
          </w:p>
          <w:p w:rsidR="5798E801" w:rsidP="561CB39C" w:rsidRDefault="5798E801" w14:paraId="1613C4F2" w14:textId="40BF0366">
            <w:pPr>
              <w:pStyle w:val="ListParagraph"/>
              <w:numPr>
                <w:ilvl w:val="0"/>
                <w:numId w:val="39"/>
              </w:numPr>
              <w:spacing w:before="0" w:beforeAutospacing="off" w:after="0" w:afterAutospacing="off"/>
              <w:rPr>
                <w:color w:val="000000" w:themeColor="text1" w:themeTint="FF" w:themeShade="FF"/>
                <w:highlight w:val="yellow"/>
              </w:rPr>
            </w:pPr>
            <w:r w:rsidRPr="561CB39C" w:rsidR="5798E801">
              <w:rPr>
                <w:color w:val="000000" w:themeColor="text1" w:themeTint="FF" w:themeShade="FF"/>
                <w:highlight w:val="yellow"/>
              </w:rPr>
              <w:t>Freehand with rendering, shading, and highlighting/ use of fine liner, weight of line</w:t>
            </w:r>
          </w:p>
          <w:p w:rsidR="5798E801" w:rsidP="561CB39C" w:rsidRDefault="5798E801" w14:paraId="007C76A2" w14:textId="047B78DA">
            <w:pPr>
              <w:pStyle w:val="ListParagraph"/>
              <w:numPr>
                <w:ilvl w:val="0"/>
                <w:numId w:val="39"/>
              </w:numPr>
              <w:spacing w:before="0" w:beforeAutospacing="off" w:after="0" w:afterAutospacing="off"/>
              <w:rPr>
                <w:color w:val="000000" w:themeColor="text1" w:themeTint="FF" w:themeShade="FF"/>
                <w:highlight w:val="yellow"/>
              </w:rPr>
            </w:pPr>
            <w:r w:rsidRPr="561CB39C" w:rsidR="5798E801">
              <w:rPr>
                <w:color w:val="000000" w:themeColor="text1" w:themeTint="FF" w:themeShade="FF"/>
                <w:highlight w:val="yellow"/>
              </w:rPr>
              <w:t>Annotation skills</w:t>
            </w:r>
          </w:p>
          <w:p w:rsidR="5798E801" w:rsidP="561CB39C" w:rsidRDefault="5798E801" w14:paraId="4292198E" w14:textId="50A2F600">
            <w:pPr>
              <w:pStyle w:val="ListParagraph"/>
              <w:numPr>
                <w:ilvl w:val="0"/>
                <w:numId w:val="39"/>
              </w:numPr>
              <w:spacing w:before="0" w:beforeAutospacing="off" w:after="0" w:afterAutospacing="off"/>
              <w:rPr>
                <w:color w:val="000000" w:themeColor="text1" w:themeTint="FF" w:themeShade="FF"/>
                <w:highlight w:val="yellow"/>
              </w:rPr>
            </w:pPr>
            <w:r w:rsidRPr="561CB39C" w:rsidR="5798E801">
              <w:rPr>
                <w:color w:val="000000" w:themeColor="text1" w:themeTint="FF" w:themeShade="FF"/>
                <w:highlight w:val="yellow"/>
              </w:rPr>
              <w:t>Isometric and perspective, shadows</w:t>
            </w:r>
          </w:p>
          <w:p w:rsidR="5798E801" w:rsidP="5798E801" w:rsidRDefault="5798E801" w14:paraId="0B61C159" w14:textId="07099B1E">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61CB39C" w:rsidRDefault="5798E801" w14:paraId="75A5F185" w14:textId="046F6711">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561CB39C" w:rsidR="5798E801">
              <w:rPr>
                <w:rFonts w:ascii="Times New Roman" w:hAnsi="Times New Roman" w:eastAsia="Times New Roman" w:cs="Times New Roman"/>
                <w:color w:val="000000" w:themeColor="text1" w:themeTint="FF" w:themeShade="FF"/>
                <w:sz w:val="24"/>
                <w:szCs w:val="24"/>
              </w:rPr>
              <w:t xml:space="preserve">Students use </w:t>
            </w:r>
            <w:r w:rsidRPr="561CB39C" w:rsidR="5798E801">
              <w:rPr>
                <w:rFonts w:ascii="Times New Roman" w:hAnsi="Times New Roman" w:eastAsia="Times New Roman" w:cs="Times New Roman"/>
                <w:color w:val="000000" w:themeColor="text1" w:themeTint="FF" w:themeShade="FF"/>
                <w:sz w:val="24"/>
                <w:szCs w:val="24"/>
                <w:highlight w:val="yellow"/>
              </w:rPr>
              <w:t>CAD skills to generate ideas</w:t>
            </w:r>
            <w:r w:rsidRPr="561CB39C" w:rsidR="5798E801">
              <w:rPr>
                <w:rFonts w:ascii="Times New Roman" w:hAnsi="Times New Roman" w:eastAsia="Times New Roman" w:cs="Times New Roman"/>
                <w:color w:val="000000" w:themeColor="text1" w:themeTint="FF" w:themeShade="FF"/>
                <w:sz w:val="24"/>
                <w:szCs w:val="24"/>
              </w:rPr>
              <w:t xml:space="preserve"> or parts of products to be laser cut so that students </w:t>
            </w:r>
            <w:r w:rsidRPr="561CB39C" w:rsidR="721C31FD">
              <w:rPr>
                <w:rFonts w:ascii="Times New Roman" w:hAnsi="Times New Roman" w:eastAsia="Times New Roman" w:cs="Times New Roman"/>
                <w:color w:val="000000" w:themeColor="text1" w:themeTint="FF" w:themeShade="FF"/>
                <w:sz w:val="24"/>
                <w:szCs w:val="24"/>
              </w:rPr>
              <w:t>can</w:t>
            </w:r>
            <w:r w:rsidRPr="561CB39C" w:rsidR="5798E801">
              <w:rPr>
                <w:rFonts w:ascii="Times New Roman" w:hAnsi="Times New Roman" w:eastAsia="Times New Roman" w:cs="Times New Roman"/>
                <w:color w:val="000000" w:themeColor="text1" w:themeTint="FF" w:themeShade="FF"/>
                <w:sz w:val="24"/>
                <w:szCs w:val="24"/>
              </w:rPr>
              <w:t xml:space="preserve"> make products using new technologies</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1BD4BBC5" w14:textId="528EE068">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6AF39493" w14:textId="4D6DB599">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Students </w:t>
            </w:r>
            <w:r w:rsidRPr="561CB39C" w:rsidR="5798E801">
              <w:rPr>
                <w:rFonts w:ascii="Times New Roman" w:hAnsi="Times New Roman" w:eastAsia="Times New Roman" w:cs="Times New Roman"/>
                <w:color w:val="000000" w:themeColor="text1" w:themeTint="FF" w:themeShade="FF"/>
                <w:sz w:val="24"/>
                <w:szCs w:val="24"/>
                <w:highlight w:val="yellow"/>
              </w:rPr>
              <w:t>produce a manufacturing specification</w:t>
            </w:r>
            <w:r w:rsidRPr="561CB39C" w:rsidR="5798E801">
              <w:rPr>
                <w:rFonts w:ascii="Times New Roman" w:hAnsi="Times New Roman" w:eastAsia="Times New Roman" w:cs="Times New Roman"/>
                <w:color w:val="000000" w:themeColor="text1" w:themeTint="FF" w:themeShade="FF"/>
                <w:sz w:val="24"/>
                <w:szCs w:val="24"/>
              </w:rPr>
              <w:t xml:space="preserve"> so that students can plan what materials they will need, the processes they will use to assemble the product accurately and understand why this information would be shared in an industrial setting.</w:t>
            </w:r>
          </w:p>
          <w:p w:rsidR="5798E801" w:rsidP="5798E801" w:rsidRDefault="5798E801" w14:paraId="01F802B2" w14:textId="74048477">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61CB39C" w:rsidRDefault="5798E801" w14:paraId="4C31D659" w14:textId="6DA3AC8C">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561CB39C" w:rsidR="5798E801">
              <w:rPr>
                <w:rFonts w:ascii="Times New Roman" w:hAnsi="Times New Roman" w:eastAsia="Times New Roman" w:cs="Times New Roman"/>
                <w:color w:val="000000" w:themeColor="text1" w:themeTint="FF" w:themeShade="FF"/>
                <w:sz w:val="24"/>
                <w:szCs w:val="24"/>
                <w:highlight w:val="green"/>
              </w:rPr>
              <w:t xml:space="preserve">Students will use a range of tools and processes (including CAD) to manufacture a prototype independently, </w:t>
            </w:r>
            <w:r w:rsidRPr="561CB39C" w:rsidR="5798E801">
              <w:rPr>
                <w:rFonts w:ascii="Times New Roman" w:hAnsi="Times New Roman" w:eastAsia="Times New Roman" w:cs="Times New Roman"/>
                <w:color w:val="000000" w:themeColor="text1" w:themeTint="FF" w:themeShade="FF"/>
                <w:sz w:val="24"/>
                <w:szCs w:val="24"/>
                <w:highlight w:val="green"/>
              </w:rPr>
              <w:t>skilfully</w:t>
            </w:r>
            <w:r w:rsidRPr="561CB39C" w:rsidR="5798E801">
              <w:rPr>
                <w:rFonts w:ascii="Times New Roman" w:hAnsi="Times New Roman" w:eastAsia="Times New Roman" w:cs="Times New Roman"/>
                <w:color w:val="000000" w:themeColor="text1" w:themeTint="FF" w:themeShade="FF"/>
                <w:sz w:val="24"/>
                <w:szCs w:val="24"/>
                <w:highlight w:val="green"/>
              </w:rPr>
              <w:t xml:space="preserve"> and safely</w:t>
            </w:r>
            <w:r w:rsidRPr="561CB39C" w:rsidR="5798E801">
              <w:rPr>
                <w:rFonts w:ascii="Times New Roman" w:hAnsi="Times New Roman" w:eastAsia="Times New Roman" w:cs="Times New Roman"/>
                <w:color w:val="000000" w:themeColor="text1" w:themeTint="FF" w:themeShade="FF"/>
                <w:sz w:val="24"/>
                <w:szCs w:val="24"/>
                <w:highlight w:val="green"/>
              </w:rPr>
              <w:t>.</w:t>
            </w:r>
            <w:r w:rsidRPr="561CB39C"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1B90FA40" w14:textId="2C5C23D6">
            <w:pPr>
              <w:spacing w:before="0" w:beforeAutospacing="off" w:after="0" w:afterAutospacing="off" w:line="257" w:lineRule="auto"/>
            </w:pPr>
            <w:r w:rsidRPr="5798E801" w:rsidR="5798E801">
              <w:rPr>
                <w:rFonts w:ascii="Times New Roman" w:hAnsi="Times New Roman" w:eastAsia="Times New Roman" w:cs="Times New Roman"/>
                <w:color w:val="FF0000"/>
                <w:sz w:val="24"/>
                <w:szCs w:val="24"/>
              </w:rPr>
              <w:t xml:space="preserve"> </w:t>
            </w:r>
          </w:p>
          <w:p w:rsidR="5798E801" w:rsidP="5798E801" w:rsidRDefault="5798E801" w14:paraId="234883FA" w14:textId="380C200F">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4"/>
                <w:szCs w:val="24"/>
              </w:rPr>
              <w:t xml:space="preserve">Design and making principles are interleaved into this unit including: </w:t>
            </w:r>
          </w:p>
          <w:p w:rsidR="5798E801" w:rsidP="561CB39C" w:rsidRDefault="5798E801" w14:paraId="386320F4" w14:textId="3AAD1E52">
            <w:pPr>
              <w:pStyle w:val="ListParagraph"/>
              <w:numPr>
                <w:ilvl w:val="0"/>
                <w:numId w:val="42"/>
              </w:numPr>
              <w:spacing w:before="0" w:beforeAutospacing="off" w:after="0" w:afterAutospacing="off"/>
              <w:rPr>
                <w:color w:val="000000" w:themeColor="text1" w:themeTint="FF" w:themeShade="FF"/>
                <w:highlight w:val="green"/>
              </w:rPr>
            </w:pPr>
            <w:r w:rsidRPr="561CB39C" w:rsidR="5798E801">
              <w:rPr>
                <w:color w:val="000000" w:themeColor="text1" w:themeTint="FF" w:themeShade="FF"/>
                <w:highlight w:val="green"/>
              </w:rPr>
              <w:t>Production aids</w:t>
            </w:r>
            <w:r w:rsidRPr="561CB39C" w:rsidR="5798E801">
              <w:rPr>
                <w:color w:val="000000" w:themeColor="text1" w:themeTint="FF" w:themeShade="FF"/>
              </w:rPr>
              <w:t xml:space="preserve"> </w:t>
            </w:r>
          </w:p>
          <w:p w:rsidR="5798E801" w:rsidP="5798E801" w:rsidRDefault="5798E801" w14:paraId="55E98CF0" w14:textId="7CCB3BBB">
            <w:pPr>
              <w:pStyle w:val="ListParagraph"/>
              <w:numPr>
                <w:ilvl w:val="0"/>
                <w:numId w:val="42"/>
              </w:numPr>
              <w:spacing w:before="0" w:beforeAutospacing="off" w:after="0" w:afterAutospacing="off"/>
              <w:rPr>
                <w:color w:val="000000" w:themeColor="text1" w:themeTint="FF" w:themeShade="FF"/>
              </w:rPr>
            </w:pPr>
            <w:r w:rsidRPr="561CB39C" w:rsidR="5798E801">
              <w:rPr>
                <w:color w:val="000000" w:themeColor="text1" w:themeTint="FF" w:themeShade="FF"/>
                <w:highlight w:val="green"/>
              </w:rPr>
              <w:t>Quality control and tolerance</w:t>
            </w:r>
            <w:r w:rsidRPr="561CB39C" w:rsidR="5798E801">
              <w:rPr>
                <w:color w:val="000000" w:themeColor="text1" w:themeTint="FF" w:themeShade="FF"/>
              </w:rPr>
              <w:t>s</w:t>
            </w:r>
          </w:p>
          <w:p w:rsidR="5798E801" w:rsidP="5798E801" w:rsidRDefault="5798E801" w14:paraId="16EB72E5" w14:textId="6C18BB4E">
            <w:pPr>
              <w:pStyle w:val="ListParagraph"/>
              <w:numPr>
                <w:ilvl w:val="0"/>
                <w:numId w:val="42"/>
              </w:numPr>
              <w:spacing w:before="0" w:beforeAutospacing="off" w:after="0" w:afterAutospacing="off"/>
              <w:rPr>
                <w:color w:val="000000" w:themeColor="text1" w:themeTint="FF" w:themeShade="FF"/>
              </w:rPr>
            </w:pPr>
            <w:r w:rsidRPr="5798E801" w:rsidR="5798E801">
              <w:rPr>
                <w:color w:val="000000" w:themeColor="text1" w:themeTint="FF" w:themeShade="FF"/>
              </w:rPr>
              <w:t>Materials management</w:t>
            </w:r>
          </w:p>
          <w:p w:rsidR="5798E801" w:rsidP="561CB39C" w:rsidRDefault="5798E801" w14:paraId="331DA202" w14:textId="478099FE">
            <w:pPr>
              <w:pStyle w:val="ListParagraph"/>
              <w:numPr>
                <w:ilvl w:val="0"/>
                <w:numId w:val="42"/>
              </w:numPr>
              <w:spacing w:before="0" w:beforeAutospacing="off" w:after="0" w:afterAutospacing="off"/>
              <w:rPr>
                <w:color w:val="000000" w:themeColor="text1" w:themeTint="FF" w:themeShade="FF"/>
                <w:highlight w:val="yellow"/>
              </w:rPr>
            </w:pPr>
            <w:r w:rsidRPr="561CB39C" w:rsidR="5798E801">
              <w:rPr>
                <w:color w:val="000000" w:themeColor="text1" w:themeTint="FF" w:themeShade="FF"/>
                <w:highlight w:val="yellow"/>
              </w:rPr>
              <w:t xml:space="preserve">Designing for </w:t>
            </w:r>
            <w:r w:rsidRPr="561CB39C" w:rsidR="5798E801">
              <w:rPr>
                <w:color w:val="000000" w:themeColor="text1" w:themeTint="FF" w:themeShade="FF"/>
                <w:highlight w:val="yellow"/>
              </w:rPr>
              <w:t>different needs</w:t>
            </w:r>
          </w:p>
          <w:p w:rsidR="5798E801" w:rsidP="561CB39C" w:rsidRDefault="5798E801" w14:paraId="2EBFBDC1" w14:textId="46EC7A9C">
            <w:pPr>
              <w:pStyle w:val="ListParagraph"/>
              <w:numPr>
                <w:ilvl w:val="0"/>
                <w:numId w:val="42"/>
              </w:numPr>
              <w:spacing w:before="0" w:beforeAutospacing="off" w:after="0" w:afterAutospacing="off"/>
              <w:rPr>
                <w:color w:val="000000" w:themeColor="text1" w:themeTint="FF" w:themeShade="FF"/>
                <w:highlight w:val="yellow"/>
              </w:rPr>
            </w:pPr>
            <w:r w:rsidRPr="561CB39C" w:rsidR="5798E801">
              <w:rPr>
                <w:color w:val="000000" w:themeColor="text1" w:themeTint="FF" w:themeShade="FF"/>
                <w:highlight w:val="yellow"/>
              </w:rPr>
              <w:t>Communication of ideas</w:t>
            </w:r>
          </w:p>
          <w:p w:rsidR="5798E801" w:rsidP="5798E801" w:rsidRDefault="5798E801" w14:paraId="3DCE2B37" w14:textId="2E61C15D">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4"/>
                <w:szCs w:val="24"/>
              </w:rPr>
              <w:t xml:space="preserve">Specialist technical principles are interleaved into this unit including: </w:t>
            </w:r>
          </w:p>
          <w:p w:rsidR="5798E801" w:rsidP="5798E801" w:rsidRDefault="5798E801" w14:paraId="58F2AD64" w14:textId="6B372B5D">
            <w:pPr>
              <w:pStyle w:val="ListParagraph"/>
              <w:numPr>
                <w:ilvl w:val="0"/>
                <w:numId w:val="47"/>
              </w:numPr>
              <w:spacing w:before="0" w:beforeAutospacing="off" w:after="0" w:afterAutospacing="off"/>
              <w:rPr>
                <w:color w:val="000000" w:themeColor="text1" w:themeTint="FF" w:themeShade="FF"/>
              </w:rPr>
            </w:pPr>
            <w:r w:rsidRPr="5798E801" w:rsidR="5798E801">
              <w:rPr>
                <w:color w:val="000000" w:themeColor="text1" w:themeTint="FF" w:themeShade="FF"/>
              </w:rPr>
              <w:t>Scales of production including one-off, mass and batch</w:t>
            </w:r>
          </w:p>
          <w:p w:rsidR="5798E801" w:rsidP="561CB39C" w:rsidRDefault="5798E801" w14:paraId="3FF1067B" w14:textId="69C41E41">
            <w:pPr>
              <w:pStyle w:val="ListParagraph"/>
              <w:numPr>
                <w:ilvl w:val="0"/>
                <w:numId w:val="47"/>
              </w:numPr>
              <w:spacing w:before="0" w:beforeAutospacing="off" w:after="0" w:afterAutospacing="off"/>
              <w:rPr>
                <w:color w:val="000000" w:themeColor="text1" w:themeTint="FF" w:themeShade="FF"/>
                <w:highlight w:val="green"/>
              </w:rPr>
            </w:pPr>
            <w:r w:rsidRPr="561CB39C" w:rsidR="5798E801">
              <w:rPr>
                <w:color w:val="000000" w:themeColor="text1" w:themeTint="FF" w:themeShade="FF"/>
                <w:highlight w:val="green"/>
              </w:rPr>
              <w:t>Commercial processes</w:t>
            </w:r>
          </w:p>
          <w:p w:rsidR="5798E801" w:rsidP="5798E801" w:rsidRDefault="5798E801" w14:paraId="2AB26037" w14:textId="03C8D11A">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6376E74C" w14:textId="1CA5D9F2">
            <w:pPr>
              <w:spacing w:before="0" w:beforeAutospacing="off" w:after="0" w:afterAutospacing="off"/>
            </w:pPr>
            <w:r w:rsidRPr="0852B3AD" w:rsidR="5798E801">
              <w:rPr>
                <w:rFonts w:ascii="Calibri" w:hAnsi="Calibri" w:eastAsia="Calibri" w:cs="Calibri"/>
                <w:color w:val="000000" w:themeColor="text1" w:themeTint="FF" w:themeShade="FF"/>
                <w:sz w:val="22"/>
                <w:szCs w:val="22"/>
              </w:rPr>
              <w:t xml:space="preserve">Students develop </w:t>
            </w:r>
            <w:r w:rsidRPr="0852B3AD" w:rsidR="5798E801">
              <w:rPr>
                <w:rFonts w:ascii="Calibri" w:hAnsi="Calibri" w:eastAsia="Calibri" w:cs="Calibri"/>
                <w:color w:val="000000" w:themeColor="text1" w:themeTint="FF" w:themeShade="FF"/>
                <w:sz w:val="22"/>
                <w:szCs w:val="22"/>
                <w:highlight w:val="cyan"/>
              </w:rPr>
              <w:t>knowledge of prominent companies</w:t>
            </w:r>
            <w:r w:rsidRPr="0852B3AD" w:rsidR="5798E801">
              <w:rPr>
                <w:rFonts w:ascii="Calibri" w:hAnsi="Calibri" w:eastAsia="Calibri" w:cs="Calibri"/>
                <w:color w:val="000000" w:themeColor="text1" w:themeTint="FF" w:themeShade="FF"/>
                <w:sz w:val="22"/>
                <w:szCs w:val="22"/>
              </w:rPr>
              <w:t xml:space="preserve"> so that they can use this as inspiration for their own work e.g. Apple, Dyson. </w:t>
            </w:r>
          </w:p>
          <w:p w:rsidR="5798E801" w:rsidP="5798E801" w:rsidRDefault="5798E801" w14:paraId="1FA8BE15" w14:textId="68286F3D">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655FFC8D" w14:textId="1E4EE78F">
            <w:pPr>
              <w:spacing w:before="0" w:beforeAutospacing="off" w:after="0" w:afterAutospacing="off"/>
            </w:pPr>
            <w:r w:rsidRPr="5798E801" w:rsidR="5798E801">
              <w:rPr>
                <w:rFonts w:ascii="Calibri" w:hAnsi="Calibri" w:eastAsia="Calibri" w:cs="Calibri"/>
                <w:color w:val="000000" w:themeColor="text1" w:themeTint="FF" w:themeShade="FF"/>
                <w:sz w:val="22"/>
                <w:szCs w:val="22"/>
              </w:rPr>
              <w:t>Students will learn how to analyse</w:t>
            </w:r>
          </w:p>
          <w:p w:rsidR="5798E801" w:rsidP="5798E801" w:rsidRDefault="5798E801" w14:paraId="63C6F235" w14:textId="6860F45A">
            <w:pPr>
              <w:pStyle w:val="ListParagraph"/>
              <w:numPr>
                <w:ilvl w:val="0"/>
                <w:numId w:val="49"/>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contexts</w:t>
            </w:r>
          </w:p>
          <w:p w:rsidR="5798E801" w:rsidP="5798E801" w:rsidRDefault="5798E801" w14:paraId="62DD2A6E" w14:textId="62158489">
            <w:pPr>
              <w:pStyle w:val="ListParagraph"/>
              <w:numPr>
                <w:ilvl w:val="0"/>
                <w:numId w:val="49"/>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their research</w:t>
            </w:r>
          </w:p>
          <w:p w:rsidR="5798E801" w:rsidP="5798E801" w:rsidRDefault="5798E801" w14:paraId="5146ABB2" w14:textId="69FC9DC4">
            <w:pPr>
              <w:pStyle w:val="ListParagraph"/>
              <w:numPr>
                <w:ilvl w:val="0"/>
                <w:numId w:val="49"/>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design ideas</w:t>
            </w:r>
          </w:p>
          <w:p w:rsidR="5798E801" w:rsidP="5798E801" w:rsidRDefault="5798E801" w14:paraId="0409BD7E" w14:textId="09AC0598">
            <w:pPr>
              <w:pStyle w:val="ListParagraph"/>
              <w:numPr>
                <w:ilvl w:val="0"/>
                <w:numId w:val="49"/>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techniques and processes</w:t>
            </w:r>
          </w:p>
          <w:p w:rsidR="5798E801" w:rsidP="5798E801" w:rsidRDefault="5798E801" w14:paraId="55BA2E04" w14:textId="397FE4F2">
            <w:pPr>
              <w:spacing w:before="0" w:beforeAutospacing="off" w:after="0" w:afterAutospacing="off"/>
            </w:pPr>
            <w:r w:rsidRPr="6820ECC1" w:rsidR="4D731FBC">
              <w:rPr>
                <w:rFonts w:ascii="Calibri" w:hAnsi="Calibri" w:eastAsia="Calibri" w:cs="Calibri"/>
                <w:color w:val="000000" w:themeColor="text1" w:themeTint="FF" w:themeShade="FF"/>
                <w:sz w:val="22"/>
                <w:szCs w:val="22"/>
              </w:rPr>
              <w:t>to</w:t>
            </w:r>
            <w:r w:rsidRPr="6820ECC1" w:rsidR="5798E801">
              <w:rPr>
                <w:rFonts w:ascii="Calibri" w:hAnsi="Calibri" w:eastAsia="Calibri" w:cs="Calibri"/>
                <w:color w:val="000000" w:themeColor="text1" w:themeTint="FF" w:themeShade="FF"/>
                <w:sz w:val="22"/>
                <w:szCs w:val="22"/>
              </w:rPr>
              <w:t xml:space="preserve"> </w:t>
            </w:r>
            <w:r w:rsidRPr="6820ECC1" w:rsidR="5798E801">
              <w:rPr>
                <w:rFonts w:ascii="Calibri" w:hAnsi="Calibri" w:eastAsia="Calibri" w:cs="Calibri"/>
                <w:color w:val="000000" w:themeColor="text1" w:themeTint="FF" w:themeShade="FF"/>
                <w:sz w:val="22"/>
                <w:szCs w:val="22"/>
                <w:highlight w:val="cyan"/>
              </w:rPr>
              <w:t xml:space="preserve">identify </w:t>
            </w:r>
            <w:r w:rsidRPr="6820ECC1" w:rsidR="5798E801">
              <w:rPr>
                <w:rFonts w:ascii="Calibri" w:hAnsi="Calibri" w:eastAsia="Calibri" w:cs="Calibri"/>
                <w:color w:val="000000" w:themeColor="text1" w:themeTint="FF" w:themeShade="FF"/>
                <w:sz w:val="22"/>
                <w:szCs w:val="22"/>
                <w:highlight w:val="cyan"/>
              </w:rPr>
              <w:t>appropriate design</w:t>
            </w:r>
            <w:r w:rsidRPr="6820ECC1" w:rsidR="5798E801">
              <w:rPr>
                <w:rFonts w:ascii="Calibri" w:hAnsi="Calibri" w:eastAsia="Calibri" w:cs="Calibri"/>
                <w:color w:val="000000" w:themeColor="text1" w:themeTint="FF" w:themeShade="FF"/>
                <w:sz w:val="22"/>
                <w:szCs w:val="22"/>
                <w:highlight w:val="cyan"/>
              </w:rPr>
              <w:t xml:space="preserve"> solutions based on client need</w:t>
            </w:r>
            <w:r w:rsidRPr="6820ECC1" w:rsidR="5798E801">
              <w:rPr>
                <w:rFonts w:ascii="Calibri" w:hAnsi="Calibri" w:eastAsia="Calibri" w:cs="Calibri"/>
                <w:color w:val="000000" w:themeColor="text1" w:themeTint="FF" w:themeShade="FF"/>
                <w:sz w:val="22"/>
                <w:szCs w:val="22"/>
                <w:highlight w:val="cyan"/>
              </w:rPr>
              <w:t>s.</w:t>
            </w:r>
            <w:r w:rsidRPr="6820ECC1" w:rsidR="5798E801">
              <w:rPr>
                <w:rFonts w:ascii="Calibri" w:hAnsi="Calibri" w:eastAsia="Calibri" w:cs="Calibri"/>
                <w:color w:val="000000" w:themeColor="text1" w:themeTint="FF" w:themeShade="FF"/>
                <w:sz w:val="22"/>
                <w:szCs w:val="22"/>
              </w:rPr>
              <w:t xml:space="preserve"> </w:t>
            </w:r>
          </w:p>
          <w:p w:rsidR="5798E801" w:rsidP="5798E801" w:rsidRDefault="5798E801" w14:paraId="416F5F9B" w14:textId="7F14730E">
            <w:pPr>
              <w:spacing w:before="0" w:beforeAutospacing="off" w:after="0" w:afterAutospacing="off"/>
            </w:pPr>
            <w:r w:rsidRPr="5798E801" w:rsidR="5798E801">
              <w:rPr>
                <w:rFonts w:ascii="Calibri" w:hAnsi="Calibri" w:eastAsia="Calibri" w:cs="Calibri"/>
                <w:color w:val="000000" w:themeColor="text1" w:themeTint="FF" w:themeShade="FF"/>
                <w:sz w:val="22"/>
                <w:szCs w:val="22"/>
              </w:rPr>
              <w:t xml:space="preserve"> </w:t>
            </w:r>
          </w:p>
          <w:p w:rsidR="5798E801" w:rsidP="5798E801" w:rsidRDefault="5798E801" w14:paraId="0E05E79A" w14:textId="2DEC53D7">
            <w:pPr>
              <w:spacing w:before="0" w:beforeAutospacing="off" w:after="0" w:afterAutospacing="off"/>
            </w:pPr>
            <w:r w:rsidRPr="561CB39C" w:rsidR="5798E801">
              <w:rPr>
                <w:rFonts w:ascii="Calibri" w:hAnsi="Calibri" w:eastAsia="Calibri" w:cs="Calibri"/>
                <w:color w:val="000000" w:themeColor="text1" w:themeTint="FF" w:themeShade="FF"/>
                <w:sz w:val="22"/>
                <w:szCs w:val="22"/>
              </w:rPr>
              <w:t xml:space="preserve">Students </w:t>
            </w:r>
            <w:r w:rsidRPr="561CB39C" w:rsidR="5798E801">
              <w:rPr>
                <w:rFonts w:ascii="Calibri" w:hAnsi="Calibri" w:eastAsia="Calibri" w:cs="Calibri"/>
                <w:color w:val="000000" w:themeColor="text1" w:themeTint="FF" w:themeShade="FF"/>
                <w:sz w:val="22"/>
                <w:szCs w:val="22"/>
                <w:highlight w:val="yellow"/>
              </w:rPr>
              <w:t xml:space="preserve">investigate their context using a variety of research methods to solve problems </w:t>
            </w:r>
            <w:r w:rsidRPr="561CB39C" w:rsidR="5798E801">
              <w:rPr>
                <w:rFonts w:ascii="Calibri" w:hAnsi="Calibri" w:eastAsia="Calibri" w:cs="Calibri"/>
                <w:color w:val="000000" w:themeColor="text1" w:themeTint="FF" w:themeShade="FF"/>
                <w:sz w:val="22"/>
                <w:szCs w:val="22"/>
                <w:highlight w:val="yellow"/>
              </w:rPr>
              <w:t>identified</w:t>
            </w:r>
            <w:r w:rsidRPr="561CB39C" w:rsidR="5798E801">
              <w:rPr>
                <w:rFonts w:ascii="Calibri" w:hAnsi="Calibri" w:eastAsia="Calibri" w:cs="Calibri"/>
                <w:color w:val="000000" w:themeColor="text1" w:themeTint="FF" w:themeShade="FF"/>
                <w:sz w:val="22"/>
                <w:szCs w:val="22"/>
                <w:highlight w:val="yellow"/>
              </w:rPr>
              <w:t xml:space="preserve"> so that they can use this information to develop their own solutions and ideas</w:t>
            </w:r>
            <w:r w:rsidRPr="561CB39C" w:rsidR="5798E801">
              <w:rPr>
                <w:rFonts w:ascii="Calibri" w:hAnsi="Calibri" w:eastAsia="Calibri" w:cs="Calibri"/>
                <w:color w:val="000000" w:themeColor="text1" w:themeTint="FF" w:themeShade="FF"/>
                <w:sz w:val="22"/>
                <w:szCs w:val="22"/>
              </w:rPr>
              <w:t>.</w:t>
            </w:r>
          </w:p>
          <w:p w:rsidR="5798E801" w:rsidP="5798E801" w:rsidRDefault="5798E801" w14:paraId="5CFAB291" w14:textId="16D71888">
            <w:pPr>
              <w:spacing w:before="0" w:beforeAutospacing="off" w:after="0" w:afterAutospacing="off"/>
            </w:pPr>
            <w:r w:rsidRPr="5798E801" w:rsidR="5798E801">
              <w:rPr>
                <w:rFonts w:ascii="Calibri" w:hAnsi="Calibri" w:eastAsia="Calibri" w:cs="Calibri"/>
                <w:color w:val="000000" w:themeColor="text1" w:themeTint="FF" w:themeShade="FF"/>
                <w:sz w:val="22"/>
                <w:szCs w:val="22"/>
              </w:rPr>
              <w:t xml:space="preserve"> </w:t>
            </w:r>
          </w:p>
          <w:p w:rsidR="5798E801" w:rsidP="5798E801" w:rsidRDefault="5798E801" w14:paraId="0703AAF5" w14:textId="4DD6EC0F">
            <w:pPr>
              <w:spacing w:before="0" w:beforeAutospacing="off" w:after="0" w:afterAutospacing="off"/>
            </w:pPr>
            <w:r w:rsidRPr="0852B3AD" w:rsidR="5798E801">
              <w:rPr>
                <w:rFonts w:ascii="Calibri" w:hAnsi="Calibri" w:eastAsia="Calibri" w:cs="Calibri"/>
                <w:color w:val="000000" w:themeColor="text1" w:themeTint="FF" w:themeShade="FF"/>
                <w:sz w:val="22"/>
                <w:szCs w:val="22"/>
              </w:rPr>
              <w:t xml:space="preserve">Students </w:t>
            </w:r>
            <w:r w:rsidRPr="0852B3AD" w:rsidR="5798E801">
              <w:rPr>
                <w:rFonts w:ascii="Calibri" w:hAnsi="Calibri" w:eastAsia="Calibri" w:cs="Calibri"/>
                <w:color w:val="000000" w:themeColor="text1" w:themeTint="FF" w:themeShade="FF"/>
                <w:sz w:val="22"/>
                <w:szCs w:val="22"/>
                <w:highlight w:val="cyan"/>
              </w:rPr>
              <w:t>understand the importance of a specification</w:t>
            </w:r>
            <w:r w:rsidRPr="0852B3AD" w:rsidR="5798E801">
              <w:rPr>
                <w:rFonts w:ascii="Calibri" w:hAnsi="Calibri" w:eastAsia="Calibri" w:cs="Calibri"/>
                <w:color w:val="000000" w:themeColor="text1" w:themeTint="FF" w:themeShade="FF"/>
                <w:sz w:val="22"/>
                <w:szCs w:val="22"/>
              </w:rPr>
              <w:t xml:space="preserve"> and how this links with their investigations </w:t>
            </w:r>
            <w:r w:rsidRPr="0852B3AD" w:rsidR="5350090E">
              <w:rPr>
                <w:rFonts w:ascii="Calibri" w:hAnsi="Calibri" w:eastAsia="Calibri" w:cs="Calibri"/>
                <w:color w:val="000000" w:themeColor="text1" w:themeTint="FF" w:themeShade="FF"/>
                <w:sz w:val="22"/>
                <w:szCs w:val="22"/>
              </w:rPr>
              <w:t>to</w:t>
            </w:r>
            <w:r w:rsidRPr="0852B3AD" w:rsidR="5798E801">
              <w:rPr>
                <w:rFonts w:ascii="Calibri" w:hAnsi="Calibri" w:eastAsia="Calibri" w:cs="Calibri"/>
                <w:color w:val="000000" w:themeColor="text1" w:themeTint="FF" w:themeShade="FF"/>
                <w:sz w:val="22"/>
                <w:szCs w:val="22"/>
              </w:rPr>
              <w:t xml:space="preserve"> produce successful ideas, </w:t>
            </w:r>
            <w:r w:rsidRPr="0852B3AD" w:rsidR="5798E801">
              <w:rPr>
                <w:rFonts w:ascii="Calibri" w:hAnsi="Calibri" w:eastAsia="Calibri" w:cs="Calibri"/>
                <w:color w:val="000000" w:themeColor="text1" w:themeTint="FF" w:themeShade="FF"/>
                <w:sz w:val="22"/>
                <w:szCs w:val="22"/>
              </w:rPr>
              <w:t>designs</w:t>
            </w:r>
            <w:r w:rsidRPr="0852B3AD" w:rsidR="5798E801">
              <w:rPr>
                <w:rFonts w:ascii="Calibri" w:hAnsi="Calibri" w:eastAsia="Calibri" w:cs="Calibri"/>
                <w:color w:val="000000" w:themeColor="text1" w:themeTint="FF" w:themeShade="FF"/>
                <w:sz w:val="22"/>
                <w:szCs w:val="22"/>
              </w:rPr>
              <w:t xml:space="preserve"> and products.</w:t>
            </w:r>
          </w:p>
          <w:p w:rsidR="5798E801" w:rsidP="5798E801" w:rsidRDefault="5798E801" w14:paraId="28ACCD9F" w14:textId="083F50B9">
            <w:pPr>
              <w:spacing w:before="0" w:beforeAutospacing="off" w:after="0" w:afterAutospacing="off"/>
            </w:pPr>
            <w:r w:rsidRPr="5798E801" w:rsidR="5798E801">
              <w:rPr>
                <w:rFonts w:ascii="Calibri" w:hAnsi="Calibri" w:eastAsia="Calibri" w:cs="Calibri"/>
                <w:color w:val="000000" w:themeColor="text1" w:themeTint="FF" w:themeShade="FF"/>
                <w:sz w:val="22"/>
                <w:szCs w:val="22"/>
              </w:rPr>
              <w:t xml:space="preserve"> </w:t>
            </w:r>
          </w:p>
          <w:p w:rsidR="5798E801" w:rsidP="5798E801" w:rsidRDefault="5798E801" w14:paraId="47804B38" w14:textId="0108AA88">
            <w:pPr>
              <w:spacing w:before="0" w:beforeAutospacing="off" w:after="0" w:afterAutospacing="off"/>
            </w:pPr>
            <w:r w:rsidRPr="5798E801" w:rsidR="5798E801">
              <w:rPr>
                <w:rFonts w:ascii="Calibri" w:hAnsi="Calibri" w:eastAsia="Calibri" w:cs="Calibri"/>
                <w:color w:val="000000" w:themeColor="text1" w:themeTint="FF" w:themeShade="FF"/>
                <w:sz w:val="22"/>
                <w:szCs w:val="22"/>
              </w:rPr>
              <w:t>Students understand:</w:t>
            </w:r>
          </w:p>
          <w:p w:rsidR="5798E801" w:rsidP="5798E801" w:rsidRDefault="5798E801" w14:paraId="7CF88C15" w14:textId="2CA586B8">
            <w:pPr>
              <w:pStyle w:val="ListParagraph"/>
              <w:numPr>
                <w:ilvl w:val="0"/>
                <w:numId w:val="53"/>
              </w:numPr>
              <w:spacing w:before="0" w:beforeAutospacing="off" w:after="0" w:afterAutospacing="off"/>
              <w:rPr>
                <w:rFonts w:ascii="Calibri" w:hAnsi="Calibri" w:eastAsia="Calibri" w:cs="Calibri"/>
                <w:color w:val="000000" w:themeColor="text1" w:themeTint="FF" w:themeShade="FF"/>
                <w:sz w:val="22"/>
                <w:szCs w:val="22"/>
              </w:rPr>
            </w:pPr>
            <w:r w:rsidRPr="5798E801" w:rsidR="5798E801">
              <w:rPr>
                <w:rFonts w:ascii="Calibri" w:hAnsi="Calibri" w:eastAsia="Calibri" w:cs="Calibri"/>
                <w:color w:val="000000" w:themeColor="text1" w:themeTint="FF" w:themeShade="FF"/>
                <w:sz w:val="22"/>
                <w:szCs w:val="22"/>
              </w:rPr>
              <w:t xml:space="preserve">how to develop their ideas using modelling </w:t>
            </w:r>
          </w:p>
          <w:p w:rsidR="5798E801" w:rsidP="561CB39C" w:rsidRDefault="5798E801" w14:paraId="55CE4163" w14:textId="7FF64590">
            <w:pPr>
              <w:pStyle w:val="ListParagraph"/>
              <w:numPr>
                <w:ilvl w:val="0"/>
                <w:numId w:val="53"/>
              </w:numPr>
              <w:spacing w:before="0" w:beforeAutospacing="off" w:after="0" w:afterAutospacing="off"/>
              <w:rPr>
                <w:rFonts w:ascii="Calibri" w:hAnsi="Calibri" w:eastAsia="Calibri" w:cs="Calibri"/>
                <w:color w:val="000000" w:themeColor="text1" w:themeTint="FF" w:themeShade="FF"/>
                <w:sz w:val="22"/>
                <w:szCs w:val="22"/>
                <w:highlight w:val="green"/>
              </w:rPr>
            </w:pPr>
            <w:r w:rsidRPr="561CB39C" w:rsidR="5798E801">
              <w:rPr>
                <w:rFonts w:ascii="Calibri" w:hAnsi="Calibri" w:eastAsia="Calibri" w:cs="Calibri"/>
                <w:color w:val="000000" w:themeColor="text1" w:themeTint="FF" w:themeShade="FF"/>
                <w:sz w:val="22"/>
                <w:szCs w:val="22"/>
                <w:highlight w:val="green"/>
              </w:rPr>
              <w:t>how their development and modelling can be used to plan for the manufacture of a product</w:t>
            </w:r>
          </w:p>
          <w:p w:rsidR="5798E801" w:rsidP="5798E801" w:rsidRDefault="5798E801" w14:paraId="5D0BB9EC" w14:textId="3A9483F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to broaden their understanding of how a 3D product is development and manufactured.</w:t>
            </w:r>
          </w:p>
          <w:p w:rsidR="5798E801" w:rsidP="5798E801" w:rsidRDefault="5798E801" w14:paraId="77997CE0" w14:textId="6650A6D9">
            <w:pPr>
              <w:spacing w:before="0" w:beforeAutospacing="off" w:after="0" w:afterAutospacing="off"/>
            </w:pPr>
            <w:r w:rsidRPr="5798E801" w:rsidR="5798E801">
              <w:rPr>
                <w:rFonts w:ascii="Calibri" w:hAnsi="Calibri" w:eastAsia="Calibri" w:cs="Calibri"/>
                <w:color w:val="000000" w:themeColor="text1" w:themeTint="FF" w:themeShade="FF"/>
                <w:sz w:val="22"/>
                <w:szCs w:val="22"/>
              </w:rPr>
              <w:t xml:space="preserve"> </w:t>
            </w:r>
          </w:p>
          <w:p w:rsidR="5798E801" w:rsidP="5798E801" w:rsidRDefault="5798E801" w14:paraId="52C585EF" w14:textId="10979873">
            <w:pPr>
              <w:spacing w:before="0" w:beforeAutospacing="off" w:after="0" w:afterAutospacing="off"/>
            </w:pPr>
            <w:r w:rsidRPr="561CB39C" w:rsidR="5798E801">
              <w:rPr>
                <w:rFonts w:ascii="Calibri" w:hAnsi="Calibri" w:eastAsia="Calibri" w:cs="Calibri"/>
                <w:color w:val="000000" w:themeColor="text1" w:themeTint="FF" w:themeShade="FF"/>
                <w:sz w:val="22"/>
                <w:szCs w:val="22"/>
              </w:rPr>
              <w:t xml:space="preserve">Students deepen their knowledge and skills </w:t>
            </w:r>
            <w:r w:rsidRPr="561CB39C" w:rsidR="5798E801">
              <w:rPr>
                <w:rFonts w:ascii="Calibri" w:hAnsi="Calibri" w:eastAsia="Calibri" w:cs="Calibri"/>
                <w:color w:val="000000" w:themeColor="text1" w:themeTint="FF" w:themeShade="FF"/>
                <w:sz w:val="22"/>
                <w:szCs w:val="22"/>
                <w:highlight w:val="yellow"/>
              </w:rPr>
              <w:t>when designing and modelling</w:t>
            </w:r>
            <w:r w:rsidRPr="561CB39C" w:rsidR="5798E801">
              <w:rPr>
                <w:rFonts w:ascii="Calibri" w:hAnsi="Calibri" w:eastAsia="Calibri" w:cs="Calibri"/>
                <w:color w:val="000000" w:themeColor="text1" w:themeTint="FF" w:themeShade="FF"/>
                <w:sz w:val="22"/>
                <w:szCs w:val="22"/>
              </w:rPr>
              <w:t xml:space="preserve"> using a range of techniques and strategies so that they can:</w:t>
            </w:r>
          </w:p>
          <w:p w:rsidR="5798E801" w:rsidP="561CB39C" w:rsidRDefault="5798E801" w14:paraId="1DDED7DB" w14:textId="23594002">
            <w:pPr>
              <w:pStyle w:val="ListParagraph"/>
              <w:numPr>
                <w:ilvl w:val="0"/>
                <w:numId w:val="55"/>
              </w:numPr>
              <w:spacing w:before="0" w:beforeAutospacing="off" w:after="0" w:afterAutospacing="off"/>
              <w:rPr>
                <w:rFonts w:ascii="Calibri" w:hAnsi="Calibri" w:eastAsia="Calibri" w:cs="Calibri"/>
                <w:color w:val="000000" w:themeColor="text1" w:themeTint="FF" w:themeShade="FF"/>
                <w:sz w:val="22"/>
                <w:szCs w:val="22"/>
                <w:highlight w:val="yellow"/>
              </w:rPr>
            </w:pPr>
            <w:r w:rsidRPr="561CB39C" w:rsidR="5798E801">
              <w:rPr>
                <w:rFonts w:ascii="Calibri" w:hAnsi="Calibri" w:eastAsia="Calibri" w:cs="Calibri"/>
                <w:color w:val="000000" w:themeColor="text1" w:themeTint="FF" w:themeShade="FF"/>
                <w:sz w:val="22"/>
                <w:szCs w:val="22"/>
                <w:highlight w:val="yellow"/>
              </w:rPr>
              <w:t>better communicate their ideas</w:t>
            </w:r>
          </w:p>
          <w:p w:rsidR="5798E801" w:rsidP="561CB39C" w:rsidRDefault="5798E801" w14:paraId="5A2A20E1" w14:textId="3D91D81D">
            <w:pPr>
              <w:pStyle w:val="ListParagraph"/>
              <w:numPr>
                <w:ilvl w:val="0"/>
                <w:numId w:val="55"/>
              </w:numPr>
              <w:spacing w:before="0" w:beforeAutospacing="off" w:after="0" w:afterAutospacing="off"/>
              <w:rPr>
                <w:rFonts w:ascii="Calibri" w:hAnsi="Calibri" w:eastAsia="Calibri" w:cs="Calibri"/>
                <w:color w:val="000000" w:themeColor="text1" w:themeTint="FF" w:themeShade="FF"/>
                <w:sz w:val="22"/>
                <w:szCs w:val="22"/>
                <w:highlight w:val="yellow"/>
              </w:rPr>
            </w:pPr>
            <w:r w:rsidRPr="561CB39C" w:rsidR="5798E801">
              <w:rPr>
                <w:rFonts w:ascii="Calibri" w:hAnsi="Calibri" w:eastAsia="Calibri" w:cs="Calibri"/>
                <w:color w:val="000000" w:themeColor="text1" w:themeTint="FF" w:themeShade="FF"/>
                <w:sz w:val="22"/>
                <w:szCs w:val="22"/>
                <w:highlight w:val="yellow"/>
              </w:rPr>
              <w:t>develop more imaginative and creative solutions and ideas</w:t>
            </w:r>
          </w:p>
          <w:p w:rsidR="5798E801" w:rsidP="561CB39C" w:rsidRDefault="5798E801" w14:paraId="093A4A3F" w14:textId="69187A7C">
            <w:pPr>
              <w:pStyle w:val="ListParagraph"/>
              <w:numPr>
                <w:ilvl w:val="0"/>
                <w:numId w:val="55"/>
              </w:numPr>
              <w:spacing w:before="0" w:beforeAutospacing="off" w:after="0" w:afterAutospacing="off"/>
              <w:rPr>
                <w:rFonts w:ascii="Times New Roman" w:hAnsi="Times New Roman" w:eastAsia="Times New Roman" w:cs="Times New Roman"/>
                <w:color w:val="000000" w:themeColor="text1" w:themeTint="FF" w:themeShade="FF"/>
                <w:sz w:val="24"/>
                <w:szCs w:val="24"/>
                <w:highlight w:val="yellow"/>
              </w:rPr>
            </w:pPr>
            <w:r w:rsidRPr="561CB39C" w:rsidR="5798E801">
              <w:rPr>
                <w:rFonts w:ascii="Times New Roman" w:hAnsi="Times New Roman" w:eastAsia="Times New Roman" w:cs="Times New Roman"/>
                <w:color w:val="000000" w:themeColor="text1" w:themeTint="FF" w:themeShade="FF"/>
                <w:sz w:val="24"/>
                <w:szCs w:val="24"/>
                <w:highlight w:val="yellow"/>
              </w:rPr>
              <w:t>avoid fixated responses.</w:t>
            </w:r>
          </w:p>
          <w:p w:rsidR="5798E801" w:rsidP="5798E801" w:rsidRDefault="5798E801" w14:paraId="2209EF1C" w14:textId="280BB99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 </w:t>
            </w:r>
          </w:p>
          <w:p w:rsidR="5798E801" w:rsidP="5798E801" w:rsidRDefault="5798E801" w14:paraId="7ACDF256" w14:textId="39811940">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4"/>
                <w:szCs w:val="24"/>
              </w:rPr>
              <w:t xml:space="preserve">Design and making principles are interleaved into this unit including: </w:t>
            </w:r>
          </w:p>
          <w:p w:rsidR="5798E801" w:rsidP="5798E801" w:rsidRDefault="5798E801" w14:paraId="08A35BC5" w14:textId="30633229">
            <w:pPr>
              <w:pStyle w:val="ListParagraph"/>
              <w:numPr>
                <w:ilvl w:val="0"/>
                <w:numId w:val="57"/>
              </w:numPr>
              <w:spacing w:before="0" w:beforeAutospacing="off" w:after="0" w:afterAutospacing="off"/>
              <w:rPr>
                <w:color w:val="000000" w:themeColor="text1" w:themeTint="FF" w:themeShade="FF"/>
              </w:rPr>
            </w:pPr>
            <w:r w:rsidRPr="0852B3AD" w:rsidR="5798E801">
              <w:rPr>
                <w:color w:val="000000" w:themeColor="text1" w:themeTint="FF" w:themeShade="FF"/>
                <w:highlight w:val="cyan"/>
              </w:rPr>
              <w:t>Design strategies</w:t>
            </w:r>
            <w:r w:rsidRPr="0852B3AD" w:rsidR="5798E801">
              <w:rPr>
                <w:color w:val="000000" w:themeColor="text1" w:themeTint="FF" w:themeShade="FF"/>
              </w:rPr>
              <w:t xml:space="preserve"> as the NEA is delivered through an </w:t>
            </w:r>
            <w:r w:rsidRPr="0852B3AD" w:rsidR="5798E801">
              <w:rPr>
                <w:color w:val="000000" w:themeColor="text1" w:themeTint="FF" w:themeShade="FF"/>
                <w:highlight w:val="yellow"/>
              </w:rPr>
              <w:t>iterative approach and considers specific user needs</w:t>
            </w:r>
            <w:r w:rsidRPr="0852B3AD" w:rsidR="5798E801">
              <w:rPr>
                <w:color w:val="000000" w:themeColor="text1" w:themeTint="FF" w:themeShade="FF"/>
              </w:rPr>
              <w:t xml:space="preserve">.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shd w:val="clear" w:color="auto" w:fill="CCCCCC"/>
            <w:tcMar>
              <w:left w:w="108" w:type="dxa"/>
              <w:right w:w="108" w:type="dxa"/>
            </w:tcMar>
            <w:vAlign w:val="top"/>
          </w:tcPr>
          <w:p w:rsidR="5798E801" w:rsidP="5798E801" w:rsidRDefault="5798E801" w14:paraId="74346ED5" w14:textId="5A85A1E3">
            <w:pPr>
              <w:spacing w:after="200" w:afterAutospacing="off" w:line="276" w:lineRule="auto"/>
            </w:pPr>
            <w:r w:rsidRPr="5798E801" w:rsidR="5798E801">
              <w:rPr>
                <w:rFonts w:ascii="Times New Roman" w:hAnsi="Times New Roman" w:eastAsia="Times New Roman" w:cs="Times New Roman"/>
                <w:color w:val="000000" w:themeColor="text1" w:themeTint="FF" w:themeShade="FF"/>
                <w:sz w:val="24"/>
                <w:szCs w:val="24"/>
              </w:rPr>
              <w:t xml:space="preserve">Students explore live contexts provided by AQA and analyse how they may investigate their chosen topic. </w:t>
            </w:r>
          </w:p>
          <w:p w:rsidR="5798E801" w:rsidP="5798E801" w:rsidRDefault="5798E801" w14:paraId="32A5D7A2" w14:textId="33457B20">
            <w:pPr>
              <w:spacing w:after="120" w:afterAutospacing="off" w:line="276" w:lineRule="auto"/>
            </w:pPr>
            <w:r w:rsidRPr="5798E801" w:rsidR="5798E801">
              <w:rPr>
                <w:rFonts w:ascii="Times New Roman" w:hAnsi="Times New Roman" w:eastAsia="Times New Roman" w:cs="Times New Roman"/>
                <w:color w:val="000000" w:themeColor="text1" w:themeTint="FF" w:themeShade="FF"/>
                <w:sz w:val="24"/>
                <w:szCs w:val="24"/>
              </w:rPr>
              <w:t xml:space="preserve">Students analyse in detail all aspects of the context enabling them to plan how to investigate (research a context).  </w:t>
            </w:r>
          </w:p>
          <w:p w:rsidR="5798E801" w:rsidP="561CB39C" w:rsidRDefault="5798E801" w14:paraId="62854387" w14:textId="471EAC66">
            <w:pPr>
              <w:spacing w:after="120" w:afterAutospacing="off" w:line="276" w:lineRule="auto"/>
              <w:rPr>
                <w:rFonts w:ascii="Times New Roman" w:hAnsi="Times New Roman" w:eastAsia="Times New Roman" w:cs="Times New Roman"/>
                <w:color w:val="000000" w:themeColor="text1" w:themeTint="FF" w:themeShade="FF"/>
                <w:sz w:val="24"/>
                <w:szCs w:val="24"/>
              </w:rPr>
            </w:pPr>
            <w:r w:rsidRPr="6820ECC1" w:rsidR="5798E801">
              <w:rPr>
                <w:rFonts w:ascii="Times New Roman" w:hAnsi="Times New Roman" w:eastAsia="Times New Roman" w:cs="Times New Roman"/>
                <w:color w:val="000000" w:themeColor="text1" w:themeTint="FF" w:themeShade="FF"/>
                <w:sz w:val="24"/>
                <w:szCs w:val="24"/>
              </w:rPr>
              <w:t xml:space="preserve">Students </w:t>
            </w:r>
            <w:r w:rsidRPr="6820ECC1" w:rsidR="5798E801">
              <w:rPr>
                <w:rFonts w:ascii="Times New Roman" w:hAnsi="Times New Roman" w:eastAsia="Times New Roman" w:cs="Times New Roman"/>
                <w:color w:val="000000" w:themeColor="text1" w:themeTint="FF" w:themeShade="FF"/>
                <w:sz w:val="24"/>
                <w:szCs w:val="24"/>
              </w:rPr>
              <w:t>identify</w:t>
            </w:r>
            <w:r w:rsidRPr="6820ECC1" w:rsidR="5798E801">
              <w:rPr>
                <w:rFonts w:ascii="Times New Roman" w:hAnsi="Times New Roman" w:eastAsia="Times New Roman" w:cs="Times New Roman"/>
                <w:color w:val="000000" w:themeColor="text1" w:themeTint="FF" w:themeShade="FF"/>
                <w:sz w:val="24"/>
                <w:szCs w:val="24"/>
              </w:rPr>
              <w:t xml:space="preserve"> a client or focus group to work with</w:t>
            </w:r>
            <w:r w:rsidRPr="6820ECC1" w:rsidR="04ECBBDF">
              <w:rPr>
                <w:rFonts w:ascii="Times New Roman" w:hAnsi="Times New Roman" w:eastAsia="Times New Roman" w:cs="Times New Roman"/>
                <w:color w:val="000000" w:themeColor="text1" w:themeTint="FF" w:themeShade="FF"/>
                <w:sz w:val="24"/>
                <w:szCs w:val="24"/>
              </w:rPr>
              <w:t>,</w:t>
            </w:r>
            <w:r w:rsidRPr="6820ECC1" w:rsidR="5798E801">
              <w:rPr>
                <w:rFonts w:ascii="Times New Roman" w:hAnsi="Times New Roman" w:eastAsia="Times New Roman" w:cs="Times New Roman"/>
                <w:color w:val="000000" w:themeColor="text1" w:themeTint="FF" w:themeShade="FF"/>
                <w:sz w:val="24"/>
                <w:szCs w:val="24"/>
              </w:rPr>
              <w:t xml:space="preserve"> ensuring they </w:t>
            </w:r>
            <w:r w:rsidRPr="6820ECC1" w:rsidR="5798E801">
              <w:rPr>
                <w:rFonts w:ascii="Times New Roman" w:hAnsi="Times New Roman" w:eastAsia="Times New Roman" w:cs="Times New Roman"/>
                <w:color w:val="000000" w:themeColor="text1" w:themeTint="FF" w:themeShade="FF"/>
                <w:sz w:val="24"/>
                <w:szCs w:val="24"/>
                <w:highlight w:val="cyan"/>
              </w:rPr>
              <w:t>develop products for a specific user</w:t>
            </w:r>
            <w:r w:rsidRPr="6820ECC1" w:rsidR="0EAB8F88">
              <w:rPr>
                <w:rFonts w:ascii="Times New Roman" w:hAnsi="Times New Roman" w:eastAsia="Times New Roman" w:cs="Times New Roman"/>
                <w:color w:val="000000" w:themeColor="text1" w:themeTint="FF" w:themeShade="FF"/>
                <w:sz w:val="24"/>
                <w:szCs w:val="24"/>
                <w:highlight w:val="cyan"/>
              </w:rPr>
              <w:t xml:space="preserve"> or target market</w:t>
            </w:r>
            <w:r w:rsidRPr="6820ECC1" w:rsidR="5798E801">
              <w:rPr>
                <w:rFonts w:ascii="Times New Roman" w:hAnsi="Times New Roman" w:eastAsia="Times New Roman" w:cs="Times New Roman"/>
                <w:color w:val="000000" w:themeColor="text1" w:themeTint="FF" w:themeShade="FF"/>
                <w:sz w:val="24"/>
                <w:szCs w:val="24"/>
                <w:highlight w:val="cyan"/>
              </w:rPr>
              <w:t>.</w:t>
            </w:r>
            <w:r w:rsidRPr="6820ECC1" w:rsidR="5798E801">
              <w:rPr>
                <w:rFonts w:ascii="Times New Roman" w:hAnsi="Times New Roman" w:eastAsia="Times New Roman" w:cs="Times New Roman"/>
                <w:color w:val="000000" w:themeColor="text1" w:themeTint="FF" w:themeShade="FF"/>
                <w:sz w:val="24"/>
                <w:szCs w:val="24"/>
              </w:rPr>
              <w:t xml:space="preserve">  </w:t>
            </w:r>
          </w:p>
          <w:p w:rsidR="5798E801" w:rsidP="561CB39C" w:rsidRDefault="5798E801" w14:paraId="0F762A9E" w14:textId="28DAA4B6">
            <w:pPr>
              <w:spacing w:after="120" w:afterAutospacing="off" w:line="276" w:lineRule="auto"/>
              <w:rPr>
                <w:rFonts w:ascii="Times New Roman" w:hAnsi="Times New Roman" w:eastAsia="Times New Roman" w:cs="Times New Roman"/>
                <w:color w:val="000000" w:themeColor="text1" w:themeTint="FF" w:themeShade="FF"/>
                <w:sz w:val="24"/>
                <w:szCs w:val="24"/>
              </w:rPr>
            </w:pPr>
            <w:r w:rsidRPr="0852B3AD" w:rsidR="5798E801">
              <w:rPr>
                <w:rFonts w:ascii="Times New Roman" w:hAnsi="Times New Roman" w:eastAsia="Times New Roman" w:cs="Times New Roman"/>
                <w:color w:val="000000" w:themeColor="text1" w:themeTint="FF" w:themeShade="FF"/>
                <w:sz w:val="24"/>
                <w:szCs w:val="24"/>
              </w:rPr>
              <w:t xml:space="preserve">Students independently analyse their investigation work so that they can </w:t>
            </w:r>
            <w:r w:rsidRPr="0852B3AD" w:rsidR="57F539D4">
              <w:rPr>
                <w:rFonts w:ascii="Times New Roman" w:hAnsi="Times New Roman" w:eastAsia="Times New Roman" w:cs="Times New Roman"/>
                <w:color w:val="000000" w:themeColor="text1" w:themeTint="FF" w:themeShade="FF"/>
                <w:sz w:val="24"/>
                <w:szCs w:val="24"/>
                <w:highlight w:val="yellow"/>
              </w:rPr>
              <w:t>write</w:t>
            </w:r>
            <w:r w:rsidRPr="0852B3AD" w:rsidR="5798E801">
              <w:rPr>
                <w:rFonts w:ascii="Times New Roman" w:hAnsi="Times New Roman" w:eastAsia="Times New Roman" w:cs="Times New Roman"/>
                <w:color w:val="000000" w:themeColor="text1" w:themeTint="FF" w:themeShade="FF"/>
                <w:sz w:val="24"/>
                <w:szCs w:val="24"/>
                <w:highlight w:val="yellow"/>
              </w:rPr>
              <w:t xml:space="preserve"> their own design brief and specification</w:t>
            </w:r>
            <w:r w:rsidRPr="0852B3AD" w:rsidR="6DC8A448">
              <w:rPr>
                <w:rFonts w:ascii="Times New Roman" w:hAnsi="Times New Roman" w:eastAsia="Times New Roman" w:cs="Times New Roman"/>
                <w:color w:val="000000" w:themeColor="text1" w:themeTint="FF" w:themeShade="FF"/>
                <w:sz w:val="24"/>
                <w:szCs w:val="24"/>
                <w:highlight w:val="yellow"/>
              </w:rPr>
              <w:t xml:space="preserve"> criteria</w:t>
            </w:r>
            <w:r w:rsidRPr="0852B3AD" w:rsidR="5798E801">
              <w:rPr>
                <w:rFonts w:ascii="Times New Roman" w:hAnsi="Times New Roman" w:eastAsia="Times New Roman" w:cs="Times New Roman"/>
                <w:color w:val="000000" w:themeColor="text1" w:themeTint="FF" w:themeShade="FF"/>
                <w:sz w:val="24"/>
                <w:szCs w:val="24"/>
              </w:rPr>
              <w:t xml:space="preserve"> which is relevant to the original context title</w:t>
            </w:r>
            <w:r w:rsidRPr="0852B3AD" w:rsidR="70091186">
              <w:rPr>
                <w:rFonts w:ascii="Times New Roman" w:hAnsi="Times New Roman" w:eastAsia="Times New Roman" w:cs="Times New Roman"/>
                <w:color w:val="000000" w:themeColor="text1" w:themeTint="FF" w:themeShade="FF"/>
                <w:sz w:val="24"/>
                <w:szCs w:val="24"/>
              </w:rPr>
              <w:t>, recalling how ACCESSFM can be used as a scaffold for this task</w:t>
            </w:r>
            <w:r w:rsidRPr="0852B3AD" w:rsidR="5798E801">
              <w:rPr>
                <w:rFonts w:ascii="Times New Roman" w:hAnsi="Times New Roman" w:eastAsia="Times New Roman" w:cs="Times New Roman"/>
                <w:color w:val="000000" w:themeColor="text1" w:themeTint="FF" w:themeShade="FF"/>
                <w:sz w:val="24"/>
                <w:szCs w:val="24"/>
              </w:rPr>
              <w:t xml:space="preserve">. </w:t>
            </w:r>
          </w:p>
          <w:p w:rsidR="5798E801" w:rsidP="6820ECC1" w:rsidRDefault="5798E801" w14:paraId="06A3BBB1" w14:textId="76CACD0C">
            <w:pPr>
              <w:pStyle w:val="Normal"/>
              <w:spacing w:after="120" w:afterAutospacing="off" w:line="276" w:lineRule="auto"/>
              <w:rPr>
                <w:rFonts w:ascii="Times New Roman" w:hAnsi="Times New Roman" w:eastAsia="Times New Roman" w:cs="Times New Roman"/>
                <w:color w:val="000000" w:themeColor="text1" w:themeTint="FF" w:themeShade="FF"/>
                <w:sz w:val="24"/>
                <w:szCs w:val="24"/>
              </w:rPr>
            </w:pPr>
            <w:r w:rsidRPr="6820ECC1" w:rsidR="38D666B7">
              <w:rPr>
                <w:rFonts w:ascii="Times New Roman" w:hAnsi="Times New Roman" w:eastAsia="Times New Roman" w:cs="Times New Roman"/>
                <w:color w:val="000000" w:themeColor="text1" w:themeTint="FF" w:themeShade="FF"/>
                <w:sz w:val="24"/>
                <w:szCs w:val="24"/>
              </w:rPr>
              <w:t xml:space="preserve">Students </w:t>
            </w:r>
            <w:r w:rsidRPr="6820ECC1" w:rsidR="38D666B7">
              <w:rPr>
                <w:rFonts w:ascii="Times New Roman" w:hAnsi="Times New Roman" w:eastAsia="Times New Roman" w:cs="Times New Roman"/>
                <w:color w:val="000000" w:themeColor="text1" w:themeTint="FF" w:themeShade="FF"/>
                <w:sz w:val="24"/>
                <w:szCs w:val="24"/>
                <w:highlight w:val="yellow"/>
              </w:rPr>
              <w:t>recall designing skills using these to produce first concept</w:t>
            </w:r>
            <w:r w:rsidRPr="6820ECC1" w:rsidR="27AC3BB5">
              <w:rPr>
                <w:rFonts w:ascii="Times New Roman" w:hAnsi="Times New Roman" w:eastAsia="Times New Roman" w:cs="Times New Roman"/>
                <w:color w:val="000000" w:themeColor="text1" w:themeTint="FF" w:themeShade="FF"/>
                <w:sz w:val="24"/>
                <w:szCs w:val="24"/>
                <w:highlight w:val="yellow"/>
              </w:rPr>
              <w:t xml:space="preserve"> sketches</w:t>
            </w:r>
            <w:r w:rsidRPr="6820ECC1" w:rsidR="38D666B7">
              <w:rPr>
                <w:rFonts w:ascii="Times New Roman" w:hAnsi="Times New Roman" w:eastAsia="Times New Roman" w:cs="Times New Roman"/>
                <w:color w:val="000000" w:themeColor="text1" w:themeTint="FF" w:themeShade="FF"/>
                <w:sz w:val="24"/>
                <w:szCs w:val="24"/>
                <w:highlight w:val="yellow"/>
              </w:rPr>
              <w:t xml:space="preserve"> for products that could</w:t>
            </w:r>
            <w:r w:rsidRPr="6820ECC1" w:rsidR="38D666B7">
              <w:rPr>
                <w:rFonts w:ascii="Times New Roman" w:hAnsi="Times New Roman" w:eastAsia="Times New Roman" w:cs="Times New Roman"/>
                <w:color w:val="000000" w:themeColor="text1" w:themeTint="FF" w:themeShade="FF"/>
                <w:sz w:val="24"/>
                <w:szCs w:val="24"/>
              </w:rPr>
              <w:t xml:space="preserve"> meet the selected context. </w:t>
            </w:r>
          </w:p>
          <w:p w:rsidR="5798E801" w:rsidP="561CB39C" w:rsidRDefault="5798E801" w14:paraId="2AC643D0" w14:textId="45093293">
            <w:pPr>
              <w:pStyle w:val="Normal"/>
              <w:spacing w:after="120" w:afterAutospacing="off" w:line="276" w:lineRule="auto"/>
              <w:rPr>
                <w:rFonts w:ascii="Times New Roman" w:hAnsi="Times New Roman" w:eastAsia="Times New Roman" w:cs="Times New Roman"/>
                <w:color w:val="000000" w:themeColor="text1" w:themeTint="FF" w:themeShade="FF"/>
                <w:sz w:val="24"/>
                <w:szCs w:val="24"/>
              </w:rPr>
            </w:pPr>
            <w:r w:rsidRPr="6820ECC1" w:rsidR="49159E43">
              <w:rPr>
                <w:rFonts w:ascii="Times New Roman" w:hAnsi="Times New Roman" w:eastAsia="Times New Roman" w:cs="Times New Roman"/>
                <w:color w:val="000000" w:themeColor="text1" w:themeTint="FF" w:themeShade="FF"/>
                <w:sz w:val="24"/>
                <w:szCs w:val="24"/>
              </w:rPr>
              <w:t xml:space="preserve">Students will learn how different </w:t>
            </w:r>
            <w:r w:rsidRPr="6820ECC1" w:rsidR="49159E43">
              <w:rPr>
                <w:rFonts w:ascii="Times New Roman" w:hAnsi="Times New Roman" w:eastAsia="Times New Roman" w:cs="Times New Roman"/>
                <w:color w:val="000000" w:themeColor="text1" w:themeTint="FF" w:themeShade="FF"/>
                <w:sz w:val="24"/>
                <w:szCs w:val="24"/>
                <w:highlight w:val="cyan"/>
              </w:rPr>
              <w:t>forces and stresses</w:t>
            </w:r>
            <w:r w:rsidRPr="6820ECC1" w:rsidR="49159E43">
              <w:rPr>
                <w:rFonts w:ascii="Times New Roman" w:hAnsi="Times New Roman" w:eastAsia="Times New Roman" w:cs="Times New Roman"/>
                <w:color w:val="000000" w:themeColor="text1" w:themeTint="FF" w:themeShade="FF"/>
                <w:sz w:val="24"/>
                <w:szCs w:val="24"/>
              </w:rPr>
              <w:t xml:space="preserve"> can affect the performance of </w:t>
            </w:r>
            <w:r w:rsidRPr="6820ECC1" w:rsidR="49159E43">
              <w:rPr>
                <w:rFonts w:ascii="Times New Roman" w:hAnsi="Times New Roman" w:eastAsia="Times New Roman" w:cs="Times New Roman"/>
                <w:color w:val="000000" w:themeColor="text1" w:themeTint="FF" w:themeShade="FF"/>
                <w:sz w:val="24"/>
                <w:szCs w:val="24"/>
              </w:rPr>
              <w:t>different materials</w:t>
            </w:r>
            <w:r w:rsidRPr="6820ECC1" w:rsidR="49159E43">
              <w:rPr>
                <w:rFonts w:ascii="Times New Roman" w:hAnsi="Times New Roman" w:eastAsia="Times New Roman" w:cs="Times New Roman"/>
                <w:color w:val="000000" w:themeColor="text1" w:themeTint="FF" w:themeShade="FF"/>
                <w:sz w:val="24"/>
                <w:szCs w:val="24"/>
              </w:rPr>
              <w:t xml:space="preserve"> and structures. </w:t>
            </w:r>
          </w:p>
        </w:tc>
      </w:tr>
      <w:tr w:rsidR="5798E801" w:rsidTr="6820ECC1" w14:paraId="4024BCC0">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tcMar>
              <w:left w:w="108" w:type="dxa"/>
              <w:right w:w="108" w:type="dxa"/>
            </w:tcMar>
            <w:vAlign w:val="top"/>
          </w:tcPr>
          <w:p w:rsidR="5798E801" w:rsidP="5798E801" w:rsidRDefault="5798E801" w14:paraId="40C4DF7D" w14:textId="11412C11">
            <w:pPr>
              <w:spacing w:before="0" w:beforeAutospacing="off" w:after="0" w:afterAutospacing="off"/>
            </w:pPr>
            <w:r w:rsidRPr="5798E801" w:rsidR="5798E801">
              <w:rPr>
                <w:rFonts w:ascii="Times New Roman" w:hAnsi="Times New Roman" w:eastAsia="Times New Roman" w:cs="Times New Roman"/>
                <w:b w:val="1"/>
                <w:bCs w:val="1"/>
                <w:sz w:val="20"/>
                <w:szCs w:val="20"/>
              </w:rPr>
              <w:t>What pupils should already know</w:t>
            </w:r>
          </w:p>
          <w:p w:rsidR="5798E801" w:rsidP="5798E801" w:rsidRDefault="5798E801" w14:paraId="775463E3" w14:textId="27804D86">
            <w:pPr>
              <w:spacing w:before="0" w:beforeAutospacing="off" w:after="0" w:afterAutospacing="off"/>
            </w:pPr>
            <w:r w:rsidRPr="5798E801" w:rsidR="5798E801">
              <w:rPr>
                <w:rFonts w:ascii="Times New Roman" w:hAnsi="Times New Roman" w:eastAsia="Times New Roman" w:cs="Times New Roman"/>
                <w:b w:val="1"/>
                <w:bCs w:val="1"/>
                <w:sz w:val="20"/>
                <w:szCs w:val="20"/>
              </w:rPr>
              <w:t>(prior learning components)</w:t>
            </w:r>
          </w:p>
          <w:p w:rsidR="5798E801" w:rsidP="5798E801" w:rsidRDefault="5798E801" w14:paraId="1F7E62E3" w14:textId="496AB32B">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7D13B4C0" w14:textId="3F05F700">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tcMar>
              <w:left w:w="108" w:type="dxa"/>
              <w:right w:w="108" w:type="dxa"/>
            </w:tcMar>
            <w:vAlign w:val="top"/>
          </w:tcPr>
          <w:p w:rsidR="5798E801" w:rsidP="6820ECC1" w:rsidRDefault="5798E801" w14:paraId="2222507D" w14:textId="057B6A51">
            <w:pPr>
              <w:spacing w:before="0" w:beforeAutospacing="off" w:after="0" w:afterAutospacing="off"/>
              <w:rPr>
                <w:rFonts w:ascii="Times New Roman" w:hAnsi="Times New Roman" w:eastAsia="Times New Roman" w:cs="Times New Roman"/>
                <w:sz w:val="24"/>
                <w:szCs w:val="24"/>
              </w:rPr>
            </w:pPr>
            <w:r w:rsidRPr="6820ECC1" w:rsidR="5798E801">
              <w:rPr>
                <w:rFonts w:ascii="Times New Roman" w:hAnsi="Times New Roman" w:eastAsia="Times New Roman" w:cs="Times New Roman"/>
                <w:sz w:val="24"/>
                <w:szCs w:val="24"/>
              </w:rPr>
              <w:t xml:space="preserve">Some modelling and learning about structures </w:t>
            </w:r>
            <w:r w:rsidRPr="6820ECC1" w:rsidR="5798E801">
              <w:rPr>
                <w:rFonts w:ascii="Times New Roman" w:hAnsi="Times New Roman" w:eastAsia="Times New Roman" w:cs="Times New Roman"/>
                <w:sz w:val="24"/>
                <w:szCs w:val="24"/>
              </w:rPr>
              <w:t>has</w:t>
            </w:r>
            <w:r w:rsidRPr="6820ECC1" w:rsidR="5798E801">
              <w:rPr>
                <w:rFonts w:ascii="Times New Roman" w:hAnsi="Times New Roman" w:eastAsia="Times New Roman" w:cs="Times New Roman"/>
                <w:sz w:val="24"/>
                <w:szCs w:val="24"/>
              </w:rPr>
              <w:t xml:space="preserve"> taken place in Yr7/8 (structures), y9 speaker involved planning the shape (templates) for cutting the shape of a product. </w:t>
            </w:r>
            <w:r w:rsidRPr="6820ECC1" w:rsidR="79FBCE8C">
              <w:rPr>
                <w:rFonts w:ascii="Times New Roman" w:hAnsi="Times New Roman" w:eastAsia="Times New Roman" w:cs="Times New Roman"/>
                <w:sz w:val="24"/>
                <w:szCs w:val="24"/>
              </w:rPr>
              <w:t xml:space="preserve">Pupils have used basic hand tools in KS3 and worked with a wide range of materials. They should be able to recall how to mark out using a pencil. </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7850ACD1" w14:textId="36B041D0">
            <w:pPr>
              <w:spacing w:before="0" w:beforeAutospacing="off" w:after="0" w:afterAutospacing="off"/>
            </w:pPr>
            <w:r w:rsidRPr="5798E801" w:rsidR="5798E801">
              <w:rPr>
                <w:rFonts w:ascii="Times New Roman" w:hAnsi="Times New Roman" w:eastAsia="Times New Roman" w:cs="Times New Roman"/>
                <w:sz w:val="24"/>
                <w:szCs w:val="24"/>
              </w:rPr>
              <w:t>Analysis tool- ACCESSFM has been introduced in yr9 as a tool to add more depth to annotation or to identify different aspects to analyse when looking at ‘memphis’ examples.</w:t>
            </w:r>
          </w:p>
          <w:p w:rsidR="5798E801" w:rsidP="5798E801" w:rsidRDefault="5798E801" w14:paraId="59933A18" w14:textId="24CCB6C5">
            <w:pPr>
              <w:spacing w:before="0" w:beforeAutospacing="off" w:after="0" w:afterAutospacing="off"/>
            </w:pPr>
            <w:r w:rsidRPr="5798E801" w:rsidR="5798E801">
              <w:rPr>
                <w:rFonts w:ascii="Times New Roman" w:hAnsi="Times New Roman" w:eastAsia="Times New Roman" w:cs="Times New Roman"/>
                <w:sz w:val="24"/>
                <w:szCs w:val="24"/>
              </w:rPr>
              <w:t xml:space="preserve">Students have used a range of hand tools, machinery and materials with some element of independence to develop their knowledge in DT (yr8, 9, 10). </w:t>
            </w:r>
          </w:p>
          <w:p w:rsidR="5798E801" w:rsidP="5798E801" w:rsidRDefault="5798E801" w14:paraId="693F6078" w14:textId="6CC7F63B">
            <w:pPr>
              <w:spacing w:before="0" w:beforeAutospacing="off" w:after="0" w:afterAutospacing="off"/>
            </w:pPr>
            <w:r w:rsidRPr="5798E801" w:rsidR="5798E801">
              <w:rPr>
                <w:rFonts w:ascii="Times New Roman" w:hAnsi="Times New Roman" w:eastAsia="Times New Roman" w:cs="Times New Roman"/>
                <w:sz w:val="24"/>
                <w:szCs w:val="24"/>
              </w:rPr>
              <w:t xml:space="preserve">Students should recall physical properties of materials which they have worked with in KS3 and yr10 which will be beneficial when they design their own products and select materials for this product. </w:t>
            </w:r>
          </w:p>
          <w:p w:rsidR="5798E801" w:rsidP="5798E801" w:rsidRDefault="5798E801" w14:paraId="7549EAD3" w14:textId="4EE18CA8">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4008785D" w14:textId="3CE67DD4">
            <w:pPr>
              <w:spacing w:before="0" w:beforeAutospacing="off" w:after="0" w:afterAutospacing="off"/>
            </w:pPr>
            <w:r w:rsidRPr="5798E801" w:rsidR="5798E801">
              <w:rPr>
                <w:rFonts w:ascii="Times New Roman" w:hAnsi="Times New Roman" w:eastAsia="Times New Roman" w:cs="Times New Roman"/>
                <w:sz w:val="24"/>
                <w:szCs w:val="24"/>
              </w:rPr>
              <w:t>Students will use knowledge (skills) developed and practiced during units 1 and 2 (yr10) to make their own ‘Learning and play’ inspired product from their chosen specialist materials (Timbers or papers &amp; boards) but will be not restricted to only these materials.</w:t>
            </w:r>
          </w:p>
          <w:p w:rsidR="5798E801" w:rsidP="5798E801" w:rsidRDefault="5798E801" w14:paraId="7DF25C3A" w14:textId="2DF8ADCA">
            <w:pPr>
              <w:spacing w:before="0" w:beforeAutospacing="off" w:after="0" w:afterAutospacing="off"/>
            </w:pPr>
            <w:r w:rsidRPr="5798E801" w:rsidR="5798E801">
              <w:rPr>
                <w:rFonts w:ascii="Times New Roman" w:hAnsi="Times New Roman" w:eastAsia="Times New Roman" w:cs="Times New Roman"/>
                <w:sz w:val="24"/>
                <w:szCs w:val="24"/>
              </w:rPr>
              <w:t xml:space="preserve">Students have been asked to consider the needs of others during KS3 DT.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36631625" w14:textId="1ECB2876">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Students have learnt about:  design communication strategies and techniques; primary and secondary research; modelling; materials; and creating effective A3 NEA pages during their previous projects in year 10. Students have created designs which are user-centred during their year 9 curriculum.</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tcMar>
              <w:left w:w="108" w:type="dxa"/>
              <w:right w:w="108" w:type="dxa"/>
            </w:tcMar>
            <w:vAlign w:val="top"/>
          </w:tcPr>
          <w:p w:rsidR="5798E801" w:rsidP="5798E801" w:rsidRDefault="5798E801" w14:paraId="1974C0DD" w14:textId="225DBD18">
            <w:pPr>
              <w:spacing w:before="0" w:beforeAutospacing="off" w:after="0" w:afterAutospacing="off"/>
            </w:pPr>
            <w:r w:rsidRPr="5798E801" w:rsidR="5798E801">
              <w:rPr>
                <w:rFonts w:ascii="Times New Roman" w:hAnsi="Times New Roman" w:eastAsia="Times New Roman" w:cs="Times New Roman"/>
                <w:sz w:val="24"/>
                <w:szCs w:val="24"/>
              </w:rPr>
              <w:t xml:space="preserve">Students learn how to use different analysis tools including ACCESSFM and CAFEQUE during yr9 and 10. </w:t>
            </w:r>
          </w:p>
          <w:p w:rsidR="5798E801" w:rsidP="5798E801" w:rsidRDefault="5798E801" w14:paraId="6C3ECB50" w14:textId="6788A2FC">
            <w:pPr>
              <w:spacing w:before="0" w:beforeAutospacing="off" w:after="0" w:afterAutospacing="off"/>
            </w:pPr>
            <w:r w:rsidRPr="5798E801" w:rsidR="5798E801">
              <w:rPr>
                <w:rFonts w:ascii="Times New Roman" w:hAnsi="Times New Roman" w:eastAsia="Times New Roman" w:cs="Times New Roman"/>
                <w:sz w:val="24"/>
                <w:szCs w:val="24"/>
              </w:rPr>
              <w:t xml:space="preserve">Key tasks to complete for the NEA are introduced throughout Yr10 DT and students are encouraged to refer to this work when completing the real NEA. </w:t>
            </w:r>
          </w:p>
        </w:tc>
      </w:tr>
      <w:tr w:rsidR="5798E801" w:rsidTr="6820ECC1" w14:paraId="79854354">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shd w:val="clear" w:color="auto" w:fill="CCCCCC"/>
            <w:tcMar>
              <w:left w:w="108" w:type="dxa"/>
              <w:right w:w="108" w:type="dxa"/>
            </w:tcMar>
            <w:vAlign w:val="top"/>
          </w:tcPr>
          <w:p w:rsidR="5798E801" w:rsidP="5798E801" w:rsidRDefault="5798E801" w14:paraId="62637DEA" w14:textId="18C264DD">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0"/>
                <w:szCs w:val="20"/>
              </w:rPr>
              <w:t>Transferrable knowledge (skills)</w:t>
            </w:r>
          </w:p>
          <w:p w:rsidR="5798E801" w:rsidP="5798E801" w:rsidRDefault="5798E801" w14:paraId="481CF70A" w14:textId="5035BD0B">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236996C9" w14:textId="4D4EFD8A">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470F1EBA" w14:textId="578E861B">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26D48B1F" w14:textId="2D409954">
            <w:pPr>
              <w:spacing w:before="0" w:beforeAutospacing="off" w:after="0" w:afterAutospacing="off"/>
            </w:pPr>
            <w:r w:rsidRPr="6820ECC1" w:rsidR="5798E801">
              <w:rPr>
                <w:rFonts w:ascii="Times New Roman" w:hAnsi="Times New Roman" w:eastAsia="Times New Roman" w:cs="Times New Roman"/>
                <w:color w:val="000000" w:themeColor="text1" w:themeTint="FF" w:themeShade="FF"/>
                <w:sz w:val="24"/>
                <w:szCs w:val="24"/>
              </w:rPr>
              <w:t xml:space="preserve">Working with a range of materials enables students to design and manufacture a wider range of products and allows them to </w:t>
            </w:r>
            <w:r w:rsidRPr="6820ECC1" w:rsidR="5798E801">
              <w:rPr>
                <w:rFonts w:ascii="Times New Roman" w:hAnsi="Times New Roman" w:eastAsia="Times New Roman" w:cs="Times New Roman"/>
                <w:color w:val="000000" w:themeColor="text1" w:themeTint="FF" w:themeShade="FF"/>
                <w:sz w:val="24"/>
                <w:szCs w:val="24"/>
              </w:rPr>
              <w:t>demonstrate</w:t>
            </w:r>
            <w:r w:rsidRPr="6820ECC1" w:rsidR="5798E801">
              <w:rPr>
                <w:rFonts w:ascii="Times New Roman" w:hAnsi="Times New Roman" w:eastAsia="Times New Roman" w:cs="Times New Roman"/>
                <w:color w:val="000000" w:themeColor="text1" w:themeTint="FF" w:themeShade="FF"/>
                <w:sz w:val="24"/>
                <w:szCs w:val="24"/>
              </w:rPr>
              <w:t xml:space="preserve"> more skills in </w:t>
            </w:r>
            <w:r w:rsidRPr="6820ECC1" w:rsidR="0DDC2F2C">
              <w:rPr>
                <w:rFonts w:ascii="Times New Roman" w:hAnsi="Times New Roman" w:eastAsia="Times New Roman" w:cs="Times New Roman"/>
                <w:color w:val="000000" w:themeColor="text1" w:themeTint="FF" w:themeShade="FF"/>
                <w:sz w:val="24"/>
                <w:szCs w:val="24"/>
              </w:rPr>
              <w:t>future projects.</w:t>
            </w:r>
          </w:p>
          <w:p w:rsidR="5798E801" w:rsidP="5798E801" w:rsidRDefault="5798E801" w14:paraId="2F026D4E" w14:textId="724EB7C8">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Understanding the working properties of materials will help students make informed decisions when selecting materials for future projects.</w:t>
            </w:r>
          </w:p>
          <w:p w:rsidR="5798E801" w:rsidP="5798E801" w:rsidRDefault="5798E801" w14:paraId="578E0752" w14:textId="4438A60A">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54C70587" w14:textId="7F40EAEB">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Environmental impact and sustainability of materials and manufacturing processes are explored in this module ensuring students can consider the wider issues around design and development of new products. </w:t>
            </w:r>
          </w:p>
          <w:p w:rsidR="5798E801" w:rsidP="5798E801" w:rsidRDefault="5798E801" w14:paraId="621DAC73" w14:textId="5AC9C74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Analysis skills are required to access higher marks with both NEA and written exam. </w:t>
            </w:r>
          </w:p>
          <w:p w:rsidR="5798E801" w:rsidP="5798E801" w:rsidRDefault="5798E801" w14:paraId="12927FCA" w14:textId="47B77F71">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How to modify 2D and 3D sketches into physical shapes which can be tested in use or with a third party to gain opinions how products can be </w:t>
            </w:r>
            <w:r w:rsidRPr="561CB39C" w:rsidR="5798E801">
              <w:rPr>
                <w:rFonts w:ascii="Times New Roman" w:hAnsi="Times New Roman" w:eastAsia="Times New Roman" w:cs="Times New Roman"/>
                <w:color w:val="000000" w:themeColor="text1" w:themeTint="FF" w:themeShade="FF"/>
                <w:sz w:val="24"/>
                <w:szCs w:val="24"/>
              </w:rPr>
              <w:t>modified</w:t>
            </w:r>
            <w:r w:rsidRPr="561CB39C" w:rsidR="5798E801">
              <w:rPr>
                <w:rFonts w:ascii="Times New Roman" w:hAnsi="Times New Roman" w:eastAsia="Times New Roman" w:cs="Times New Roman"/>
                <w:color w:val="000000" w:themeColor="text1" w:themeTint="FF" w:themeShade="FF"/>
                <w:sz w:val="24"/>
                <w:szCs w:val="24"/>
              </w:rPr>
              <w:t xml:space="preserve"> or improved. Ability to </w:t>
            </w:r>
            <w:r w:rsidRPr="561CB39C" w:rsidR="5CC4A470">
              <w:rPr>
                <w:rFonts w:ascii="Times New Roman" w:hAnsi="Times New Roman" w:eastAsia="Times New Roman" w:cs="Times New Roman"/>
                <w:color w:val="000000" w:themeColor="text1" w:themeTint="FF" w:themeShade="FF"/>
                <w:sz w:val="24"/>
                <w:szCs w:val="24"/>
              </w:rPr>
              <w:t>compare</w:t>
            </w:r>
            <w:r w:rsidRPr="561CB39C" w:rsidR="5798E801">
              <w:rPr>
                <w:rFonts w:ascii="Times New Roman" w:hAnsi="Times New Roman" w:eastAsia="Times New Roman" w:cs="Times New Roman"/>
                <w:color w:val="000000" w:themeColor="text1" w:themeTint="FF" w:themeShade="FF"/>
                <w:sz w:val="24"/>
                <w:szCs w:val="24"/>
              </w:rPr>
              <w:t xml:space="preserve"> the properties of materials or functions of products so they can make wise decisions when selecting and buying products in the future.</w:t>
            </w:r>
          </w:p>
          <w:p w:rsidR="5798E801" w:rsidP="5798E801" w:rsidRDefault="5798E801" w14:paraId="4A2FD670" w14:textId="7A802004">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6820ECC1" w:rsidRDefault="5798E801" w14:paraId="1492B507" w14:textId="261AC1E2">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6820ECC1" w:rsidR="5798E801">
              <w:rPr>
                <w:rFonts w:ascii="Times New Roman" w:hAnsi="Times New Roman" w:eastAsia="Times New Roman" w:cs="Times New Roman"/>
                <w:color w:val="000000" w:themeColor="text1" w:themeTint="FF" w:themeShade="FF"/>
                <w:sz w:val="24"/>
                <w:szCs w:val="24"/>
              </w:rPr>
              <w:t xml:space="preserve">Working with a range of materials enables students to design and manufacture a wider range of products and allows them to </w:t>
            </w:r>
            <w:r w:rsidRPr="6820ECC1" w:rsidR="5798E801">
              <w:rPr>
                <w:rFonts w:ascii="Times New Roman" w:hAnsi="Times New Roman" w:eastAsia="Times New Roman" w:cs="Times New Roman"/>
                <w:color w:val="000000" w:themeColor="text1" w:themeTint="FF" w:themeShade="FF"/>
                <w:sz w:val="24"/>
                <w:szCs w:val="24"/>
              </w:rPr>
              <w:t>demonstrate</w:t>
            </w:r>
            <w:r w:rsidRPr="6820ECC1" w:rsidR="5798E801">
              <w:rPr>
                <w:rFonts w:ascii="Times New Roman" w:hAnsi="Times New Roman" w:eastAsia="Times New Roman" w:cs="Times New Roman"/>
                <w:color w:val="000000" w:themeColor="text1" w:themeTint="FF" w:themeShade="FF"/>
                <w:sz w:val="24"/>
                <w:szCs w:val="24"/>
              </w:rPr>
              <w:t xml:space="preserve"> more skills i</w:t>
            </w:r>
            <w:r w:rsidRPr="6820ECC1" w:rsidR="76A5CEAC">
              <w:rPr>
                <w:rFonts w:ascii="Times New Roman" w:hAnsi="Times New Roman" w:eastAsia="Times New Roman" w:cs="Times New Roman"/>
                <w:color w:val="000000" w:themeColor="text1" w:themeTint="FF" w:themeShade="FF"/>
                <w:sz w:val="24"/>
                <w:szCs w:val="24"/>
              </w:rPr>
              <w:t xml:space="preserve">n future projects. </w:t>
            </w:r>
          </w:p>
          <w:p w:rsidR="5798E801" w:rsidP="5798E801" w:rsidRDefault="5798E801" w14:paraId="438BFC8D" w14:textId="75E2A3E0">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Learning how to complete specific tasks for the NEA supports students to be successful with this assessment </w:t>
            </w:r>
            <w:r w:rsidRPr="561CB39C" w:rsidR="1F12BA0B">
              <w:rPr>
                <w:rFonts w:ascii="Times New Roman" w:hAnsi="Times New Roman" w:eastAsia="Times New Roman" w:cs="Times New Roman"/>
                <w:color w:val="000000" w:themeColor="text1" w:themeTint="FF" w:themeShade="FF"/>
                <w:sz w:val="24"/>
                <w:szCs w:val="24"/>
              </w:rPr>
              <w:t>and</w:t>
            </w:r>
            <w:r w:rsidRPr="561CB39C" w:rsidR="5798E801">
              <w:rPr>
                <w:rFonts w:ascii="Times New Roman" w:hAnsi="Times New Roman" w:eastAsia="Times New Roman" w:cs="Times New Roman"/>
                <w:color w:val="000000" w:themeColor="text1" w:themeTint="FF" w:themeShade="FF"/>
                <w:sz w:val="24"/>
                <w:szCs w:val="24"/>
              </w:rPr>
              <w:t xml:space="preserve"> promotes independent investigation skills, analytical and creative skills.</w:t>
            </w:r>
          </w:p>
          <w:p w:rsidR="5798E801" w:rsidP="5798E801" w:rsidRDefault="5798E801" w14:paraId="6F6C5425" w14:textId="6705AF41">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Understanding the basics of CAD will help students make informed decisions when developing new ideas for future projects and improve their IT skills.</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2610B238" w14:textId="69F5905D">
            <w:pPr>
              <w:spacing w:before="0" w:beforeAutospacing="off" w:after="0" w:afterAutospacing="off"/>
            </w:pPr>
            <w:r w:rsidRPr="561CB39C" w:rsidR="5798E801">
              <w:rPr>
                <w:rFonts w:ascii="Times New Roman" w:hAnsi="Times New Roman" w:eastAsia="Times New Roman" w:cs="Times New Roman"/>
                <w:color w:val="000000" w:themeColor="text1" w:themeTint="FF" w:themeShade="FF"/>
                <w:sz w:val="24"/>
                <w:szCs w:val="24"/>
              </w:rPr>
              <w:t xml:space="preserve">Learning how to complete specific tasks for the NEA supports students to be successful with this assessment </w:t>
            </w:r>
            <w:r w:rsidRPr="561CB39C" w:rsidR="6085D681">
              <w:rPr>
                <w:rFonts w:ascii="Times New Roman" w:hAnsi="Times New Roman" w:eastAsia="Times New Roman" w:cs="Times New Roman"/>
                <w:color w:val="000000" w:themeColor="text1" w:themeTint="FF" w:themeShade="FF"/>
                <w:sz w:val="24"/>
                <w:szCs w:val="24"/>
              </w:rPr>
              <w:t>and</w:t>
            </w:r>
            <w:r w:rsidRPr="561CB39C" w:rsidR="5798E801">
              <w:rPr>
                <w:rFonts w:ascii="Times New Roman" w:hAnsi="Times New Roman" w:eastAsia="Times New Roman" w:cs="Times New Roman"/>
                <w:color w:val="000000" w:themeColor="text1" w:themeTint="FF" w:themeShade="FF"/>
                <w:sz w:val="24"/>
                <w:szCs w:val="24"/>
              </w:rPr>
              <w:t xml:space="preserve"> promotes independent investigation skills, analytical and creative skills, be more reflective when testing and evaluating their work or progress made towards developing an idea/ prototype.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shd w:val="clear" w:color="auto" w:fill="CCCCCC"/>
            <w:tcMar>
              <w:left w:w="108" w:type="dxa"/>
              <w:right w:w="108" w:type="dxa"/>
            </w:tcMar>
            <w:vAlign w:val="top"/>
          </w:tcPr>
          <w:p w:rsidR="5798E801" w:rsidP="5798E801" w:rsidRDefault="5798E801" w14:paraId="253172E1" w14:textId="64F403C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To be successful with NEA students need to be fully independent when selecting and investigating their chosen context. </w:t>
            </w:r>
          </w:p>
          <w:p w:rsidR="5798E801" w:rsidP="5798E801" w:rsidRDefault="5798E801" w14:paraId="4284BFDC" w14:textId="5C7CD54F">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Students develop organisational and analytical skills, showing they can consider the needs of others. </w:t>
            </w:r>
          </w:p>
        </w:tc>
      </w:tr>
      <w:tr w:rsidR="5798E801" w:rsidTr="6820ECC1" w14:paraId="6B90D7A4">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tcMar>
              <w:left w:w="108" w:type="dxa"/>
              <w:right w:w="108" w:type="dxa"/>
            </w:tcMar>
            <w:vAlign w:val="top"/>
          </w:tcPr>
          <w:p w:rsidR="5798E801" w:rsidP="5798E801" w:rsidRDefault="5798E801" w14:paraId="4CF1390C" w14:textId="4DE686D9">
            <w:pPr>
              <w:spacing w:before="0" w:beforeAutospacing="off" w:after="0" w:afterAutospacing="off"/>
            </w:pPr>
            <w:r w:rsidRPr="5798E801" w:rsidR="5798E801">
              <w:rPr>
                <w:rFonts w:ascii="Times New Roman" w:hAnsi="Times New Roman" w:eastAsia="Times New Roman" w:cs="Times New Roman"/>
                <w:b w:val="1"/>
                <w:bCs w:val="1"/>
                <w:sz w:val="20"/>
                <w:szCs w:val="20"/>
              </w:rPr>
              <w:t>Key vocabulary pupil will know and learn</w:t>
            </w:r>
          </w:p>
          <w:p w:rsidR="5798E801" w:rsidP="5798E801" w:rsidRDefault="5798E801" w14:paraId="30784212" w14:textId="066E3214">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76D945CE" w14:textId="5B15AF6C">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384ABE02" w14:textId="3373B08A">
            <w:pPr>
              <w:spacing w:before="0" w:beforeAutospacing="off" w:after="0" w:afterAutospacing="off"/>
            </w:pPr>
            <w:r w:rsidRPr="5798E801" w:rsidR="5798E801">
              <w:rPr>
                <w:rFonts w:ascii="Times New Roman" w:hAnsi="Times New Roman" w:eastAsia="Times New Roman" w:cs="Times New Roman"/>
                <w:sz w:val="24"/>
                <w:szCs w:val="24"/>
              </w:rPr>
              <w:t>Wastage/ removal, filing, sanding, shaping, names of materials and properties, naming and identifying hand tools e.g. hack saw, file, naming large scale equipment and identifying parts of this equipment to reinforce H&amp;S practice e.g. safety guards;</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3BC8FB09" w14:textId="474D8839">
            <w:pPr>
              <w:spacing w:before="0" w:beforeAutospacing="off" w:after="0" w:afterAutospacing="off"/>
            </w:pPr>
            <w:r w:rsidRPr="5798E801" w:rsidR="5798E801">
              <w:rPr>
                <w:rFonts w:ascii="Times New Roman" w:hAnsi="Times New Roman" w:eastAsia="Times New Roman" w:cs="Times New Roman"/>
                <w:sz w:val="24"/>
                <w:szCs w:val="24"/>
              </w:rPr>
              <w:t xml:space="preserve"> The 6Rs, sustainability, analysis, design brief, product analysis, ACCESSFM, modelling, prototyping, design ideas, annotation, manufacturing specification. Analysis, primary, secondary, designers, inspiration, moodboard, model, prototype, feedback, work of others.</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41FB83C1" w14:textId="6FB5F733">
            <w:pPr>
              <w:spacing w:before="0" w:beforeAutospacing="off" w:after="0" w:afterAutospacing="off"/>
            </w:pPr>
            <w:r w:rsidRPr="5798E801" w:rsidR="5798E801">
              <w:rPr>
                <w:rFonts w:ascii="Times New Roman" w:hAnsi="Times New Roman" w:eastAsia="Times New Roman" w:cs="Times New Roman"/>
                <w:sz w:val="24"/>
                <w:szCs w:val="24"/>
              </w:rPr>
              <w:t xml:space="preserve">Human factors, ergonomics, anthropometric data, percentiles, aesthetics, specialist processes, laser cutter, CAD, tolerance.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02F682AE" w14:textId="1E438035">
            <w:pPr>
              <w:spacing w:before="0" w:beforeAutospacing="off" w:after="0" w:afterAutospacing="off"/>
            </w:pPr>
            <w:r w:rsidRPr="5798E801" w:rsidR="5798E801">
              <w:rPr>
                <w:rFonts w:ascii="Times New Roman" w:hAnsi="Times New Roman" w:eastAsia="Times New Roman" w:cs="Times New Roman"/>
                <w:sz w:val="24"/>
                <w:szCs w:val="24"/>
              </w:rPr>
              <w:t xml:space="preserve">Context, investigation, analysis, ACCESSFM, specification, brief, design, iterative, collaborative, development, modelling, rendering, communication, client.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tcMar>
              <w:left w:w="108" w:type="dxa"/>
              <w:right w:w="108" w:type="dxa"/>
            </w:tcMar>
            <w:vAlign w:val="top"/>
          </w:tcPr>
          <w:p w:rsidR="5798E801" w:rsidP="5798E801" w:rsidRDefault="5798E801" w14:paraId="501605EC" w14:textId="39A06C49">
            <w:pPr>
              <w:spacing w:before="0" w:beforeAutospacing="off" w:after="0" w:afterAutospacing="off"/>
            </w:pPr>
            <w:r w:rsidRPr="5798E801" w:rsidR="5798E801">
              <w:rPr>
                <w:rFonts w:ascii="Times New Roman" w:hAnsi="Times New Roman" w:eastAsia="Times New Roman" w:cs="Times New Roman"/>
                <w:sz w:val="24"/>
                <w:szCs w:val="24"/>
              </w:rPr>
              <w:t xml:space="preserve">Analysis, context, design brief, design specification, client, investigation, aesthetics, function, materials, environment. </w:t>
            </w:r>
          </w:p>
        </w:tc>
      </w:tr>
      <w:tr w:rsidR="5798E801" w:rsidTr="6820ECC1" w14:paraId="769BA0C9">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shd w:val="clear" w:color="auto" w:fill="CCCCCC"/>
            <w:tcMar>
              <w:left w:w="108" w:type="dxa"/>
              <w:right w:w="108" w:type="dxa"/>
            </w:tcMar>
            <w:vAlign w:val="top"/>
          </w:tcPr>
          <w:p w:rsidR="5798E801" w:rsidP="5798E801" w:rsidRDefault="5798E801" w14:paraId="66E69F9B" w14:textId="20847615">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0"/>
                <w:szCs w:val="20"/>
              </w:rPr>
              <w:t>Assessment activities</w:t>
            </w:r>
          </w:p>
          <w:p w:rsidR="5798E801" w:rsidP="5798E801" w:rsidRDefault="5798E801" w14:paraId="67D182B1" w14:textId="1BAA3012">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p w:rsidR="5798E801" w:rsidP="5798E801" w:rsidRDefault="5798E801" w14:paraId="4D1241C0" w14:textId="7685A392">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3F5D7B15" w14:textId="2730503A">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5545BB4D" w14:textId="3DD6F474">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Baseline assessment of sketching skills to identify gaps from years 7, 8, 9. </w:t>
            </w:r>
          </w:p>
          <w:p w:rsidR="5798E801" w:rsidP="5798E801" w:rsidRDefault="5798E801" w14:paraId="1D8AE352" w14:textId="18A4B470">
            <w:pPr>
              <w:spacing w:before="0" w:beforeAutospacing="off" w:after="0" w:afterAutospacing="off"/>
            </w:pPr>
            <w:r w:rsidRPr="6820ECC1" w:rsidR="5798E801">
              <w:rPr>
                <w:rFonts w:ascii="Times New Roman" w:hAnsi="Times New Roman" w:eastAsia="Times New Roman" w:cs="Times New Roman"/>
                <w:color w:val="000000" w:themeColor="text1" w:themeTint="FF" w:themeShade="FF"/>
                <w:sz w:val="24"/>
                <w:szCs w:val="24"/>
              </w:rPr>
              <w:t xml:space="preserve">Quality of communication of ideas is assessed using CLA tracker and personalised grids printed for each student. Teachers will use the CLA tracker to </w:t>
            </w:r>
            <w:r w:rsidRPr="6820ECC1" w:rsidR="5798E801">
              <w:rPr>
                <w:rFonts w:ascii="Times New Roman" w:hAnsi="Times New Roman" w:eastAsia="Times New Roman" w:cs="Times New Roman"/>
                <w:color w:val="000000" w:themeColor="text1" w:themeTint="FF" w:themeShade="FF"/>
                <w:sz w:val="24"/>
                <w:szCs w:val="24"/>
              </w:rPr>
              <w:t>identify</w:t>
            </w:r>
            <w:r w:rsidRPr="6820ECC1" w:rsidR="5798E801">
              <w:rPr>
                <w:rFonts w:ascii="Times New Roman" w:hAnsi="Times New Roman" w:eastAsia="Times New Roman" w:cs="Times New Roman"/>
                <w:color w:val="000000" w:themeColor="text1" w:themeTint="FF" w:themeShade="FF"/>
                <w:sz w:val="24"/>
                <w:szCs w:val="24"/>
              </w:rPr>
              <w:t xml:space="preserve"> areas of reteach from the results of the baseline assessment and spend 1 to 2 lessons reteaching these skills. Once this work is complete it will be checked by the teacher and feedback provided on further improvements. Communication of ideas is interleaved throughout year 10 </w:t>
            </w:r>
            <w:r w:rsidRPr="6820ECC1" w:rsidR="5798E801">
              <w:rPr>
                <w:rFonts w:ascii="Times New Roman" w:hAnsi="Times New Roman" w:eastAsia="Times New Roman" w:cs="Times New Roman"/>
                <w:color w:val="000000" w:themeColor="text1" w:themeTint="FF" w:themeShade="FF"/>
                <w:sz w:val="24"/>
                <w:szCs w:val="24"/>
              </w:rPr>
              <w:t>providing</w:t>
            </w:r>
            <w:r w:rsidRPr="6820ECC1" w:rsidR="5798E801">
              <w:rPr>
                <w:rFonts w:ascii="Times New Roman" w:hAnsi="Times New Roman" w:eastAsia="Times New Roman" w:cs="Times New Roman"/>
                <w:color w:val="000000" w:themeColor="text1" w:themeTint="FF" w:themeShade="FF"/>
                <w:sz w:val="24"/>
                <w:szCs w:val="24"/>
              </w:rPr>
              <w:t xml:space="preserve"> </w:t>
            </w:r>
            <w:r w:rsidRPr="6820ECC1" w:rsidR="61D4F5EA">
              <w:rPr>
                <w:rFonts w:ascii="Times New Roman" w:hAnsi="Times New Roman" w:eastAsia="Times New Roman" w:cs="Times New Roman"/>
                <w:color w:val="000000" w:themeColor="text1" w:themeTint="FF" w:themeShade="FF"/>
                <w:sz w:val="24"/>
                <w:szCs w:val="24"/>
              </w:rPr>
              <w:t>several</w:t>
            </w:r>
            <w:r w:rsidRPr="6820ECC1" w:rsidR="5798E801">
              <w:rPr>
                <w:rFonts w:ascii="Times New Roman" w:hAnsi="Times New Roman" w:eastAsia="Times New Roman" w:cs="Times New Roman"/>
                <w:color w:val="000000" w:themeColor="text1" w:themeTint="FF" w:themeShade="FF"/>
                <w:sz w:val="24"/>
                <w:szCs w:val="24"/>
              </w:rPr>
              <w:t xml:space="preserve"> opportunities for students to develop a range of design communication skills and become proficient before starting NEA in HT6. </w:t>
            </w:r>
          </w:p>
          <w:p w:rsidR="5798E801" w:rsidP="5798E801" w:rsidRDefault="5798E801" w14:paraId="0008F98E" w14:textId="08778C00">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Topic review sheet on manufacturing skills. </w:t>
            </w:r>
          </w:p>
          <w:p w:rsidR="5798E801" w:rsidP="5798E801" w:rsidRDefault="5798E801" w14:paraId="4725742A" w14:textId="33581104">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3C69F6B6" w14:textId="7EA77EED">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Regular use of retain questions at the beginning of each theory lesson which go over prior knowledge from HT1 onwards and practise responses to core technical principles style questions (student books, reviewed by teacher).</w:t>
            </w:r>
          </w:p>
          <w:p w:rsidR="5798E801" w:rsidP="5798E801" w:rsidRDefault="5798E801" w14:paraId="74159571" w14:textId="20322C1B">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7ADA97C1" w14:textId="6038CF1F">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Verbal feedback on practical skills including modelling skills. Following components of learning will be the focus of verbal feedback: </w:t>
            </w:r>
          </w:p>
          <w:p w:rsidR="5798E801" w:rsidP="5798E801" w:rsidRDefault="5798E801" w14:paraId="37AF2BBC" w14:textId="22F4F1E6">
            <w:pPr>
              <w:pStyle w:val="ListParagraph"/>
              <w:numPr>
                <w:ilvl w:val="0"/>
                <w:numId w:val="58"/>
              </w:numPr>
              <w:spacing w:before="0" w:beforeAutospacing="off" w:after="0" w:afterAutospacing="off"/>
              <w:rPr>
                <w:color w:val="000000" w:themeColor="text1" w:themeTint="FF" w:themeShade="FF"/>
              </w:rPr>
            </w:pPr>
            <w:r w:rsidRPr="5798E801" w:rsidR="5798E801">
              <w:rPr>
                <w:color w:val="000000" w:themeColor="text1" w:themeTint="FF" w:themeShade="FF"/>
              </w:rPr>
              <w:t>Safe, skilful and accurate use of a range of tools and equipment</w:t>
            </w:r>
          </w:p>
          <w:p w:rsidR="5798E801" w:rsidP="5798E801" w:rsidRDefault="5798E801" w14:paraId="4F545BAA" w14:textId="4501080A">
            <w:pPr>
              <w:pStyle w:val="ListParagraph"/>
              <w:numPr>
                <w:ilvl w:val="0"/>
                <w:numId w:val="58"/>
              </w:numPr>
              <w:spacing w:before="0" w:beforeAutospacing="off" w:after="0" w:afterAutospacing="off"/>
              <w:rPr>
                <w:color w:val="000000" w:themeColor="text1" w:themeTint="FF" w:themeShade="FF"/>
              </w:rPr>
            </w:pPr>
            <w:r w:rsidRPr="5798E801" w:rsidR="5798E801">
              <w:rPr>
                <w:color w:val="000000" w:themeColor="text1" w:themeTint="FF" w:themeShade="FF"/>
              </w:rPr>
              <w:t>Accuracy when marking out materials</w:t>
            </w:r>
          </w:p>
          <w:p w:rsidR="5798E801" w:rsidP="5798E801" w:rsidRDefault="5798E801" w14:paraId="17AA311B" w14:textId="71324EFE">
            <w:pPr>
              <w:pStyle w:val="ListParagraph"/>
              <w:numPr>
                <w:ilvl w:val="0"/>
                <w:numId w:val="58"/>
              </w:numPr>
              <w:spacing w:before="0" w:beforeAutospacing="off" w:after="0" w:afterAutospacing="off"/>
              <w:rPr>
                <w:color w:val="000000" w:themeColor="text1" w:themeTint="FF" w:themeShade="FF"/>
              </w:rPr>
            </w:pPr>
            <w:r w:rsidRPr="5798E801" w:rsidR="5798E801">
              <w:rPr>
                <w:color w:val="000000" w:themeColor="text1" w:themeTint="FF" w:themeShade="FF"/>
              </w:rPr>
              <w:t>Quality of finish applied to materials/ products</w:t>
            </w:r>
          </w:p>
          <w:p w:rsidR="5798E801" w:rsidP="5798E801" w:rsidRDefault="5798E801" w14:paraId="5CCF1CF6" w14:textId="7BC1CAC8">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1D028C34" w14:textId="31617265">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Holistic marking of folder pages using AQA NEA assessment criteria- progress review halfway through the unit then final mark at the end of the unit. </w:t>
            </w:r>
          </w:p>
          <w:p w:rsidR="5798E801" w:rsidP="5798E801" w:rsidRDefault="5798E801" w14:paraId="6DCB601E" w14:textId="688D938A">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0"/>
                <w:szCs w:val="20"/>
              </w:rPr>
              <w:t xml:space="preserve"> </w:t>
            </w:r>
          </w:p>
          <w:p w:rsidR="5798E801" w:rsidP="5798E801" w:rsidRDefault="5798E801" w14:paraId="032B7E4B" w14:textId="797185F3">
            <w:pPr>
              <w:spacing w:before="0" w:beforeAutospacing="off" w:after="0" w:afterAutospacing="off" w:line="257" w:lineRule="auto"/>
            </w:pPr>
            <w:r w:rsidRPr="5798E801" w:rsidR="5798E801">
              <w:rPr>
                <w:rFonts w:ascii="Times New Roman" w:hAnsi="Times New Roman" w:eastAsia="Times New Roman" w:cs="Times New Roman"/>
                <w:color w:val="000000" w:themeColor="text1" w:themeTint="FF" w:themeShade="FF"/>
                <w:sz w:val="20"/>
                <w:szCs w:val="20"/>
              </w:rPr>
              <w:t>Topic assessment questions are part of theory lessons to demonstrate what knowledge students have gained and identify gaps which teachers will revisit during the next theory lesson. Highlighted feedback is provided identifying to students gaps in knowledge or misconceptions to be addressed. This also informs the teacher of topics to reteach as part of a theory lesson.</w:t>
            </w:r>
          </w:p>
          <w:p w:rsidR="5798E801" w:rsidP="5798E801" w:rsidRDefault="5798E801" w14:paraId="047F8C5C" w14:textId="309AF002">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570CEFD0" w14:textId="4FA74B08">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Regular use of retain questions at the beginning of each theory lesson which go over prior knowledge from HT1 onwards and practise responses to core technical principles style questions (student books, reviewed by teacher). </w:t>
            </w:r>
          </w:p>
          <w:p w:rsidR="5798E801" w:rsidP="5798E801" w:rsidRDefault="5798E801" w14:paraId="777B09F7" w14:textId="04856716">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60C30BAF" w14:textId="5E3EF0BA">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Holistic marking of folder pages using AQA NEA assessment criteria- progress review halfway through the unit then final mark at the end of the unit. This style of assessment reflects how live work would be marked.</w:t>
            </w:r>
          </w:p>
          <w:p w:rsidR="5798E801" w:rsidP="5798E801" w:rsidRDefault="5798E801" w14:paraId="403F934B" w14:textId="22768F57">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Verbal feedback given during practical lessons to ensure all students work safely and to support them to improve the quality of skills demonstrated, skilful use of tools.</w:t>
            </w:r>
          </w:p>
          <w:p w:rsidR="5798E801" w:rsidP="5798E801" w:rsidRDefault="5798E801" w14:paraId="1BE27212" w14:textId="14E1F795">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5171A53D" w14:textId="6ABE0D6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Short assessment of knowledge gained since September (30/45 min written exam) which focuses on the following components of learning: </w:t>
            </w:r>
          </w:p>
          <w:p w:rsidR="5798E801" w:rsidP="5798E801" w:rsidRDefault="5798E801" w14:paraId="7AA45349" w14:textId="04BD8BAD">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Multiple choice questions based on core technical principles</w:t>
            </w:r>
          </w:p>
          <w:p w:rsidR="5798E801" w:rsidP="5798E801" w:rsidRDefault="5798E801" w14:paraId="5A19669D" w14:textId="7C2D4707">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Short answer questions exploring specific technical principles</w:t>
            </w:r>
          </w:p>
          <w:p w:rsidR="5798E801" w:rsidP="5798E801" w:rsidRDefault="5798E801" w14:paraId="62404317" w14:textId="218EE5B3">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Extended question from a design and making principles topic explored during (HT2/3).</w:t>
            </w:r>
          </w:p>
          <w:p w:rsidR="5798E801" w:rsidP="5798E801" w:rsidRDefault="5798E801" w14:paraId="11365C6F" w14:textId="5544340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w:t>
            </w:r>
          </w:p>
          <w:p w:rsidR="5798E801" w:rsidP="5798E801" w:rsidRDefault="5798E801" w14:paraId="54461278" w14:textId="148F2FA1">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Topic review sheet on designers/ companies will be completed and highlighted feedback provided. Green pen reflection time will be provided in lesson for students to improve knowledge and to give teachers time to reteach these topics if required.</w:t>
            </w:r>
          </w:p>
          <w:p w:rsidR="5798E801" w:rsidP="5798E801" w:rsidRDefault="5798E801" w14:paraId="16308180" w14:textId="6AB4FB7A">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1D77C4A3" w14:textId="3DFB081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Regular use of retain questions at the beginning of each theory lesson which go over prior knowledge from HT1 onwards and practise responses to core technical principles style questions (student books, reviewed by teacher).</w:t>
            </w:r>
          </w:p>
          <w:p w:rsidR="5798E801" w:rsidP="5798E801" w:rsidRDefault="5798E801" w14:paraId="7577DB07" w14:textId="39048841">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3BC9AD6F" w14:textId="5F2A5B1C">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Holistic assessment of sections D and F NEA assessment criteria. Each student will be given an assessment broad sheet and highlighted feedback on progress made with analysis, investigation and design communication pages. This style of assessment reflects how live work would be marked. </w:t>
            </w:r>
          </w:p>
          <w:p w:rsidR="5798E801" w:rsidP="5798E801" w:rsidRDefault="5798E801" w14:paraId="7D80F7D5" w14:textId="0F75C4A8">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6820ECC1" w:rsidRDefault="5798E801" w14:paraId="2631F3B2" w14:textId="24C5DA92">
            <w:p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6820ECC1" w:rsidR="5798E801">
              <w:rPr>
                <w:rFonts w:ascii="Times New Roman" w:hAnsi="Times New Roman" w:eastAsia="Times New Roman" w:cs="Times New Roman"/>
                <w:color w:val="000000" w:themeColor="text1" w:themeTint="FF" w:themeShade="FF"/>
                <w:sz w:val="24"/>
                <w:szCs w:val="24"/>
              </w:rPr>
              <w:t xml:space="preserve">End of topic assessment task (15 minutes) based on specialist technical principles. Components of learning assessed will be: </w:t>
            </w:r>
          </w:p>
          <w:p w:rsidR="5798E801" w:rsidP="6820ECC1" w:rsidRDefault="5798E801" w14:paraId="4C23A738" w14:textId="4BD52AEC">
            <w:pPr>
              <w:pStyle w:val="ListParagraph"/>
              <w:numPr>
                <w:ilvl w:val="0"/>
                <w:numId w:val="68"/>
              </w:numPr>
              <w:spacing w:before="0" w:beforeAutospacing="off" w:after="0" w:afterAutospacing="off"/>
              <w:rPr>
                <w:rFonts w:ascii="Times New Roman" w:hAnsi="Times New Roman" w:eastAsia="Times New Roman" w:cs="Times New Roman"/>
                <w:color w:val="000000" w:themeColor="text1" w:themeTint="FF" w:themeShade="FF"/>
                <w:sz w:val="24"/>
                <w:szCs w:val="24"/>
              </w:rPr>
            </w:pPr>
            <w:r w:rsidRPr="6820ECC1" w:rsidR="3B17A1E6">
              <w:rPr>
                <w:rFonts w:ascii="Times New Roman" w:hAnsi="Times New Roman" w:eastAsia="Times New Roman" w:cs="Times New Roman"/>
                <w:color w:val="000000" w:themeColor="text1" w:themeTint="FF" w:themeShade="FF"/>
                <w:sz w:val="24"/>
                <w:szCs w:val="24"/>
              </w:rPr>
              <w:t>Technical knowledge and manufacturing processes</w:t>
            </w:r>
          </w:p>
          <w:p w:rsidR="5798E801" w:rsidP="5798E801" w:rsidRDefault="5798E801" w14:paraId="0A6D68B4" w14:textId="40A418F0">
            <w:pPr>
              <w:spacing w:before="0" w:beforeAutospacing="off" w:after="0" w:afterAutospacing="off"/>
            </w:pPr>
            <w:r w:rsidRPr="6820ECC1" w:rsidR="3B17A1E6">
              <w:rPr>
                <w:rFonts w:ascii="Times New Roman" w:hAnsi="Times New Roman" w:eastAsia="Times New Roman" w:cs="Times New Roman"/>
                <w:color w:val="000000" w:themeColor="text1" w:themeTint="FF" w:themeShade="FF"/>
                <w:sz w:val="24"/>
                <w:szCs w:val="24"/>
              </w:rPr>
              <w:t>Sty</w:t>
            </w:r>
            <w:r w:rsidRPr="6820ECC1" w:rsidR="3B17A1E6">
              <w:rPr>
                <w:rFonts w:ascii="Times New Roman" w:hAnsi="Times New Roman" w:eastAsia="Times New Roman" w:cs="Times New Roman"/>
                <w:color w:val="000000" w:themeColor="text1" w:themeTint="FF" w:themeShade="FF"/>
                <w:sz w:val="24"/>
                <w:szCs w:val="24"/>
              </w:rPr>
              <w:t xml:space="preserve">le of assessment tested: </w:t>
            </w:r>
          </w:p>
          <w:p w:rsidR="5798E801" w:rsidP="5798E801" w:rsidRDefault="5798E801" w14:paraId="0B8D781D" w14:textId="0FC830C6">
            <w:pPr>
              <w:pStyle w:val="ListParagraph"/>
              <w:numPr>
                <w:ilvl w:val="0"/>
                <w:numId w:val="64"/>
              </w:numPr>
              <w:spacing w:before="0" w:beforeAutospacing="off" w:after="0" w:afterAutospacing="off"/>
              <w:rPr>
                <w:color w:val="000000" w:themeColor="text1" w:themeTint="FF" w:themeShade="FF"/>
              </w:rPr>
            </w:pPr>
            <w:r w:rsidRPr="5798E801" w:rsidR="5798E801">
              <w:rPr>
                <w:color w:val="000000" w:themeColor="text1" w:themeTint="FF" w:themeShade="FF"/>
              </w:rPr>
              <w:t xml:space="preserve">Short/ mid length questions which require notes and sketches. </w:t>
            </w:r>
          </w:p>
          <w:p w:rsidR="5798E801" w:rsidP="5798E801" w:rsidRDefault="5798E801" w14:paraId="6AF5B5D8" w14:textId="6B691DF7">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w:t>
            </w:r>
          </w:p>
          <w:p w:rsidR="5798E801" w:rsidP="5798E801" w:rsidRDefault="5798E801" w14:paraId="0EA7FF69" w14:textId="3B8821C8">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shd w:val="clear" w:color="auto" w:fill="CCCCCC"/>
            <w:tcMar>
              <w:left w:w="108" w:type="dxa"/>
              <w:right w:w="108" w:type="dxa"/>
            </w:tcMar>
            <w:vAlign w:val="top"/>
          </w:tcPr>
          <w:p w:rsidR="5798E801" w:rsidP="5798E801" w:rsidRDefault="5798E801" w14:paraId="193DCE5F" w14:textId="24B9BA5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Regular use of retain questions at the beginning of each theory lesson which go over prior knowledge from HT1 onwards and practise responses to core technical principles style questions (student books, reviewed by teacher).</w:t>
            </w:r>
          </w:p>
          <w:p w:rsidR="5798E801" w:rsidP="5798E801" w:rsidRDefault="5798E801" w14:paraId="380A122C" w14:textId="14BE4211">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0447AD8D" w14:textId="3E71B0C8">
            <w:pPr>
              <w:spacing w:before="0" w:beforeAutospacing="off" w:after="0" w:afterAutospacing="off"/>
            </w:pPr>
            <w:r w:rsidRPr="6820ECC1" w:rsidR="5798E801">
              <w:rPr>
                <w:rFonts w:ascii="Times New Roman" w:hAnsi="Times New Roman" w:eastAsia="Times New Roman" w:cs="Times New Roman"/>
                <w:color w:val="000000" w:themeColor="text1" w:themeTint="FF" w:themeShade="FF"/>
                <w:sz w:val="24"/>
                <w:szCs w:val="24"/>
              </w:rPr>
              <w:t xml:space="preserve">Holistic assessment of student progress with sections A &amp; B, general verbal feedback during the half term. AQA assessment criteria broadsheet will be in each student folder and will be highlighted by teachers. </w:t>
            </w:r>
          </w:p>
          <w:p w:rsidR="5798E801" w:rsidP="5798E801" w:rsidRDefault="5798E801" w14:paraId="3F9B0480" w14:textId="331958E3">
            <w:pPr>
              <w:spacing w:before="0" w:beforeAutospacing="off" w:after="0" w:afterAutospacing="off"/>
            </w:pPr>
            <w:r w:rsidRPr="5798E801" w:rsidR="5798E801">
              <w:rPr>
                <w:rFonts w:ascii="Times New Roman" w:hAnsi="Times New Roman" w:eastAsia="Times New Roman" w:cs="Times New Roman"/>
                <w:sz w:val="24"/>
                <w:szCs w:val="24"/>
              </w:rPr>
              <w:t xml:space="preserve"> </w:t>
            </w:r>
          </w:p>
          <w:p w:rsidR="5798E801" w:rsidP="5798E801" w:rsidRDefault="5798E801" w14:paraId="042BC11C" w14:textId="2ED18046">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Written mock exam covering all topics from September (minimum 50 minutes). The following components of learning will be incorporated in this assessment: </w:t>
            </w:r>
          </w:p>
          <w:p w:rsidR="5798E801" w:rsidP="5798E801" w:rsidRDefault="5798E801" w14:paraId="7654F5B9" w14:textId="4296DE4A">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Multiple choice questions based on core technical principles</w:t>
            </w:r>
          </w:p>
          <w:p w:rsidR="5798E801" w:rsidP="5798E801" w:rsidRDefault="5798E801" w14:paraId="09EA36D6" w14:textId="30DCEDEF">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Short answer questions exploring specific technical principles</w:t>
            </w:r>
          </w:p>
          <w:p w:rsidR="5798E801" w:rsidP="5798E801" w:rsidRDefault="5798E801" w14:paraId="79D14A9D" w14:textId="01D2A2BB">
            <w:pPr>
              <w:pStyle w:val="ListParagraph"/>
              <w:numPr>
                <w:ilvl w:val="0"/>
                <w:numId w:val="61"/>
              </w:numPr>
              <w:spacing w:before="0" w:beforeAutospacing="off" w:after="0" w:afterAutospacing="off"/>
              <w:rPr>
                <w:color w:val="000000" w:themeColor="text1" w:themeTint="FF" w:themeShade="FF"/>
              </w:rPr>
            </w:pPr>
            <w:r w:rsidRPr="5798E801" w:rsidR="5798E801">
              <w:rPr>
                <w:color w:val="000000" w:themeColor="text1" w:themeTint="FF" w:themeShade="FF"/>
              </w:rPr>
              <w:t xml:space="preserve">Extended question from a design and making principles topic explored during (HT2/3). </w:t>
            </w:r>
          </w:p>
          <w:p w:rsidR="5798E801" w:rsidP="5798E801" w:rsidRDefault="5798E801" w14:paraId="1FBA4ACB" w14:textId="280D4B30">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All marks will be placed in a CLA tracker which gives the teacher an overview of strengths and areas of reteach, identifying which components to deliver in a reteach lesson to their group. Each student will be provided with a personalised grid and will then complete a second set of questions which the teacher will check to see if students have made progress with these areas of reteach. Further reteach lessons will be delivered alongside NEA lessons throughout HT6 and HT1 of yr11. </w:t>
            </w:r>
          </w:p>
          <w:p w:rsidR="5798E801" w:rsidP="5798E801" w:rsidRDefault="5798E801" w14:paraId="3C100041" w14:textId="7D2FE148">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r>
      <w:tr w:rsidR="5798E801" w:rsidTr="6820ECC1" w14:paraId="139AD91D">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tcMar>
              <w:left w:w="108" w:type="dxa"/>
              <w:right w:w="108" w:type="dxa"/>
            </w:tcMar>
            <w:vAlign w:val="top"/>
          </w:tcPr>
          <w:p w:rsidR="5798E801" w:rsidP="5798E801" w:rsidRDefault="5798E801" w14:paraId="5042DAA2" w14:textId="397EA5DE">
            <w:pPr>
              <w:spacing w:before="0" w:beforeAutospacing="off" w:after="0" w:afterAutospacing="off"/>
            </w:pPr>
            <w:r w:rsidRPr="5798E801" w:rsidR="5798E801">
              <w:rPr>
                <w:rFonts w:ascii="Times New Roman" w:hAnsi="Times New Roman" w:eastAsia="Times New Roman" w:cs="Times New Roman"/>
                <w:b w:val="1"/>
                <w:bCs w:val="1"/>
                <w:sz w:val="20"/>
                <w:szCs w:val="20"/>
              </w:rPr>
              <w:t>Resources available</w:t>
            </w:r>
          </w:p>
          <w:p w:rsidR="5798E801" w:rsidP="5798E801" w:rsidRDefault="5798E801" w14:paraId="019ACD4D" w14:textId="4FA2868D">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730E1C39" w14:textId="3E11EAF8">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20201A42" w14:textId="067B625C">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5BFC44D5" w14:textId="56B78751">
            <w:pPr>
              <w:spacing w:before="0" w:beforeAutospacing="off" w:after="0" w:afterAutospacing="off"/>
            </w:pPr>
            <w:r w:rsidRPr="5798E801" w:rsidR="5798E801">
              <w:rPr>
                <w:rFonts w:ascii="Times New Roman" w:hAnsi="Times New Roman" w:eastAsia="Times New Roman" w:cs="Times New Roman"/>
                <w:sz w:val="24"/>
                <w:szCs w:val="24"/>
              </w:rPr>
              <w:t>S:\Design &amp; Technology\2022-23</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02EE5A70" w14:textId="074AAAE8">
            <w:pPr>
              <w:spacing w:before="0" w:beforeAutospacing="off" w:after="0" w:afterAutospacing="off"/>
            </w:pPr>
            <w:r w:rsidRPr="5798E801" w:rsidR="5798E801">
              <w:rPr>
                <w:rFonts w:ascii="Times New Roman" w:hAnsi="Times New Roman" w:eastAsia="Times New Roman" w:cs="Times New Roman"/>
                <w:sz w:val="24"/>
                <w:szCs w:val="24"/>
              </w:rPr>
              <w:t>Teaching ppts and resources- shared area.</w:t>
            </w:r>
          </w:p>
          <w:p w:rsidR="5798E801" w:rsidP="5798E801" w:rsidRDefault="5798E801" w14:paraId="6AFF191B" w14:textId="27EF018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S:\Design &amp; Technology\2022-23</w:t>
            </w:r>
          </w:p>
          <w:p w:rsidR="5798E801" w:rsidP="5798E801" w:rsidRDefault="5798E801" w14:paraId="185E9B3A" w14:textId="310ED863">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4D288683" w14:textId="630D8F6D">
            <w:pPr>
              <w:spacing w:before="0" w:beforeAutospacing="off" w:after="0" w:afterAutospacing="off"/>
            </w:pPr>
            <w:r w:rsidRPr="5798E801" w:rsidR="5798E801">
              <w:rPr>
                <w:rFonts w:ascii="Times New Roman" w:hAnsi="Times New Roman" w:eastAsia="Times New Roman" w:cs="Times New Roman"/>
                <w:sz w:val="24"/>
                <w:szCs w:val="24"/>
              </w:rPr>
              <w:t>Teaching ppts and resources- shared area.</w:t>
            </w:r>
          </w:p>
          <w:p w:rsidR="5798E801" w:rsidP="5798E801" w:rsidRDefault="5798E801" w14:paraId="31230450" w14:textId="78BF005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S:\Design &amp; Technology\2022-23</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tcMar>
              <w:left w:w="108" w:type="dxa"/>
              <w:right w:w="108" w:type="dxa"/>
            </w:tcMar>
            <w:vAlign w:val="top"/>
          </w:tcPr>
          <w:p w:rsidR="5798E801" w:rsidP="5798E801" w:rsidRDefault="5798E801" w14:paraId="26078126" w14:textId="628F36FB">
            <w:pPr>
              <w:spacing w:before="0" w:beforeAutospacing="off" w:after="0" w:afterAutospacing="off"/>
            </w:pPr>
            <w:r w:rsidRPr="5798E801" w:rsidR="5798E801">
              <w:rPr>
                <w:rFonts w:ascii="Times New Roman" w:hAnsi="Times New Roman" w:eastAsia="Times New Roman" w:cs="Times New Roman"/>
                <w:sz w:val="24"/>
                <w:szCs w:val="24"/>
              </w:rPr>
              <w:t xml:space="preserve">AQA specification with assessment criteria </w:t>
            </w:r>
            <w:hyperlink r:id="R7a584ffe5337486b">
              <w:r w:rsidRPr="5798E801" w:rsidR="5798E801">
                <w:rPr>
                  <w:rStyle w:val="Hyperlink"/>
                  <w:rFonts w:ascii="Times New Roman" w:hAnsi="Times New Roman" w:eastAsia="Times New Roman" w:cs="Times New Roman"/>
                  <w:strike w:val="0"/>
                  <w:dstrike w:val="0"/>
                  <w:color w:val="0000FF"/>
                  <w:sz w:val="24"/>
                  <w:szCs w:val="24"/>
                  <w:u w:val="single"/>
                </w:rPr>
                <w:t>https://filestore.aqa.org.uk/resources/design-and-technology/specifications/AQA-8552-SP-2017.PDF</w:t>
              </w:r>
            </w:hyperlink>
          </w:p>
          <w:p w:rsidR="5798E801" w:rsidP="5798E801" w:rsidRDefault="5798E801" w14:paraId="0B592807" w14:textId="1C7117FB">
            <w:pPr>
              <w:spacing w:before="0" w:beforeAutospacing="off" w:after="0" w:afterAutospacing="off"/>
            </w:pPr>
            <w:r w:rsidRPr="5798E801" w:rsidR="5798E801">
              <w:rPr>
                <w:rFonts w:ascii="Times New Roman" w:hAnsi="Times New Roman" w:eastAsia="Times New Roman" w:cs="Times New Roman"/>
                <w:sz w:val="24"/>
                <w:szCs w:val="24"/>
              </w:rPr>
              <w:t>S:\Design &amp; Technology\2022-23</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tcMar>
              <w:left w:w="108" w:type="dxa"/>
              <w:right w:w="108" w:type="dxa"/>
            </w:tcMar>
            <w:vAlign w:val="top"/>
          </w:tcPr>
          <w:p w:rsidR="5798E801" w:rsidP="5798E801" w:rsidRDefault="5798E801" w14:paraId="112EFE04" w14:textId="4F41066A">
            <w:pPr>
              <w:spacing w:before="0" w:beforeAutospacing="off" w:after="0" w:afterAutospacing="off"/>
            </w:pPr>
            <w:r w:rsidRPr="5798E801" w:rsidR="5798E801">
              <w:rPr>
                <w:rFonts w:ascii="Times New Roman" w:hAnsi="Times New Roman" w:eastAsia="Times New Roman" w:cs="Times New Roman"/>
                <w:sz w:val="24"/>
                <w:szCs w:val="24"/>
              </w:rPr>
              <w:t xml:space="preserve">AQA specification with assessment criteria </w:t>
            </w:r>
            <w:hyperlink r:id="Rbb11ceb35ed84cc1">
              <w:r w:rsidRPr="5798E801" w:rsidR="5798E801">
                <w:rPr>
                  <w:rStyle w:val="Hyperlink"/>
                  <w:rFonts w:ascii="Times New Roman" w:hAnsi="Times New Roman" w:eastAsia="Times New Roman" w:cs="Times New Roman"/>
                  <w:strike w:val="0"/>
                  <w:dstrike w:val="0"/>
                  <w:color w:val="0000FF"/>
                  <w:sz w:val="24"/>
                  <w:szCs w:val="24"/>
                  <w:u w:val="single"/>
                </w:rPr>
                <w:t>https://filestore.aqa.org.uk/resources/design-and-technology/specifications/AQA-8552-SP-2017.PDF</w:t>
              </w:r>
            </w:hyperlink>
          </w:p>
          <w:p w:rsidR="5798E801" w:rsidP="5798E801" w:rsidRDefault="5798E801" w14:paraId="7A050793" w14:textId="35110E55">
            <w:pPr>
              <w:spacing w:before="0" w:beforeAutospacing="off" w:after="0" w:afterAutospacing="off"/>
            </w:pPr>
            <w:r w:rsidRPr="5798E801" w:rsidR="5798E801">
              <w:rPr>
                <w:rFonts w:ascii="Times New Roman" w:hAnsi="Times New Roman" w:eastAsia="Times New Roman" w:cs="Times New Roman"/>
                <w:sz w:val="24"/>
                <w:szCs w:val="24"/>
              </w:rPr>
              <w:t>S:\Design &amp; Technology\2022-23</w:t>
            </w:r>
          </w:p>
          <w:p w:rsidR="5798E801" w:rsidP="5798E801" w:rsidRDefault="5798E801" w14:paraId="39DB3D22" w14:textId="64464DF8">
            <w:pPr>
              <w:spacing w:before="0" w:beforeAutospacing="off" w:after="0" w:afterAutospacing="off"/>
            </w:pPr>
            <w:r w:rsidRPr="5798E801" w:rsidR="5798E801">
              <w:rPr>
                <w:rFonts w:ascii="Times New Roman" w:hAnsi="Times New Roman" w:eastAsia="Times New Roman" w:cs="Times New Roman"/>
                <w:sz w:val="24"/>
                <w:szCs w:val="24"/>
              </w:rPr>
              <w:t xml:space="preserve"> </w:t>
            </w:r>
          </w:p>
        </w:tc>
      </w:tr>
      <w:tr w:rsidR="5798E801" w:rsidTr="6820ECC1" w14:paraId="338D79AD">
        <w:trPr>
          <w:trHeight w:val="465"/>
        </w:trPr>
        <w:tc>
          <w:tcPr>
            <w:cnfStyle w:val="001000000000" w:firstRow="0" w:lastRow="0" w:firstColumn="1" w:lastColumn="0" w:oddVBand="0" w:evenVBand="0" w:oddHBand="0" w:evenHBand="0" w:firstRowFirstColumn="0" w:firstRowLastColumn="0" w:lastRowFirstColumn="0" w:lastRowLastColumn="0"/>
            <w:tcW w:w="1401" w:type="dxa"/>
            <w:tcBorders>
              <w:top w:val="single" w:color="666666" w:sz="8"/>
              <w:left w:val="nil"/>
              <w:bottom w:val="single" w:color="666666" w:sz="8"/>
              <w:right w:val="single" w:color="666666" w:sz="8"/>
            </w:tcBorders>
            <w:shd w:val="clear" w:color="auto" w:fill="CCCCCC"/>
            <w:tcMar>
              <w:left w:w="108" w:type="dxa"/>
              <w:right w:w="108" w:type="dxa"/>
            </w:tcMar>
            <w:vAlign w:val="top"/>
          </w:tcPr>
          <w:p w:rsidR="5798E801" w:rsidP="5798E801" w:rsidRDefault="5798E801" w14:paraId="24287DEB" w14:textId="320FA53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0"/>
                <w:szCs w:val="20"/>
              </w:rPr>
              <w:t>Notes</w:t>
            </w:r>
          </w:p>
          <w:p w:rsidR="5798E801" w:rsidP="5798E801" w:rsidRDefault="5798E801" w14:paraId="32719147" w14:textId="260D30AE">
            <w:pPr>
              <w:spacing w:before="0" w:beforeAutospacing="off" w:after="0" w:afterAutospacing="off"/>
            </w:pPr>
            <w:r w:rsidRPr="5798E801" w:rsidR="5798E801">
              <w:rPr>
                <w:rFonts w:ascii="Times New Roman" w:hAnsi="Times New Roman" w:eastAsia="Times New Roman" w:cs="Times New Roman"/>
                <w:sz w:val="20"/>
                <w:szCs w:val="20"/>
              </w:rPr>
              <w:t xml:space="preserve"> </w:t>
            </w:r>
          </w:p>
          <w:p w:rsidR="5798E801" w:rsidP="5798E801" w:rsidRDefault="5798E801" w14:paraId="24223F84" w14:textId="04F7E3C5">
            <w:pPr>
              <w:spacing w:before="0" w:beforeAutospacing="off" w:after="0" w:afterAutospacing="off"/>
            </w:pPr>
            <w:r w:rsidRPr="5798E801" w:rsidR="5798E801">
              <w:rPr>
                <w:rFonts w:ascii="Times New Roman" w:hAnsi="Times New Roman" w:eastAsia="Times New Roman" w:cs="Times New Roman"/>
                <w:b w:val="1"/>
                <w:bCs w:val="1"/>
                <w:color w:val="000000" w:themeColor="text1" w:themeTint="FF" w:themeShade="FF"/>
                <w:sz w:val="20"/>
                <w:szCs w:val="20"/>
              </w:rPr>
              <w:t>Why this topic is important…</w:t>
            </w:r>
          </w:p>
          <w:p w:rsidR="5798E801" w:rsidP="5798E801" w:rsidRDefault="5798E801" w14:paraId="5A3648FB" w14:textId="56395C01">
            <w:pPr>
              <w:spacing w:before="0" w:beforeAutospacing="off" w:after="0" w:afterAutospacing="off"/>
            </w:pPr>
            <w:r w:rsidRPr="5798E801" w:rsidR="5798E801">
              <w:rPr>
                <w:rFonts w:ascii="Times New Roman" w:hAnsi="Times New Roman" w:eastAsia="Times New Roman" w:cs="Times New Roman"/>
                <w:b w:val="1"/>
                <w:bCs w:val="1"/>
                <w:sz w:val="20"/>
                <w:szCs w:val="20"/>
              </w:rPr>
              <w:t xml:space="preserve"> </w:t>
            </w:r>
          </w:p>
        </w:tc>
        <w:tc>
          <w:tcPr>
            <w:cnfStyle w:val="000000000000" w:firstRow="0" w:lastRow="0" w:firstColumn="0" w:lastColumn="0" w:oddVBand="0" w:evenVBand="0" w:oddHBand="0" w:evenHBand="0" w:firstRowFirstColumn="0" w:firstRowLastColumn="0" w:lastRowFirstColumn="0" w:lastRowLastColumn="0"/>
            <w:tcW w:w="3067"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3AD66312" w14:textId="24757CBD">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This is the introduction to GCSE Design Technology and gives students a snap shot of the core designing skills required to be successful in this course. Theory and NEA skills are interleaved in this topic as students review the work of key designers and companies (D&amp;M principles written exam) then apply their gained knowledge when designing products in the style of these designers. These topics also cross over with A level Product Design where students complete a full paper based on design and making principles. Presentation and communication of ideas is also covered to provide students with an essential tool kit of designing skills and enable teachers to identify which skills need to be retaught. Design skills are assessed in both NEA and written assessment. </w:t>
            </w:r>
          </w:p>
        </w:tc>
        <w:tc>
          <w:tcPr>
            <w:cnfStyle w:val="000000000000" w:firstRow="0" w:lastRow="0" w:firstColumn="0" w:lastColumn="0" w:oddVBand="0" w:evenVBand="0" w:oddHBand="0" w:evenHBand="0" w:firstRowFirstColumn="0" w:firstRowLastColumn="0" w:lastRowFirstColumn="0" w:lastRowLastColumn="0"/>
            <w:tcW w:w="5161"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35F6A7FB" w14:textId="2BF913A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This unit ensures all DT students can identify essential hand tools and can safely operate larger equipment. </w:t>
            </w:r>
          </w:p>
          <w:p w:rsidR="5798E801" w:rsidP="5798E801" w:rsidRDefault="5798E801" w14:paraId="1846523E" w14:textId="56415FA1">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Theoretical knowledge gained in this unit supports students to be successful with core technical principles questions in the written exam.</w:t>
            </w:r>
          </w:p>
          <w:p w:rsidR="5798E801" w:rsidP="5798E801" w:rsidRDefault="5798E801" w14:paraId="5AEDFA72" w14:textId="28AD6B0D">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Identifies gaps in student practical knowledge (skills) and provides a basic working knowledge of how to prepare, shape and finish a range of materials. Ensures students can consider wider issues (environmental) related to Design Technology when designing future projects. Sharing how designers can have a positive impact on the environment allows students to have a wider perspective about the choices we make when selecting products for our own use. </w:t>
            </w:r>
          </w:p>
          <w:p w:rsidR="5798E801" w:rsidP="5798E801" w:rsidRDefault="5798E801" w14:paraId="3CC8D8B8" w14:textId="11C7A7D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Theoretical knowledge gained in this unit supports students to be successful with specialist questions in the written exam. </w:t>
            </w:r>
          </w:p>
          <w:p w:rsidR="5798E801" w:rsidP="5798E801" w:rsidRDefault="5798E801" w14:paraId="3718BE38" w14:textId="524D7F1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Practical lessons will reinforce H&amp;S and enable students to work safely and skilfully in the workshop. </w:t>
            </w:r>
          </w:p>
        </w:tc>
        <w:tc>
          <w:tcPr>
            <w:cnfStyle w:val="000000000000" w:firstRow="0" w:lastRow="0" w:firstColumn="0" w:lastColumn="0" w:oddVBand="0" w:evenVBand="0" w:oddHBand="0" w:evenHBand="0" w:firstRowFirstColumn="0" w:firstRowLastColumn="0" w:lastRowFirstColumn="0" w:lastRowLastColumn="0"/>
            <w:tcW w:w="418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0852EB70" w14:textId="78BD693D">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Ensures students can consider wider issues (social and moral) related to Design Technology when designing future projects. </w:t>
            </w:r>
          </w:p>
          <w:p w:rsidR="5798E801" w:rsidP="5798E801" w:rsidRDefault="5798E801" w14:paraId="11CEEF8A" w14:textId="68E13B62">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Theoretical knowledge gained in this unit supports students to be successful with specialist questions in the written exam.</w:t>
            </w:r>
          </w:p>
          <w:p w:rsidR="5798E801" w:rsidP="5798E801" w:rsidRDefault="5798E801" w14:paraId="1C9CEA65" w14:textId="66D90069">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Theoretical knowledge gained in this unit supports students to be successful with design &amp; making questions in the written exam.</w:t>
            </w:r>
          </w:p>
          <w:p w:rsidR="5798E801" w:rsidP="5798E801" w:rsidRDefault="5798E801" w14:paraId="03E9AFA7" w14:textId="61E43E93">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Practical lessons will reinforce H&amp;S and enable students to work safely and skilfully in the workshop. Enabling students to experience using CAD enhances their ability to work with different IT functions and provides them with an alternative method to present and prototype ideas. </w:t>
            </w:r>
          </w:p>
        </w:tc>
        <w:tc>
          <w:tcPr>
            <w:cnfStyle w:val="000000000000" w:firstRow="0" w:lastRow="0" w:firstColumn="0" w:lastColumn="0" w:oddVBand="0" w:evenVBand="0" w:oddHBand="0" w:evenHBand="0" w:firstRowFirstColumn="0" w:firstRowLastColumn="0" w:lastRowFirstColumn="0" w:lastRowLastColumn="0"/>
            <w:tcW w:w="3628" w:type="dxa"/>
            <w:tcBorders>
              <w:top w:val="single" w:color="666666" w:sz="8"/>
              <w:left w:val="single" w:color="666666" w:sz="8"/>
              <w:bottom w:val="single" w:color="666666" w:sz="8"/>
              <w:right w:val="single" w:color="666666" w:sz="8"/>
            </w:tcBorders>
            <w:shd w:val="clear" w:color="auto" w:fill="CCCCCC"/>
            <w:tcMar>
              <w:left w:w="108" w:type="dxa"/>
              <w:right w:w="108" w:type="dxa"/>
            </w:tcMar>
            <w:vAlign w:val="top"/>
          </w:tcPr>
          <w:p w:rsidR="5798E801" w:rsidP="5798E801" w:rsidRDefault="5798E801" w14:paraId="59A87D6E" w14:textId="6698C8A7">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This topic provides scaffolding for students to practice essential skills required for the final NEA assessment supporting them to become independent designers. </w:t>
            </w:r>
          </w:p>
          <w:p w:rsidR="5798E801" w:rsidP="5798E801" w:rsidRDefault="5798E801" w14:paraId="4B1AB8E6" w14:textId="754B9D14">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Theoretical knowledge gained in this unit supports students to be successful with design &amp; making questions in the written exam.</w:t>
            </w:r>
          </w:p>
          <w:p w:rsidR="5798E801" w:rsidP="5798E801" w:rsidRDefault="5798E801" w14:paraId="1096BC94" w14:textId="46B5B9DD">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Enables students to generate ideas using a range of design communication techniques including rendering, 2D and 3D drawing skills and annotation making them skilful designers. These skills also form part of the A level assessment allowing students time to practice key skills for success with NEA. </w:t>
            </w:r>
          </w:p>
          <w:p w:rsidR="5798E801" w:rsidP="5798E801" w:rsidRDefault="5798E801" w14:paraId="5D2F586E" w14:textId="73E9FB2E">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 </w:t>
            </w:r>
          </w:p>
        </w:tc>
        <w:tc>
          <w:tcPr>
            <w:cnfStyle w:val="000000000000" w:firstRow="0" w:lastRow="0" w:firstColumn="0" w:lastColumn="0" w:oddVBand="0" w:evenVBand="0" w:oddHBand="0" w:evenHBand="0" w:firstRowFirstColumn="0" w:firstRowLastColumn="0" w:lastRowFirstColumn="0" w:lastRowLastColumn="0"/>
            <w:tcW w:w="3480" w:type="dxa"/>
            <w:tcBorders>
              <w:top w:val="single" w:color="666666" w:sz="8"/>
              <w:left w:val="single" w:color="666666" w:sz="8"/>
              <w:bottom w:val="single" w:color="666666" w:sz="8"/>
              <w:right w:val="nil"/>
            </w:tcBorders>
            <w:shd w:val="clear" w:color="auto" w:fill="CCCCCC"/>
            <w:tcMar>
              <w:left w:w="108" w:type="dxa"/>
              <w:right w:w="108" w:type="dxa"/>
            </w:tcMar>
            <w:vAlign w:val="top"/>
          </w:tcPr>
          <w:p w:rsidR="5798E801" w:rsidP="5798E801" w:rsidRDefault="5798E801" w14:paraId="3E6452F5" w14:textId="39F5218B">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To be successful with the course students need to complete the NEA assessment to the best of their ability. This unit is 50% of the final grade. The skills they develop from the beginning of year 10 provide students with an essential toolkit to draw back upon when completing the NEA independently. </w:t>
            </w:r>
          </w:p>
          <w:p w:rsidR="5798E801" w:rsidP="5798E801" w:rsidRDefault="5798E801" w14:paraId="298F6DEB" w14:textId="56981695">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Ensuring students understand key tasks and terminology prepares students for further study at a level. </w:t>
            </w:r>
          </w:p>
          <w:p w:rsidR="5798E801" w:rsidP="5798E801" w:rsidRDefault="5798E801" w14:paraId="476C9669" w14:textId="40EBAD05">
            <w:pPr>
              <w:spacing w:before="0" w:beforeAutospacing="off" w:after="0" w:afterAutospacing="off"/>
            </w:pPr>
            <w:r w:rsidRPr="5798E801" w:rsidR="5798E801">
              <w:rPr>
                <w:rFonts w:ascii="Times New Roman" w:hAnsi="Times New Roman" w:eastAsia="Times New Roman" w:cs="Times New Roman"/>
                <w:color w:val="000000" w:themeColor="text1" w:themeTint="FF" w:themeShade="FF"/>
                <w:sz w:val="24"/>
                <w:szCs w:val="24"/>
              </w:rPr>
              <w:t xml:space="preserve">This unit also fosters independence in our students and allows them to develop ideas independently and demonstrate they can consider the needs of other people of different situations. </w:t>
            </w:r>
          </w:p>
        </w:tc>
      </w:tr>
    </w:tbl>
    <w:p w:rsidR="00FC2FAB" w:rsidP="5798E801" w:rsidRDefault="00FC2FAB" w14:paraId="7ECD953A" w14:textId="3452A5EB">
      <w:pPr>
        <w:spacing w:after="160" w:afterAutospacing="off" w:line="257" w:lineRule="auto"/>
        <w:rPr>
          <w:rFonts w:ascii="Times New Roman" w:hAnsi="Times New Roman" w:eastAsia="Times New Roman" w:cs="Times New Roman"/>
          <w:noProof w:val="0"/>
          <w:sz w:val="24"/>
          <w:szCs w:val="24"/>
          <w:lang w:val="en-GB"/>
        </w:rPr>
      </w:pPr>
    </w:p>
    <w:p w:rsidR="00FC2FAB" w:rsidP="5798E801" w:rsidRDefault="00FC2FAB" w14:paraId="7519E960" w14:textId="485D069B">
      <w:pPr>
        <w:pStyle w:val="Normal"/>
      </w:pPr>
    </w:p>
    <w:sectPr w:rsidR="00FC2FAB" w:rsidSect="000A4E54">
      <w:headerReference w:type="default" r:id="rId13"/>
      <w:footerReference w:type="default" r:id="rId14"/>
      <w:pgSz w:w="23811" w:h="16838" w:orient="landscape" w:code="8"/>
      <w:pgMar w:top="1021" w:right="1440" w:bottom="102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93096B" w:rsidP="000A4E54" w:rsidRDefault="0093096B" w14:paraId="5764E050" w14:textId="77777777">
      <w:pPr>
        <w:spacing w:after="0" w:line="240" w:lineRule="auto"/>
      </w:pPr>
      <w:r>
        <w:separator/>
      </w:r>
    </w:p>
  </w:endnote>
  <w:endnote w:type="continuationSeparator" w:id="0">
    <w:p w:rsidR="0093096B" w:rsidP="000A4E54" w:rsidRDefault="0093096B" w14:paraId="5ED9FC0E" w14:textId="77777777">
      <w:pPr>
        <w:spacing w:after="0" w:line="240" w:lineRule="auto"/>
      </w:pPr>
      <w:r>
        <w:continuationSeparator/>
      </w:r>
    </w:p>
  </w:endnote>
  <w:endnote w:type="continuationNotice" w:id="1">
    <w:p w:rsidR="0093096B" w:rsidRDefault="0093096B" w14:paraId="1899C3C6"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n-ea">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3671582"/>
      <w:docPartObj>
        <w:docPartGallery w:val="Page Numbers (Bottom of Page)"/>
        <w:docPartUnique/>
      </w:docPartObj>
    </w:sdtPr>
    <w:sdtEndPr>
      <w:rPr>
        <w:color w:val="7F7F7F" w:themeColor="background1" w:themeShade="7F"/>
        <w:spacing w:val="60"/>
      </w:rPr>
    </w:sdtEndPr>
    <w:sdtContent>
      <w:p w:rsidR="000A4E54" w:rsidRDefault="000A4E54" w14:paraId="64A2AADA" w14:textId="2EE226AF">
        <w:pPr>
          <w:pStyle w:val="Footer"/>
          <w:pBdr>
            <w:top w:val="single" w:color="D9D9D9" w:themeColor="background1" w:themeShade="D9" w:sz="4" w:space="1"/>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rsidR="000A4E54" w:rsidRDefault="000A4E54" w14:paraId="0BB77CA8"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93096B" w:rsidP="000A4E54" w:rsidRDefault="0093096B" w14:paraId="7A043F35" w14:textId="77777777">
      <w:pPr>
        <w:spacing w:after="0" w:line="240" w:lineRule="auto"/>
      </w:pPr>
      <w:r>
        <w:separator/>
      </w:r>
    </w:p>
  </w:footnote>
  <w:footnote w:type="continuationSeparator" w:id="0">
    <w:p w:rsidR="0093096B" w:rsidP="000A4E54" w:rsidRDefault="0093096B" w14:paraId="7A8FA9E8" w14:textId="77777777">
      <w:pPr>
        <w:spacing w:after="0" w:line="240" w:lineRule="auto"/>
      </w:pPr>
      <w:r>
        <w:continuationSeparator/>
      </w:r>
    </w:p>
  </w:footnote>
  <w:footnote w:type="continuationNotice" w:id="1">
    <w:p w:rsidR="0093096B" w:rsidRDefault="0093096B" w14:paraId="7190097B" w14:textId="77777777">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2E7874" w:rsidRDefault="002E7874" w14:paraId="03203218" w14:textId="7777777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67">
    <w:nsid w:val="f4166b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7b5cfe9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7fdb11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21e4be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9688ec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7861db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1">
    <w:nsid w:val="15b6ba3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0">
    <w:nsid w:val="10c40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9">
    <w:nsid w:val="56b6654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8">
    <w:nsid w:val="5ff12bb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7">
    <w:nsid w:val="39497a4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2ebec1e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7b26f4d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6505e0b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54df8a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48c60b6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5e16c29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5344cb2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a1f696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3c47d0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7">
    <w:nsid w:val="58e62f1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6">
    <w:nsid w:val="6970f3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5">
    <w:nsid w:val="609258f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972b88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3">
    <w:nsid w:val="5ff752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2">
    <w:nsid w:val="184590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1">
    <w:nsid w:val="18b802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0">
    <w:nsid w:val="77be9c9b"/>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9">
    <w:nsid w:val="1e7aea5"/>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8">
    <w:nsid w:val="10346881"/>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7">
    <w:nsid w:val="6fe800fe"/>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6">
    <w:nsid w:val="60ee106e"/>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5">
    <w:nsid w:val="705ffca3"/>
    <w:multiLevelType xmlns:w="http://schemas.openxmlformats.org/wordprocessingml/2006/main" w:val="hybridMultilevel"/>
    <w:lvl xmlns:w="http://schemas.openxmlformats.org/wordprocessingml/2006/main" w:ilvl="0">
      <w:start w:val="1"/>
      <w:numFmt w:val="bullet"/>
      <w:lvlText w:val="ü"/>
      <w:lvlJc w:val="left"/>
      <w:pPr>
        <w:ind w:left="720" w:hanging="360"/>
      </w:pPr>
      <w:rPr>
        <w:rFonts w:hint="default" w:ascii="Wingdings" w:hAnsi="Wingdings"/>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4">
    <w:nsid w:val="396fc09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3">
    <w:nsid w:val="2248200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nsid w:val="1a64a39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nsid w:val="29bad36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nsid w:val="333ec3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9">
    <w:nsid w:val="4c7264e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8">
    <w:nsid w:val="464638f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7">
    <w:nsid w:val="556200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743eef0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2214EE2"/>
    <w:multiLevelType w:val="hybridMultilevel"/>
    <w:tmpl w:val="C890ED1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 w15:restartNumberingAfterBreak="0">
    <w:nsid w:val="056D4E09"/>
    <w:multiLevelType w:val="hybridMultilevel"/>
    <w:tmpl w:val="EA3CA3B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 w15:restartNumberingAfterBreak="0">
    <w:nsid w:val="0B376042"/>
    <w:multiLevelType w:val="hybridMultilevel"/>
    <w:tmpl w:val="296C8D90"/>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10233C42"/>
    <w:multiLevelType w:val="hybridMultilevel"/>
    <w:tmpl w:val="E1E0D4A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 w15:restartNumberingAfterBreak="0">
    <w:nsid w:val="126B3998"/>
    <w:multiLevelType w:val="hybridMultilevel"/>
    <w:tmpl w:val="64CEBEB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14EC6A43"/>
    <w:multiLevelType w:val="hybridMultilevel"/>
    <w:tmpl w:val="A3FA4F08"/>
    <w:lvl w:ilvl="0" w:tplc="4E8CE368">
      <w:start w:val="1"/>
      <w:numFmt w:val="bullet"/>
      <w:lvlText w:val="·"/>
      <w:lvlJc w:val="left"/>
      <w:pPr>
        <w:ind w:left="720" w:hanging="360"/>
      </w:pPr>
      <w:rPr>
        <w:rFonts w:hint="default" w:ascii="Symbol" w:hAnsi="Symbol"/>
      </w:rPr>
    </w:lvl>
    <w:lvl w:ilvl="1" w:tplc="A81A9740">
      <w:start w:val="1"/>
      <w:numFmt w:val="bullet"/>
      <w:lvlText w:val="o"/>
      <w:lvlJc w:val="left"/>
      <w:pPr>
        <w:ind w:left="1440" w:hanging="360"/>
      </w:pPr>
      <w:rPr>
        <w:rFonts w:hint="default" w:ascii="Courier New" w:hAnsi="Courier New"/>
      </w:rPr>
    </w:lvl>
    <w:lvl w:ilvl="2" w:tplc="F63614E0">
      <w:start w:val="1"/>
      <w:numFmt w:val="bullet"/>
      <w:lvlText w:val=""/>
      <w:lvlJc w:val="left"/>
      <w:pPr>
        <w:ind w:left="2160" w:hanging="360"/>
      </w:pPr>
      <w:rPr>
        <w:rFonts w:hint="default" w:ascii="Wingdings" w:hAnsi="Wingdings"/>
      </w:rPr>
    </w:lvl>
    <w:lvl w:ilvl="3" w:tplc="1360BC76">
      <w:start w:val="1"/>
      <w:numFmt w:val="bullet"/>
      <w:lvlText w:val=""/>
      <w:lvlJc w:val="left"/>
      <w:pPr>
        <w:ind w:left="2880" w:hanging="360"/>
      </w:pPr>
      <w:rPr>
        <w:rFonts w:hint="default" w:ascii="Symbol" w:hAnsi="Symbol"/>
      </w:rPr>
    </w:lvl>
    <w:lvl w:ilvl="4" w:tplc="7F4A9BBA">
      <w:start w:val="1"/>
      <w:numFmt w:val="bullet"/>
      <w:lvlText w:val="o"/>
      <w:lvlJc w:val="left"/>
      <w:pPr>
        <w:ind w:left="3600" w:hanging="360"/>
      </w:pPr>
      <w:rPr>
        <w:rFonts w:hint="default" w:ascii="Courier New" w:hAnsi="Courier New"/>
      </w:rPr>
    </w:lvl>
    <w:lvl w:ilvl="5" w:tplc="B35C5C70">
      <w:start w:val="1"/>
      <w:numFmt w:val="bullet"/>
      <w:lvlText w:val=""/>
      <w:lvlJc w:val="left"/>
      <w:pPr>
        <w:ind w:left="4320" w:hanging="360"/>
      </w:pPr>
      <w:rPr>
        <w:rFonts w:hint="default" w:ascii="Wingdings" w:hAnsi="Wingdings"/>
      </w:rPr>
    </w:lvl>
    <w:lvl w:ilvl="6" w:tplc="A0E4F404">
      <w:start w:val="1"/>
      <w:numFmt w:val="bullet"/>
      <w:lvlText w:val=""/>
      <w:lvlJc w:val="left"/>
      <w:pPr>
        <w:ind w:left="5040" w:hanging="360"/>
      </w:pPr>
      <w:rPr>
        <w:rFonts w:hint="default" w:ascii="Symbol" w:hAnsi="Symbol"/>
      </w:rPr>
    </w:lvl>
    <w:lvl w:ilvl="7" w:tplc="E71CA016">
      <w:start w:val="1"/>
      <w:numFmt w:val="bullet"/>
      <w:lvlText w:val="o"/>
      <w:lvlJc w:val="left"/>
      <w:pPr>
        <w:ind w:left="5760" w:hanging="360"/>
      </w:pPr>
      <w:rPr>
        <w:rFonts w:hint="default" w:ascii="Courier New" w:hAnsi="Courier New"/>
      </w:rPr>
    </w:lvl>
    <w:lvl w:ilvl="8" w:tplc="107239CC">
      <w:start w:val="1"/>
      <w:numFmt w:val="bullet"/>
      <w:lvlText w:val=""/>
      <w:lvlJc w:val="left"/>
      <w:pPr>
        <w:ind w:left="6480" w:hanging="360"/>
      </w:pPr>
      <w:rPr>
        <w:rFonts w:hint="default" w:ascii="Wingdings" w:hAnsi="Wingdings"/>
      </w:rPr>
    </w:lvl>
  </w:abstractNum>
  <w:abstractNum w:abstractNumId="6" w15:restartNumberingAfterBreak="0">
    <w:nsid w:val="17AE2843"/>
    <w:multiLevelType w:val="hybridMultilevel"/>
    <w:tmpl w:val="AB9AC2DE"/>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7" w15:restartNumberingAfterBreak="0">
    <w:nsid w:val="337C9E32"/>
    <w:multiLevelType w:val="hybridMultilevel"/>
    <w:tmpl w:val="D864FC30"/>
    <w:lvl w:ilvl="0" w:tplc="88FCA1BE">
      <w:start w:val="1"/>
      <w:numFmt w:val="bullet"/>
      <w:lvlText w:val=""/>
      <w:lvlJc w:val="left"/>
      <w:pPr>
        <w:ind w:left="720" w:hanging="360"/>
      </w:pPr>
      <w:rPr>
        <w:rFonts w:hint="default" w:ascii="Symbol" w:hAnsi="Symbol"/>
      </w:rPr>
    </w:lvl>
    <w:lvl w:ilvl="1" w:tplc="A7643F30">
      <w:start w:val="1"/>
      <w:numFmt w:val="bullet"/>
      <w:lvlText w:val="o"/>
      <w:lvlJc w:val="left"/>
      <w:pPr>
        <w:ind w:left="1440" w:hanging="360"/>
      </w:pPr>
      <w:rPr>
        <w:rFonts w:hint="default" w:ascii="Courier New" w:hAnsi="Courier New"/>
      </w:rPr>
    </w:lvl>
    <w:lvl w:ilvl="2" w:tplc="86BA1A52">
      <w:start w:val="1"/>
      <w:numFmt w:val="bullet"/>
      <w:lvlText w:val=""/>
      <w:lvlJc w:val="left"/>
      <w:pPr>
        <w:ind w:left="2160" w:hanging="360"/>
      </w:pPr>
      <w:rPr>
        <w:rFonts w:hint="default" w:ascii="Wingdings" w:hAnsi="Wingdings"/>
      </w:rPr>
    </w:lvl>
    <w:lvl w:ilvl="3" w:tplc="1600706E">
      <w:start w:val="1"/>
      <w:numFmt w:val="bullet"/>
      <w:lvlText w:val=""/>
      <w:lvlJc w:val="left"/>
      <w:pPr>
        <w:ind w:left="2880" w:hanging="360"/>
      </w:pPr>
      <w:rPr>
        <w:rFonts w:hint="default" w:ascii="Symbol" w:hAnsi="Symbol"/>
      </w:rPr>
    </w:lvl>
    <w:lvl w:ilvl="4" w:tplc="C81EA470">
      <w:start w:val="1"/>
      <w:numFmt w:val="bullet"/>
      <w:lvlText w:val="o"/>
      <w:lvlJc w:val="left"/>
      <w:pPr>
        <w:ind w:left="3600" w:hanging="360"/>
      </w:pPr>
      <w:rPr>
        <w:rFonts w:hint="default" w:ascii="Courier New" w:hAnsi="Courier New"/>
      </w:rPr>
    </w:lvl>
    <w:lvl w:ilvl="5" w:tplc="C8CA8EA4">
      <w:start w:val="1"/>
      <w:numFmt w:val="bullet"/>
      <w:lvlText w:val=""/>
      <w:lvlJc w:val="left"/>
      <w:pPr>
        <w:ind w:left="4320" w:hanging="360"/>
      </w:pPr>
      <w:rPr>
        <w:rFonts w:hint="default" w:ascii="Wingdings" w:hAnsi="Wingdings"/>
      </w:rPr>
    </w:lvl>
    <w:lvl w:ilvl="6" w:tplc="BF64DEEA">
      <w:start w:val="1"/>
      <w:numFmt w:val="bullet"/>
      <w:lvlText w:val=""/>
      <w:lvlJc w:val="left"/>
      <w:pPr>
        <w:ind w:left="5040" w:hanging="360"/>
      </w:pPr>
      <w:rPr>
        <w:rFonts w:hint="default" w:ascii="Symbol" w:hAnsi="Symbol"/>
      </w:rPr>
    </w:lvl>
    <w:lvl w:ilvl="7" w:tplc="6CEC1E86">
      <w:start w:val="1"/>
      <w:numFmt w:val="bullet"/>
      <w:lvlText w:val="o"/>
      <w:lvlJc w:val="left"/>
      <w:pPr>
        <w:ind w:left="5760" w:hanging="360"/>
      </w:pPr>
      <w:rPr>
        <w:rFonts w:hint="default" w:ascii="Courier New" w:hAnsi="Courier New"/>
      </w:rPr>
    </w:lvl>
    <w:lvl w:ilvl="8" w:tplc="3EF811D6">
      <w:start w:val="1"/>
      <w:numFmt w:val="bullet"/>
      <w:lvlText w:val=""/>
      <w:lvlJc w:val="left"/>
      <w:pPr>
        <w:ind w:left="6480" w:hanging="360"/>
      </w:pPr>
      <w:rPr>
        <w:rFonts w:hint="default" w:ascii="Wingdings" w:hAnsi="Wingdings"/>
      </w:rPr>
    </w:lvl>
  </w:abstractNum>
  <w:abstractNum w:abstractNumId="8" w15:restartNumberingAfterBreak="0">
    <w:nsid w:val="33F0ED5D"/>
    <w:multiLevelType w:val="hybridMultilevel"/>
    <w:tmpl w:val="163C65BA"/>
    <w:lvl w:ilvl="0" w:tplc="1A908708">
      <w:start w:val="1"/>
      <w:numFmt w:val="bullet"/>
      <w:lvlText w:val=""/>
      <w:lvlJc w:val="left"/>
      <w:pPr>
        <w:ind w:left="720" w:hanging="360"/>
      </w:pPr>
      <w:rPr>
        <w:rFonts w:hint="default" w:ascii="Symbol" w:hAnsi="Symbol"/>
      </w:rPr>
    </w:lvl>
    <w:lvl w:ilvl="1" w:tplc="D9623588">
      <w:start w:val="1"/>
      <w:numFmt w:val="bullet"/>
      <w:lvlText w:val="o"/>
      <w:lvlJc w:val="left"/>
      <w:pPr>
        <w:ind w:left="1440" w:hanging="360"/>
      </w:pPr>
      <w:rPr>
        <w:rFonts w:hint="default" w:ascii="Courier New" w:hAnsi="Courier New"/>
      </w:rPr>
    </w:lvl>
    <w:lvl w:ilvl="2" w:tplc="E8940456">
      <w:start w:val="1"/>
      <w:numFmt w:val="bullet"/>
      <w:lvlText w:val=""/>
      <w:lvlJc w:val="left"/>
      <w:pPr>
        <w:ind w:left="2160" w:hanging="360"/>
      </w:pPr>
      <w:rPr>
        <w:rFonts w:hint="default" w:ascii="Wingdings" w:hAnsi="Wingdings"/>
      </w:rPr>
    </w:lvl>
    <w:lvl w:ilvl="3" w:tplc="C6E6FD4A">
      <w:start w:val="1"/>
      <w:numFmt w:val="bullet"/>
      <w:lvlText w:val=""/>
      <w:lvlJc w:val="left"/>
      <w:pPr>
        <w:ind w:left="2880" w:hanging="360"/>
      </w:pPr>
      <w:rPr>
        <w:rFonts w:hint="default" w:ascii="Symbol" w:hAnsi="Symbol"/>
      </w:rPr>
    </w:lvl>
    <w:lvl w:ilvl="4" w:tplc="83640890">
      <w:start w:val="1"/>
      <w:numFmt w:val="bullet"/>
      <w:lvlText w:val="o"/>
      <w:lvlJc w:val="left"/>
      <w:pPr>
        <w:ind w:left="3600" w:hanging="360"/>
      </w:pPr>
      <w:rPr>
        <w:rFonts w:hint="default" w:ascii="Courier New" w:hAnsi="Courier New"/>
      </w:rPr>
    </w:lvl>
    <w:lvl w:ilvl="5" w:tplc="D18EE8D0">
      <w:start w:val="1"/>
      <w:numFmt w:val="bullet"/>
      <w:lvlText w:val=""/>
      <w:lvlJc w:val="left"/>
      <w:pPr>
        <w:ind w:left="4320" w:hanging="360"/>
      </w:pPr>
      <w:rPr>
        <w:rFonts w:hint="default" w:ascii="Wingdings" w:hAnsi="Wingdings"/>
      </w:rPr>
    </w:lvl>
    <w:lvl w:ilvl="6" w:tplc="FCC24994">
      <w:start w:val="1"/>
      <w:numFmt w:val="bullet"/>
      <w:lvlText w:val=""/>
      <w:lvlJc w:val="left"/>
      <w:pPr>
        <w:ind w:left="5040" w:hanging="360"/>
      </w:pPr>
      <w:rPr>
        <w:rFonts w:hint="default" w:ascii="Symbol" w:hAnsi="Symbol"/>
      </w:rPr>
    </w:lvl>
    <w:lvl w:ilvl="7" w:tplc="42984AD8">
      <w:start w:val="1"/>
      <w:numFmt w:val="bullet"/>
      <w:lvlText w:val="o"/>
      <w:lvlJc w:val="left"/>
      <w:pPr>
        <w:ind w:left="5760" w:hanging="360"/>
      </w:pPr>
      <w:rPr>
        <w:rFonts w:hint="default" w:ascii="Courier New" w:hAnsi="Courier New"/>
      </w:rPr>
    </w:lvl>
    <w:lvl w:ilvl="8" w:tplc="D0EA2AB2">
      <w:start w:val="1"/>
      <w:numFmt w:val="bullet"/>
      <w:lvlText w:val=""/>
      <w:lvlJc w:val="left"/>
      <w:pPr>
        <w:ind w:left="6480" w:hanging="360"/>
      </w:pPr>
      <w:rPr>
        <w:rFonts w:hint="default" w:ascii="Wingdings" w:hAnsi="Wingdings"/>
      </w:rPr>
    </w:lvl>
  </w:abstractNum>
  <w:abstractNum w:abstractNumId="9" w15:restartNumberingAfterBreak="0">
    <w:nsid w:val="37EC407F"/>
    <w:multiLevelType w:val="hybridMultilevel"/>
    <w:tmpl w:val="7924CF6E"/>
    <w:lvl w:ilvl="0" w:tplc="26086670">
      <w:start w:val="1"/>
      <w:numFmt w:val="bullet"/>
      <w:lvlText w:val="·"/>
      <w:lvlJc w:val="left"/>
      <w:pPr>
        <w:ind w:left="720" w:hanging="360"/>
      </w:pPr>
      <w:rPr>
        <w:rFonts w:hint="default" w:ascii="Symbol" w:hAnsi="Symbol"/>
      </w:rPr>
    </w:lvl>
    <w:lvl w:ilvl="1" w:tplc="2CECA2D0">
      <w:start w:val="1"/>
      <w:numFmt w:val="bullet"/>
      <w:lvlText w:val="o"/>
      <w:lvlJc w:val="left"/>
      <w:pPr>
        <w:ind w:left="1440" w:hanging="360"/>
      </w:pPr>
      <w:rPr>
        <w:rFonts w:hint="default" w:ascii="Courier New" w:hAnsi="Courier New"/>
      </w:rPr>
    </w:lvl>
    <w:lvl w:ilvl="2" w:tplc="95345DE8">
      <w:start w:val="1"/>
      <w:numFmt w:val="bullet"/>
      <w:lvlText w:val=""/>
      <w:lvlJc w:val="left"/>
      <w:pPr>
        <w:ind w:left="2160" w:hanging="360"/>
      </w:pPr>
      <w:rPr>
        <w:rFonts w:hint="default" w:ascii="Wingdings" w:hAnsi="Wingdings"/>
      </w:rPr>
    </w:lvl>
    <w:lvl w:ilvl="3" w:tplc="E0BC4278">
      <w:start w:val="1"/>
      <w:numFmt w:val="bullet"/>
      <w:lvlText w:val=""/>
      <w:lvlJc w:val="left"/>
      <w:pPr>
        <w:ind w:left="2880" w:hanging="360"/>
      </w:pPr>
      <w:rPr>
        <w:rFonts w:hint="default" w:ascii="Symbol" w:hAnsi="Symbol"/>
      </w:rPr>
    </w:lvl>
    <w:lvl w:ilvl="4" w:tplc="5EE4EE24">
      <w:start w:val="1"/>
      <w:numFmt w:val="bullet"/>
      <w:lvlText w:val="o"/>
      <w:lvlJc w:val="left"/>
      <w:pPr>
        <w:ind w:left="3600" w:hanging="360"/>
      </w:pPr>
      <w:rPr>
        <w:rFonts w:hint="default" w:ascii="Courier New" w:hAnsi="Courier New"/>
      </w:rPr>
    </w:lvl>
    <w:lvl w:ilvl="5" w:tplc="9E9E90FE">
      <w:start w:val="1"/>
      <w:numFmt w:val="bullet"/>
      <w:lvlText w:val=""/>
      <w:lvlJc w:val="left"/>
      <w:pPr>
        <w:ind w:left="4320" w:hanging="360"/>
      </w:pPr>
      <w:rPr>
        <w:rFonts w:hint="default" w:ascii="Wingdings" w:hAnsi="Wingdings"/>
      </w:rPr>
    </w:lvl>
    <w:lvl w:ilvl="6" w:tplc="FCD41EA0">
      <w:start w:val="1"/>
      <w:numFmt w:val="bullet"/>
      <w:lvlText w:val=""/>
      <w:lvlJc w:val="left"/>
      <w:pPr>
        <w:ind w:left="5040" w:hanging="360"/>
      </w:pPr>
      <w:rPr>
        <w:rFonts w:hint="default" w:ascii="Symbol" w:hAnsi="Symbol"/>
      </w:rPr>
    </w:lvl>
    <w:lvl w:ilvl="7" w:tplc="3326A750">
      <w:start w:val="1"/>
      <w:numFmt w:val="bullet"/>
      <w:lvlText w:val="o"/>
      <w:lvlJc w:val="left"/>
      <w:pPr>
        <w:ind w:left="5760" w:hanging="360"/>
      </w:pPr>
      <w:rPr>
        <w:rFonts w:hint="default" w:ascii="Courier New" w:hAnsi="Courier New"/>
      </w:rPr>
    </w:lvl>
    <w:lvl w:ilvl="8" w:tplc="3AEE3C94">
      <w:start w:val="1"/>
      <w:numFmt w:val="bullet"/>
      <w:lvlText w:val=""/>
      <w:lvlJc w:val="left"/>
      <w:pPr>
        <w:ind w:left="6480" w:hanging="360"/>
      </w:pPr>
      <w:rPr>
        <w:rFonts w:hint="default" w:ascii="Wingdings" w:hAnsi="Wingdings"/>
      </w:rPr>
    </w:lvl>
  </w:abstractNum>
  <w:abstractNum w:abstractNumId="10" w15:restartNumberingAfterBreak="0">
    <w:nsid w:val="42C24D27"/>
    <w:multiLevelType w:val="hybridMultilevel"/>
    <w:tmpl w:val="17AC955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1" w15:restartNumberingAfterBreak="0">
    <w:nsid w:val="46097D8E"/>
    <w:multiLevelType w:val="hybridMultilevel"/>
    <w:tmpl w:val="14844E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47E8FDCC"/>
    <w:multiLevelType w:val="hybridMultilevel"/>
    <w:tmpl w:val="467ECE4C"/>
    <w:lvl w:ilvl="0" w:tplc="B2ECBA70">
      <w:start w:val="1"/>
      <w:numFmt w:val="bullet"/>
      <w:lvlText w:val="·"/>
      <w:lvlJc w:val="left"/>
      <w:pPr>
        <w:ind w:left="720" w:hanging="360"/>
      </w:pPr>
      <w:rPr>
        <w:rFonts w:hint="default" w:ascii="Symbol" w:hAnsi="Symbol"/>
      </w:rPr>
    </w:lvl>
    <w:lvl w:ilvl="1" w:tplc="EC9E3116">
      <w:start w:val="1"/>
      <w:numFmt w:val="bullet"/>
      <w:lvlText w:val="o"/>
      <w:lvlJc w:val="left"/>
      <w:pPr>
        <w:ind w:left="1440" w:hanging="360"/>
      </w:pPr>
      <w:rPr>
        <w:rFonts w:hint="default" w:ascii="Courier New" w:hAnsi="Courier New"/>
      </w:rPr>
    </w:lvl>
    <w:lvl w:ilvl="2" w:tplc="915C0890">
      <w:start w:val="1"/>
      <w:numFmt w:val="bullet"/>
      <w:lvlText w:val=""/>
      <w:lvlJc w:val="left"/>
      <w:pPr>
        <w:ind w:left="2160" w:hanging="360"/>
      </w:pPr>
      <w:rPr>
        <w:rFonts w:hint="default" w:ascii="Wingdings" w:hAnsi="Wingdings"/>
      </w:rPr>
    </w:lvl>
    <w:lvl w:ilvl="3" w:tplc="BDECB210">
      <w:start w:val="1"/>
      <w:numFmt w:val="bullet"/>
      <w:lvlText w:val=""/>
      <w:lvlJc w:val="left"/>
      <w:pPr>
        <w:ind w:left="2880" w:hanging="360"/>
      </w:pPr>
      <w:rPr>
        <w:rFonts w:hint="default" w:ascii="Symbol" w:hAnsi="Symbol"/>
      </w:rPr>
    </w:lvl>
    <w:lvl w:ilvl="4" w:tplc="85F0F06C">
      <w:start w:val="1"/>
      <w:numFmt w:val="bullet"/>
      <w:lvlText w:val="o"/>
      <w:lvlJc w:val="left"/>
      <w:pPr>
        <w:ind w:left="3600" w:hanging="360"/>
      </w:pPr>
      <w:rPr>
        <w:rFonts w:hint="default" w:ascii="Courier New" w:hAnsi="Courier New"/>
      </w:rPr>
    </w:lvl>
    <w:lvl w:ilvl="5" w:tplc="097654EC">
      <w:start w:val="1"/>
      <w:numFmt w:val="bullet"/>
      <w:lvlText w:val=""/>
      <w:lvlJc w:val="left"/>
      <w:pPr>
        <w:ind w:left="4320" w:hanging="360"/>
      </w:pPr>
      <w:rPr>
        <w:rFonts w:hint="default" w:ascii="Wingdings" w:hAnsi="Wingdings"/>
      </w:rPr>
    </w:lvl>
    <w:lvl w:ilvl="6" w:tplc="7414BA72">
      <w:start w:val="1"/>
      <w:numFmt w:val="bullet"/>
      <w:lvlText w:val=""/>
      <w:lvlJc w:val="left"/>
      <w:pPr>
        <w:ind w:left="5040" w:hanging="360"/>
      </w:pPr>
      <w:rPr>
        <w:rFonts w:hint="default" w:ascii="Symbol" w:hAnsi="Symbol"/>
      </w:rPr>
    </w:lvl>
    <w:lvl w:ilvl="7" w:tplc="4ED82B72">
      <w:start w:val="1"/>
      <w:numFmt w:val="bullet"/>
      <w:lvlText w:val="o"/>
      <w:lvlJc w:val="left"/>
      <w:pPr>
        <w:ind w:left="5760" w:hanging="360"/>
      </w:pPr>
      <w:rPr>
        <w:rFonts w:hint="default" w:ascii="Courier New" w:hAnsi="Courier New"/>
      </w:rPr>
    </w:lvl>
    <w:lvl w:ilvl="8" w:tplc="10225FC6">
      <w:start w:val="1"/>
      <w:numFmt w:val="bullet"/>
      <w:lvlText w:val=""/>
      <w:lvlJc w:val="left"/>
      <w:pPr>
        <w:ind w:left="6480" w:hanging="360"/>
      </w:pPr>
      <w:rPr>
        <w:rFonts w:hint="default" w:ascii="Wingdings" w:hAnsi="Wingdings"/>
      </w:rPr>
    </w:lvl>
  </w:abstractNum>
  <w:abstractNum w:abstractNumId="13" w15:restartNumberingAfterBreak="0">
    <w:nsid w:val="4A5A2BCE"/>
    <w:multiLevelType w:val="hybridMultilevel"/>
    <w:tmpl w:val="64580480"/>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4" w15:restartNumberingAfterBreak="0">
    <w:nsid w:val="4CD72729"/>
    <w:multiLevelType w:val="hybridMultilevel"/>
    <w:tmpl w:val="1CE8503A"/>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5" w15:restartNumberingAfterBreak="0">
    <w:nsid w:val="4E712FB1"/>
    <w:multiLevelType w:val="hybridMultilevel"/>
    <w:tmpl w:val="824C1BE2"/>
    <w:lvl w:ilvl="0" w:tplc="11E622F8">
      <w:start w:val="1"/>
      <w:numFmt w:val="bullet"/>
      <w:lvlText w:val="·"/>
      <w:lvlJc w:val="left"/>
      <w:pPr>
        <w:ind w:left="720" w:hanging="360"/>
      </w:pPr>
      <w:rPr>
        <w:rFonts w:hint="default" w:ascii="Symbol" w:hAnsi="Symbol"/>
      </w:rPr>
    </w:lvl>
    <w:lvl w:ilvl="1" w:tplc="0400F7F4">
      <w:start w:val="1"/>
      <w:numFmt w:val="bullet"/>
      <w:lvlText w:val="o"/>
      <w:lvlJc w:val="left"/>
      <w:pPr>
        <w:ind w:left="1440" w:hanging="360"/>
      </w:pPr>
      <w:rPr>
        <w:rFonts w:hint="default" w:ascii="Courier New" w:hAnsi="Courier New"/>
      </w:rPr>
    </w:lvl>
    <w:lvl w:ilvl="2" w:tplc="EBE4242A">
      <w:start w:val="1"/>
      <w:numFmt w:val="bullet"/>
      <w:lvlText w:val=""/>
      <w:lvlJc w:val="left"/>
      <w:pPr>
        <w:ind w:left="2160" w:hanging="360"/>
      </w:pPr>
      <w:rPr>
        <w:rFonts w:hint="default" w:ascii="Wingdings" w:hAnsi="Wingdings"/>
      </w:rPr>
    </w:lvl>
    <w:lvl w:ilvl="3" w:tplc="E9B4303C">
      <w:start w:val="1"/>
      <w:numFmt w:val="bullet"/>
      <w:lvlText w:val=""/>
      <w:lvlJc w:val="left"/>
      <w:pPr>
        <w:ind w:left="2880" w:hanging="360"/>
      </w:pPr>
      <w:rPr>
        <w:rFonts w:hint="default" w:ascii="Symbol" w:hAnsi="Symbol"/>
      </w:rPr>
    </w:lvl>
    <w:lvl w:ilvl="4" w:tplc="B384539E">
      <w:start w:val="1"/>
      <w:numFmt w:val="bullet"/>
      <w:lvlText w:val="o"/>
      <w:lvlJc w:val="left"/>
      <w:pPr>
        <w:ind w:left="3600" w:hanging="360"/>
      </w:pPr>
      <w:rPr>
        <w:rFonts w:hint="default" w:ascii="Courier New" w:hAnsi="Courier New"/>
      </w:rPr>
    </w:lvl>
    <w:lvl w:ilvl="5" w:tplc="3710C6F8">
      <w:start w:val="1"/>
      <w:numFmt w:val="bullet"/>
      <w:lvlText w:val=""/>
      <w:lvlJc w:val="left"/>
      <w:pPr>
        <w:ind w:left="4320" w:hanging="360"/>
      </w:pPr>
      <w:rPr>
        <w:rFonts w:hint="default" w:ascii="Wingdings" w:hAnsi="Wingdings"/>
      </w:rPr>
    </w:lvl>
    <w:lvl w:ilvl="6" w:tplc="AA9823FA">
      <w:start w:val="1"/>
      <w:numFmt w:val="bullet"/>
      <w:lvlText w:val=""/>
      <w:lvlJc w:val="left"/>
      <w:pPr>
        <w:ind w:left="5040" w:hanging="360"/>
      </w:pPr>
      <w:rPr>
        <w:rFonts w:hint="default" w:ascii="Symbol" w:hAnsi="Symbol"/>
      </w:rPr>
    </w:lvl>
    <w:lvl w:ilvl="7" w:tplc="8A6CDF68">
      <w:start w:val="1"/>
      <w:numFmt w:val="bullet"/>
      <w:lvlText w:val="o"/>
      <w:lvlJc w:val="left"/>
      <w:pPr>
        <w:ind w:left="5760" w:hanging="360"/>
      </w:pPr>
      <w:rPr>
        <w:rFonts w:hint="default" w:ascii="Courier New" w:hAnsi="Courier New"/>
      </w:rPr>
    </w:lvl>
    <w:lvl w:ilvl="8" w:tplc="29283190">
      <w:start w:val="1"/>
      <w:numFmt w:val="bullet"/>
      <w:lvlText w:val=""/>
      <w:lvlJc w:val="left"/>
      <w:pPr>
        <w:ind w:left="6480" w:hanging="360"/>
      </w:pPr>
      <w:rPr>
        <w:rFonts w:hint="default" w:ascii="Wingdings" w:hAnsi="Wingdings"/>
      </w:rPr>
    </w:lvl>
  </w:abstractNum>
  <w:abstractNum w:abstractNumId="16" w15:restartNumberingAfterBreak="0">
    <w:nsid w:val="5C54028B"/>
    <w:multiLevelType w:val="hybridMultilevel"/>
    <w:tmpl w:val="14229BAE"/>
    <w:lvl w:ilvl="0" w:tplc="CE2CE744">
      <w:start w:val="1"/>
      <w:numFmt w:val="bullet"/>
      <w:lvlText w:val="·"/>
      <w:lvlJc w:val="left"/>
      <w:pPr>
        <w:ind w:left="720" w:hanging="360"/>
      </w:pPr>
      <w:rPr>
        <w:rFonts w:hint="default" w:ascii="Symbol" w:hAnsi="Symbol"/>
      </w:rPr>
    </w:lvl>
    <w:lvl w:ilvl="1" w:tplc="A56831C0">
      <w:start w:val="1"/>
      <w:numFmt w:val="bullet"/>
      <w:lvlText w:val="o"/>
      <w:lvlJc w:val="left"/>
      <w:pPr>
        <w:ind w:left="1440" w:hanging="360"/>
      </w:pPr>
      <w:rPr>
        <w:rFonts w:hint="default" w:ascii="Courier New" w:hAnsi="Courier New"/>
      </w:rPr>
    </w:lvl>
    <w:lvl w:ilvl="2" w:tplc="0AB29576">
      <w:start w:val="1"/>
      <w:numFmt w:val="bullet"/>
      <w:lvlText w:val=""/>
      <w:lvlJc w:val="left"/>
      <w:pPr>
        <w:ind w:left="2160" w:hanging="360"/>
      </w:pPr>
      <w:rPr>
        <w:rFonts w:hint="default" w:ascii="Wingdings" w:hAnsi="Wingdings"/>
      </w:rPr>
    </w:lvl>
    <w:lvl w:ilvl="3" w:tplc="7330648A">
      <w:start w:val="1"/>
      <w:numFmt w:val="bullet"/>
      <w:lvlText w:val=""/>
      <w:lvlJc w:val="left"/>
      <w:pPr>
        <w:ind w:left="2880" w:hanging="360"/>
      </w:pPr>
      <w:rPr>
        <w:rFonts w:hint="default" w:ascii="Symbol" w:hAnsi="Symbol"/>
      </w:rPr>
    </w:lvl>
    <w:lvl w:ilvl="4" w:tplc="66EAB3B4">
      <w:start w:val="1"/>
      <w:numFmt w:val="bullet"/>
      <w:lvlText w:val="o"/>
      <w:lvlJc w:val="left"/>
      <w:pPr>
        <w:ind w:left="3600" w:hanging="360"/>
      </w:pPr>
      <w:rPr>
        <w:rFonts w:hint="default" w:ascii="Courier New" w:hAnsi="Courier New"/>
      </w:rPr>
    </w:lvl>
    <w:lvl w:ilvl="5" w:tplc="861C60BA">
      <w:start w:val="1"/>
      <w:numFmt w:val="bullet"/>
      <w:lvlText w:val=""/>
      <w:lvlJc w:val="left"/>
      <w:pPr>
        <w:ind w:left="4320" w:hanging="360"/>
      </w:pPr>
      <w:rPr>
        <w:rFonts w:hint="default" w:ascii="Wingdings" w:hAnsi="Wingdings"/>
      </w:rPr>
    </w:lvl>
    <w:lvl w:ilvl="6" w:tplc="17CAF218">
      <w:start w:val="1"/>
      <w:numFmt w:val="bullet"/>
      <w:lvlText w:val=""/>
      <w:lvlJc w:val="left"/>
      <w:pPr>
        <w:ind w:left="5040" w:hanging="360"/>
      </w:pPr>
      <w:rPr>
        <w:rFonts w:hint="default" w:ascii="Symbol" w:hAnsi="Symbol"/>
      </w:rPr>
    </w:lvl>
    <w:lvl w:ilvl="7" w:tplc="27B0E3A8">
      <w:start w:val="1"/>
      <w:numFmt w:val="bullet"/>
      <w:lvlText w:val="o"/>
      <w:lvlJc w:val="left"/>
      <w:pPr>
        <w:ind w:left="5760" w:hanging="360"/>
      </w:pPr>
      <w:rPr>
        <w:rFonts w:hint="default" w:ascii="Courier New" w:hAnsi="Courier New"/>
      </w:rPr>
    </w:lvl>
    <w:lvl w:ilvl="8" w:tplc="68D4112E">
      <w:start w:val="1"/>
      <w:numFmt w:val="bullet"/>
      <w:lvlText w:val=""/>
      <w:lvlJc w:val="left"/>
      <w:pPr>
        <w:ind w:left="6480" w:hanging="360"/>
      </w:pPr>
      <w:rPr>
        <w:rFonts w:hint="default" w:ascii="Wingdings" w:hAnsi="Wingdings"/>
      </w:rPr>
    </w:lvl>
  </w:abstractNum>
  <w:abstractNum w:abstractNumId="17" w15:restartNumberingAfterBreak="0">
    <w:nsid w:val="5DFF3EAB"/>
    <w:multiLevelType w:val="hybridMultilevel"/>
    <w:tmpl w:val="C6785E06"/>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18" w15:restartNumberingAfterBreak="0">
    <w:nsid w:val="618FB357"/>
    <w:multiLevelType w:val="hybridMultilevel"/>
    <w:tmpl w:val="D5C8FF66"/>
    <w:lvl w:ilvl="0" w:tplc="75D632EE">
      <w:start w:val="1"/>
      <w:numFmt w:val="bullet"/>
      <w:lvlText w:val=""/>
      <w:lvlJc w:val="left"/>
      <w:pPr>
        <w:ind w:left="720" w:hanging="360"/>
      </w:pPr>
      <w:rPr>
        <w:rFonts w:hint="default" w:ascii="Symbol" w:hAnsi="Symbol"/>
      </w:rPr>
    </w:lvl>
    <w:lvl w:ilvl="1" w:tplc="5E3EEEBC">
      <w:start w:val="1"/>
      <w:numFmt w:val="bullet"/>
      <w:lvlText w:val="o"/>
      <w:lvlJc w:val="left"/>
      <w:pPr>
        <w:ind w:left="1440" w:hanging="360"/>
      </w:pPr>
      <w:rPr>
        <w:rFonts w:hint="default" w:ascii="Courier New" w:hAnsi="Courier New"/>
      </w:rPr>
    </w:lvl>
    <w:lvl w:ilvl="2" w:tplc="2392E02A">
      <w:start w:val="1"/>
      <w:numFmt w:val="bullet"/>
      <w:lvlText w:val=""/>
      <w:lvlJc w:val="left"/>
      <w:pPr>
        <w:ind w:left="2160" w:hanging="360"/>
      </w:pPr>
      <w:rPr>
        <w:rFonts w:hint="default" w:ascii="Wingdings" w:hAnsi="Wingdings"/>
      </w:rPr>
    </w:lvl>
    <w:lvl w:ilvl="3" w:tplc="58AE926E">
      <w:start w:val="1"/>
      <w:numFmt w:val="bullet"/>
      <w:lvlText w:val=""/>
      <w:lvlJc w:val="left"/>
      <w:pPr>
        <w:ind w:left="2880" w:hanging="360"/>
      </w:pPr>
      <w:rPr>
        <w:rFonts w:hint="default" w:ascii="Symbol" w:hAnsi="Symbol"/>
      </w:rPr>
    </w:lvl>
    <w:lvl w:ilvl="4" w:tplc="1ECE3E9E">
      <w:start w:val="1"/>
      <w:numFmt w:val="bullet"/>
      <w:lvlText w:val="o"/>
      <w:lvlJc w:val="left"/>
      <w:pPr>
        <w:ind w:left="3600" w:hanging="360"/>
      </w:pPr>
      <w:rPr>
        <w:rFonts w:hint="default" w:ascii="Courier New" w:hAnsi="Courier New"/>
      </w:rPr>
    </w:lvl>
    <w:lvl w:ilvl="5" w:tplc="8528CDFE">
      <w:start w:val="1"/>
      <w:numFmt w:val="bullet"/>
      <w:lvlText w:val=""/>
      <w:lvlJc w:val="left"/>
      <w:pPr>
        <w:ind w:left="4320" w:hanging="360"/>
      </w:pPr>
      <w:rPr>
        <w:rFonts w:hint="default" w:ascii="Wingdings" w:hAnsi="Wingdings"/>
      </w:rPr>
    </w:lvl>
    <w:lvl w:ilvl="6" w:tplc="FF8E6D70">
      <w:start w:val="1"/>
      <w:numFmt w:val="bullet"/>
      <w:lvlText w:val=""/>
      <w:lvlJc w:val="left"/>
      <w:pPr>
        <w:ind w:left="5040" w:hanging="360"/>
      </w:pPr>
      <w:rPr>
        <w:rFonts w:hint="default" w:ascii="Symbol" w:hAnsi="Symbol"/>
      </w:rPr>
    </w:lvl>
    <w:lvl w:ilvl="7" w:tplc="BB0EA8F4">
      <w:start w:val="1"/>
      <w:numFmt w:val="bullet"/>
      <w:lvlText w:val="o"/>
      <w:lvlJc w:val="left"/>
      <w:pPr>
        <w:ind w:left="5760" w:hanging="360"/>
      </w:pPr>
      <w:rPr>
        <w:rFonts w:hint="default" w:ascii="Courier New" w:hAnsi="Courier New"/>
      </w:rPr>
    </w:lvl>
    <w:lvl w:ilvl="8" w:tplc="33DE3C20">
      <w:start w:val="1"/>
      <w:numFmt w:val="bullet"/>
      <w:lvlText w:val=""/>
      <w:lvlJc w:val="left"/>
      <w:pPr>
        <w:ind w:left="6480" w:hanging="360"/>
      </w:pPr>
      <w:rPr>
        <w:rFonts w:hint="default" w:ascii="Wingdings" w:hAnsi="Wingdings"/>
      </w:rPr>
    </w:lvl>
  </w:abstractNum>
  <w:abstractNum w:abstractNumId="19" w15:restartNumberingAfterBreak="0">
    <w:nsid w:val="637442AB"/>
    <w:multiLevelType w:val="hybridMultilevel"/>
    <w:tmpl w:val="F2040A78"/>
    <w:lvl w:ilvl="0" w:tplc="F7A2B826">
      <w:start w:val="1"/>
      <w:numFmt w:val="bullet"/>
      <w:lvlText w:val="·"/>
      <w:lvlJc w:val="left"/>
      <w:pPr>
        <w:ind w:left="720" w:hanging="360"/>
      </w:pPr>
      <w:rPr>
        <w:rFonts w:hint="default" w:ascii="Symbol" w:hAnsi="Symbol"/>
      </w:rPr>
    </w:lvl>
    <w:lvl w:ilvl="1" w:tplc="3E862006">
      <w:start w:val="1"/>
      <w:numFmt w:val="bullet"/>
      <w:lvlText w:val="o"/>
      <w:lvlJc w:val="left"/>
      <w:pPr>
        <w:ind w:left="1440" w:hanging="360"/>
      </w:pPr>
      <w:rPr>
        <w:rFonts w:hint="default" w:ascii="Courier New" w:hAnsi="Courier New"/>
      </w:rPr>
    </w:lvl>
    <w:lvl w:ilvl="2" w:tplc="EC285B4A">
      <w:start w:val="1"/>
      <w:numFmt w:val="bullet"/>
      <w:lvlText w:val=""/>
      <w:lvlJc w:val="left"/>
      <w:pPr>
        <w:ind w:left="2160" w:hanging="360"/>
      </w:pPr>
      <w:rPr>
        <w:rFonts w:hint="default" w:ascii="Wingdings" w:hAnsi="Wingdings"/>
      </w:rPr>
    </w:lvl>
    <w:lvl w:ilvl="3" w:tplc="ADA04B72">
      <w:start w:val="1"/>
      <w:numFmt w:val="bullet"/>
      <w:lvlText w:val=""/>
      <w:lvlJc w:val="left"/>
      <w:pPr>
        <w:ind w:left="2880" w:hanging="360"/>
      </w:pPr>
      <w:rPr>
        <w:rFonts w:hint="default" w:ascii="Symbol" w:hAnsi="Symbol"/>
      </w:rPr>
    </w:lvl>
    <w:lvl w:ilvl="4" w:tplc="D5165802">
      <w:start w:val="1"/>
      <w:numFmt w:val="bullet"/>
      <w:lvlText w:val="o"/>
      <w:lvlJc w:val="left"/>
      <w:pPr>
        <w:ind w:left="3600" w:hanging="360"/>
      </w:pPr>
      <w:rPr>
        <w:rFonts w:hint="default" w:ascii="Courier New" w:hAnsi="Courier New"/>
      </w:rPr>
    </w:lvl>
    <w:lvl w:ilvl="5" w:tplc="A96E5D9C">
      <w:start w:val="1"/>
      <w:numFmt w:val="bullet"/>
      <w:lvlText w:val=""/>
      <w:lvlJc w:val="left"/>
      <w:pPr>
        <w:ind w:left="4320" w:hanging="360"/>
      </w:pPr>
      <w:rPr>
        <w:rFonts w:hint="default" w:ascii="Wingdings" w:hAnsi="Wingdings"/>
      </w:rPr>
    </w:lvl>
    <w:lvl w:ilvl="6" w:tplc="835A7F7A">
      <w:start w:val="1"/>
      <w:numFmt w:val="bullet"/>
      <w:lvlText w:val=""/>
      <w:lvlJc w:val="left"/>
      <w:pPr>
        <w:ind w:left="5040" w:hanging="360"/>
      </w:pPr>
      <w:rPr>
        <w:rFonts w:hint="default" w:ascii="Symbol" w:hAnsi="Symbol"/>
      </w:rPr>
    </w:lvl>
    <w:lvl w:ilvl="7" w:tplc="EC087162">
      <w:start w:val="1"/>
      <w:numFmt w:val="bullet"/>
      <w:lvlText w:val="o"/>
      <w:lvlJc w:val="left"/>
      <w:pPr>
        <w:ind w:left="5760" w:hanging="360"/>
      </w:pPr>
      <w:rPr>
        <w:rFonts w:hint="default" w:ascii="Courier New" w:hAnsi="Courier New"/>
      </w:rPr>
    </w:lvl>
    <w:lvl w:ilvl="8" w:tplc="4A1EB8E2">
      <w:start w:val="1"/>
      <w:numFmt w:val="bullet"/>
      <w:lvlText w:val=""/>
      <w:lvlJc w:val="left"/>
      <w:pPr>
        <w:ind w:left="6480" w:hanging="360"/>
      </w:pPr>
      <w:rPr>
        <w:rFonts w:hint="default" w:ascii="Wingdings" w:hAnsi="Wingdings"/>
      </w:rPr>
    </w:lvl>
  </w:abstractNum>
  <w:abstractNum w:abstractNumId="20" w15:restartNumberingAfterBreak="0">
    <w:nsid w:val="6DB20A32"/>
    <w:multiLevelType w:val="hybridMultilevel"/>
    <w:tmpl w:val="A0B84E04"/>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1" w15:restartNumberingAfterBreak="0">
    <w:nsid w:val="71872947"/>
    <w:multiLevelType w:val="hybridMultilevel"/>
    <w:tmpl w:val="9DC8A86A"/>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2" w15:restartNumberingAfterBreak="0">
    <w:nsid w:val="74ABF34A"/>
    <w:multiLevelType w:val="hybridMultilevel"/>
    <w:tmpl w:val="74BE28B4"/>
    <w:lvl w:ilvl="0" w:tplc="D1E241C0">
      <w:start w:val="1"/>
      <w:numFmt w:val="bullet"/>
      <w:lvlText w:val="·"/>
      <w:lvlJc w:val="left"/>
      <w:pPr>
        <w:ind w:left="720" w:hanging="360"/>
      </w:pPr>
      <w:rPr>
        <w:rFonts w:hint="default" w:ascii="Symbol" w:hAnsi="Symbol"/>
      </w:rPr>
    </w:lvl>
    <w:lvl w:ilvl="1" w:tplc="F8A2011C">
      <w:start w:val="1"/>
      <w:numFmt w:val="bullet"/>
      <w:lvlText w:val="o"/>
      <w:lvlJc w:val="left"/>
      <w:pPr>
        <w:ind w:left="1440" w:hanging="360"/>
      </w:pPr>
      <w:rPr>
        <w:rFonts w:hint="default" w:ascii="Courier New" w:hAnsi="Courier New"/>
      </w:rPr>
    </w:lvl>
    <w:lvl w:ilvl="2" w:tplc="FD0EAF62">
      <w:start w:val="1"/>
      <w:numFmt w:val="bullet"/>
      <w:lvlText w:val=""/>
      <w:lvlJc w:val="left"/>
      <w:pPr>
        <w:ind w:left="2160" w:hanging="360"/>
      </w:pPr>
      <w:rPr>
        <w:rFonts w:hint="default" w:ascii="Wingdings" w:hAnsi="Wingdings"/>
      </w:rPr>
    </w:lvl>
    <w:lvl w:ilvl="3" w:tplc="DE563158">
      <w:start w:val="1"/>
      <w:numFmt w:val="bullet"/>
      <w:lvlText w:val=""/>
      <w:lvlJc w:val="left"/>
      <w:pPr>
        <w:ind w:left="2880" w:hanging="360"/>
      </w:pPr>
      <w:rPr>
        <w:rFonts w:hint="default" w:ascii="Symbol" w:hAnsi="Symbol"/>
      </w:rPr>
    </w:lvl>
    <w:lvl w:ilvl="4" w:tplc="858E279E">
      <w:start w:val="1"/>
      <w:numFmt w:val="bullet"/>
      <w:lvlText w:val="o"/>
      <w:lvlJc w:val="left"/>
      <w:pPr>
        <w:ind w:left="3600" w:hanging="360"/>
      </w:pPr>
      <w:rPr>
        <w:rFonts w:hint="default" w:ascii="Courier New" w:hAnsi="Courier New"/>
      </w:rPr>
    </w:lvl>
    <w:lvl w:ilvl="5" w:tplc="38FC66EE">
      <w:start w:val="1"/>
      <w:numFmt w:val="bullet"/>
      <w:lvlText w:val=""/>
      <w:lvlJc w:val="left"/>
      <w:pPr>
        <w:ind w:left="4320" w:hanging="360"/>
      </w:pPr>
      <w:rPr>
        <w:rFonts w:hint="default" w:ascii="Wingdings" w:hAnsi="Wingdings"/>
      </w:rPr>
    </w:lvl>
    <w:lvl w:ilvl="6" w:tplc="35429764">
      <w:start w:val="1"/>
      <w:numFmt w:val="bullet"/>
      <w:lvlText w:val=""/>
      <w:lvlJc w:val="left"/>
      <w:pPr>
        <w:ind w:left="5040" w:hanging="360"/>
      </w:pPr>
      <w:rPr>
        <w:rFonts w:hint="default" w:ascii="Symbol" w:hAnsi="Symbol"/>
      </w:rPr>
    </w:lvl>
    <w:lvl w:ilvl="7" w:tplc="6B5C26B6">
      <w:start w:val="1"/>
      <w:numFmt w:val="bullet"/>
      <w:lvlText w:val="o"/>
      <w:lvlJc w:val="left"/>
      <w:pPr>
        <w:ind w:left="5760" w:hanging="360"/>
      </w:pPr>
      <w:rPr>
        <w:rFonts w:hint="default" w:ascii="Courier New" w:hAnsi="Courier New"/>
      </w:rPr>
    </w:lvl>
    <w:lvl w:ilvl="8" w:tplc="780861B4">
      <w:start w:val="1"/>
      <w:numFmt w:val="bullet"/>
      <w:lvlText w:val=""/>
      <w:lvlJc w:val="left"/>
      <w:pPr>
        <w:ind w:left="6480" w:hanging="360"/>
      </w:pPr>
      <w:rPr>
        <w:rFonts w:hint="default" w:ascii="Wingdings" w:hAnsi="Wingdings"/>
      </w:rPr>
    </w:lvl>
  </w:abstractNum>
  <w:abstractNum w:abstractNumId="23" w15:restartNumberingAfterBreak="0">
    <w:nsid w:val="772B099E"/>
    <w:multiLevelType w:val="hybridMultilevel"/>
    <w:tmpl w:val="61B001D6"/>
    <w:lvl w:ilvl="0" w:tplc="0809000D">
      <w:start w:val="1"/>
      <w:numFmt w:val="bullet"/>
      <w:lvlText w:val=""/>
      <w:lvlJc w:val="left"/>
      <w:pPr>
        <w:ind w:left="720" w:hanging="360"/>
      </w:pPr>
      <w:rPr>
        <w:rFonts w:hint="default" w:ascii="Wingdings" w:hAnsi="Wingdings"/>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77A379A3"/>
    <w:multiLevelType w:val="hybridMultilevel"/>
    <w:tmpl w:val="8D3E1E10"/>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25" w15:restartNumberingAfterBreak="0">
    <w:nsid w:val="7B9419C6"/>
    <w:multiLevelType w:val="hybridMultilevel"/>
    <w:tmpl w:val="832C9BC2"/>
    <w:lvl w:ilvl="0" w:tplc="029EA276">
      <w:start w:val="1"/>
      <w:numFmt w:val="bullet"/>
      <w:lvlText w:val=""/>
      <w:lvlJc w:val="left"/>
      <w:pPr>
        <w:ind w:left="720" w:hanging="360"/>
      </w:pPr>
      <w:rPr>
        <w:rFonts w:hint="default" w:ascii="Symbol" w:hAnsi="Symbol"/>
      </w:rPr>
    </w:lvl>
    <w:lvl w:ilvl="1" w:tplc="1660D1A0">
      <w:start w:val="1"/>
      <w:numFmt w:val="bullet"/>
      <w:lvlText w:val="o"/>
      <w:lvlJc w:val="left"/>
      <w:pPr>
        <w:ind w:left="1440" w:hanging="360"/>
      </w:pPr>
      <w:rPr>
        <w:rFonts w:hint="default" w:ascii="Courier New" w:hAnsi="Courier New"/>
      </w:rPr>
    </w:lvl>
    <w:lvl w:ilvl="2" w:tplc="75A6FD30">
      <w:start w:val="1"/>
      <w:numFmt w:val="bullet"/>
      <w:lvlText w:val=""/>
      <w:lvlJc w:val="left"/>
      <w:pPr>
        <w:ind w:left="2160" w:hanging="360"/>
      </w:pPr>
      <w:rPr>
        <w:rFonts w:hint="default" w:ascii="Wingdings" w:hAnsi="Wingdings"/>
      </w:rPr>
    </w:lvl>
    <w:lvl w:ilvl="3" w:tplc="E1006D8C">
      <w:start w:val="1"/>
      <w:numFmt w:val="bullet"/>
      <w:lvlText w:val=""/>
      <w:lvlJc w:val="left"/>
      <w:pPr>
        <w:ind w:left="2880" w:hanging="360"/>
      </w:pPr>
      <w:rPr>
        <w:rFonts w:hint="default" w:ascii="Symbol" w:hAnsi="Symbol"/>
      </w:rPr>
    </w:lvl>
    <w:lvl w:ilvl="4" w:tplc="F8568188">
      <w:start w:val="1"/>
      <w:numFmt w:val="bullet"/>
      <w:lvlText w:val="o"/>
      <w:lvlJc w:val="left"/>
      <w:pPr>
        <w:ind w:left="3600" w:hanging="360"/>
      </w:pPr>
      <w:rPr>
        <w:rFonts w:hint="default" w:ascii="Courier New" w:hAnsi="Courier New"/>
      </w:rPr>
    </w:lvl>
    <w:lvl w:ilvl="5" w:tplc="B1F0B31A">
      <w:start w:val="1"/>
      <w:numFmt w:val="bullet"/>
      <w:lvlText w:val=""/>
      <w:lvlJc w:val="left"/>
      <w:pPr>
        <w:ind w:left="4320" w:hanging="360"/>
      </w:pPr>
      <w:rPr>
        <w:rFonts w:hint="default" w:ascii="Wingdings" w:hAnsi="Wingdings"/>
      </w:rPr>
    </w:lvl>
    <w:lvl w:ilvl="6" w:tplc="627E1A50">
      <w:start w:val="1"/>
      <w:numFmt w:val="bullet"/>
      <w:lvlText w:val=""/>
      <w:lvlJc w:val="left"/>
      <w:pPr>
        <w:ind w:left="5040" w:hanging="360"/>
      </w:pPr>
      <w:rPr>
        <w:rFonts w:hint="default" w:ascii="Symbol" w:hAnsi="Symbol"/>
      </w:rPr>
    </w:lvl>
    <w:lvl w:ilvl="7" w:tplc="DE10BCD8">
      <w:start w:val="1"/>
      <w:numFmt w:val="bullet"/>
      <w:lvlText w:val="o"/>
      <w:lvlJc w:val="left"/>
      <w:pPr>
        <w:ind w:left="5760" w:hanging="360"/>
      </w:pPr>
      <w:rPr>
        <w:rFonts w:hint="default" w:ascii="Courier New" w:hAnsi="Courier New"/>
      </w:rPr>
    </w:lvl>
    <w:lvl w:ilvl="8" w:tplc="276CBEFE">
      <w:start w:val="1"/>
      <w:numFmt w:val="bullet"/>
      <w:lvlText w:val=""/>
      <w:lvlJc w:val="left"/>
      <w:pPr>
        <w:ind w:left="6480" w:hanging="360"/>
      </w:pPr>
      <w:rPr>
        <w:rFonts w:hint="default" w:ascii="Wingdings" w:hAnsi="Wingdings"/>
      </w:rPr>
    </w:lvl>
  </w:abstract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1" w16cid:durableId="291403901">
    <w:abstractNumId w:val="7"/>
  </w:num>
  <w:num w:numId="2" w16cid:durableId="2002730614">
    <w:abstractNumId w:val="8"/>
  </w:num>
  <w:num w:numId="3" w16cid:durableId="381055781">
    <w:abstractNumId w:val="25"/>
  </w:num>
  <w:num w:numId="4" w16cid:durableId="367723058">
    <w:abstractNumId w:val="18"/>
  </w:num>
  <w:num w:numId="5" w16cid:durableId="1238049868">
    <w:abstractNumId w:val="9"/>
  </w:num>
  <w:num w:numId="6" w16cid:durableId="1129200433">
    <w:abstractNumId w:val="22"/>
  </w:num>
  <w:num w:numId="7" w16cid:durableId="1924952580">
    <w:abstractNumId w:val="15"/>
  </w:num>
  <w:num w:numId="8" w16cid:durableId="1962371631">
    <w:abstractNumId w:val="19"/>
  </w:num>
  <w:num w:numId="9" w16cid:durableId="800809044">
    <w:abstractNumId w:val="5"/>
  </w:num>
  <w:num w:numId="10" w16cid:durableId="60374117">
    <w:abstractNumId w:val="16"/>
  </w:num>
  <w:num w:numId="11" w16cid:durableId="284045726">
    <w:abstractNumId w:val="12"/>
  </w:num>
  <w:num w:numId="12" w16cid:durableId="395401264">
    <w:abstractNumId w:val="20"/>
  </w:num>
  <w:num w:numId="13" w16cid:durableId="979991822">
    <w:abstractNumId w:val="10"/>
  </w:num>
  <w:num w:numId="14" w16cid:durableId="1788885260">
    <w:abstractNumId w:val="11"/>
  </w:num>
  <w:num w:numId="15" w16cid:durableId="906380214">
    <w:abstractNumId w:val="3"/>
  </w:num>
  <w:num w:numId="16" w16cid:durableId="660544949">
    <w:abstractNumId w:val="13"/>
  </w:num>
  <w:num w:numId="17" w16cid:durableId="423963448">
    <w:abstractNumId w:val="2"/>
  </w:num>
  <w:num w:numId="18" w16cid:durableId="807016519">
    <w:abstractNumId w:val="1"/>
  </w:num>
  <w:num w:numId="19" w16cid:durableId="590159357">
    <w:abstractNumId w:val="23"/>
  </w:num>
  <w:num w:numId="20" w16cid:durableId="1451899998">
    <w:abstractNumId w:val="0"/>
  </w:num>
  <w:num w:numId="21" w16cid:durableId="1146968006">
    <w:abstractNumId w:val="21"/>
  </w:num>
  <w:num w:numId="22" w16cid:durableId="213393806">
    <w:abstractNumId w:val="17"/>
  </w:num>
  <w:num w:numId="23" w16cid:durableId="672488048">
    <w:abstractNumId w:val="24"/>
  </w:num>
  <w:num w:numId="24" w16cid:durableId="678509096">
    <w:abstractNumId w:val="14"/>
  </w:num>
  <w:num w:numId="25" w16cid:durableId="1493256717">
    <w:abstractNumId w:val="6"/>
  </w:num>
  <w:num w:numId="26" w16cid:durableId="17878592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FAB"/>
    <w:rsid w:val="000053DC"/>
    <w:rsid w:val="000059B9"/>
    <w:rsid w:val="00054169"/>
    <w:rsid w:val="00060785"/>
    <w:rsid w:val="00061371"/>
    <w:rsid w:val="00065429"/>
    <w:rsid w:val="0008163B"/>
    <w:rsid w:val="00082D72"/>
    <w:rsid w:val="00092FC0"/>
    <w:rsid w:val="000A4E54"/>
    <w:rsid w:val="000A7912"/>
    <w:rsid w:val="000B2C1D"/>
    <w:rsid w:val="000B495D"/>
    <w:rsid w:val="000C14F5"/>
    <w:rsid w:val="000C1F9C"/>
    <w:rsid w:val="000D1ABD"/>
    <w:rsid w:val="000E0373"/>
    <w:rsid w:val="000E67AE"/>
    <w:rsid w:val="000F4C5B"/>
    <w:rsid w:val="00123946"/>
    <w:rsid w:val="0013341F"/>
    <w:rsid w:val="00136671"/>
    <w:rsid w:val="00164391"/>
    <w:rsid w:val="00164D56"/>
    <w:rsid w:val="00177270"/>
    <w:rsid w:val="001B0DCD"/>
    <w:rsid w:val="001F3CC3"/>
    <w:rsid w:val="002066CB"/>
    <w:rsid w:val="00222D4C"/>
    <w:rsid w:val="00232472"/>
    <w:rsid w:val="0024410D"/>
    <w:rsid w:val="002475CF"/>
    <w:rsid w:val="00252B84"/>
    <w:rsid w:val="0025597A"/>
    <w:rsid w:val="00294A4E"/>
    <w:rsid w:val="002B41A9"/>
    <w:rsid w:val="002B7141"/>
    <w:rsid w:val="002E7874"/>
    <w:rsid w:val="002F1CDE"/>
    <w:rsid w:val="00311588"/>
    <w:rsid w:val="00316355"/>
    <w:rsid w:val="00323EFB"/>
    <w:rsid w:val="00330041"/>
    <w:rsid w:val="003677BE"/>
    <w:rsid w:val="0037056F"/>
    <w:rsid w:val="0038346C"/>
    <w:rsid w:val="003928F1"/>
    <w:rsid w:val="0039448F"/>
    <w:rsid w:val="003A439E"/>
    <w:rsid w:val="003A6477"/>
    <w:rsid w:val="003A707A"/>
    <w:rsid w:val="003C754D"/>
    <w:rsid w:val="003D1037"/>
    <w:rsid w:val="003F46E8"/>
    <w:rsid w:val="00403680"/>
    <w:rsid w:val="00412D04"/>
    <w:rsid w:val="00415D26"/>
    <w:rsid w:val="00431EC1"/>
    <w:rsid w:val="004329FD"/>
    <w:rsid w:val="00460CCC"/>
    <w:rsid w:val="0046639F"/>
    <w:rsid w:val="00471CBC"/>
    <w:rsid w:val="00485B81"/>
    <w:rsid w:val="004927CC"/>
    <w:rsid w:val="00495976"/>
    <w:rsid w:val="004A78DB"/>
    <w:rsid w:val="004B4F25"/>
    <w:rsid w:val="004C372E"/>
    <w:rsid w:val="004F541F"/>
    <w:rsid w:val="00515A8A"/>
    <w:rsid w:val="00522008"/>
    <w:rsid w:val="005244A2"/>
    <w:rsid w:val="00524A46"/>
    <w:rsid w:val="00551F7F"/>
    <w:rsid w:val="005A2474"/>
    <w:rsid w:val="005B0ED2"/>
    <w:rsid w:val="005B2BDE"/>
    <w:rsid w:val="005B4C33"/>
    <w:rsid w:val="005D6ED6"/>
    <w:rsid w:val="005E37BB"/>
    <w:rsid w:val="00603EA3"/>
    <w:rsid w:val="00640DF6"/>
    <w:rsid w:val="006422EC"/>
    <w:rsid w:val="00652F22"/>
    <w:rsid w:val="0066451A"/>
    <w:rsid w:val="00665854"/>
    <w:rsid w:val="006734F0"/>
    <w:rsid w:val="006742F7"/>
    <w:rsid w:val="006A29A7"/>
    <w:rsid w:val="006B0137"/>
    <w:rsid w:val="006D3263"/>
    <w:rsid w:val="006E0BEC"/>
    <w:rsid w:val="006E6257"/>
    <w:rsid w:val="007024E9"/>
    <w:rsid w:val="00711B3B"/>
    <w:rsid w:val="00722DC6"/>
    <w:rsid w:val="00724CAB"/>
    <w:rsid w:val="00725463"/>
    <w:rsid w:val="00755BE1"/>
    <w:rsid w:val="00776919"/>
    <w:rsid w:val="007D4532"/>
    <w:rsid w:val="007E1F1D"/>
    <w:rsid w:val="007F1194"/>
    <w:rsid w:val="00805C5F"/>
    <w:rsid w:val="00815082"/>
    <w:rsid w:val="00820E84"/>
    <w:rsid w:val="00873722"/>
    <w:rsid w:val="008A5A89"/>
    <w:rsid w:val="008A79D2"/>
    <w:rsid w:val="008A7E3F"/>
    <w:rsid w:val="008B3BE1"/>
    <w:rsid w:val="008B442F"/>
    <w:rsid w:val="008B7100"/>
    <w:rsid w:val="008C60BF"/>
    <w:rsid w:val="008E2258"/>
    <w:rsid w:val="008E2786"/>
    <w:rsid w:val="0093096B"/>
    <w:rsid w:val="0097589A"/>
    <w:rsid w:val="0097726F"/>
    <w:rsid w:val="0099332F"/>
    <w:rsid w:val="009C3F64"/>
    <w:rsid w:val="009C558C"/>
    <w:rsid w:val="009C6B28"/>
    <w:rsid w:val="009C7E52"/>
    <w:rsid w:val="009D5AE6"/>
    <w:rsid w:val="009D7E20"/>
    <w:rsid w:val="009E2961"/>
    <w:rsid w:val="00A048EF"/>
    <w:rsid w:val="00A07B78"/>
    <w:rsid w:val="00A16482"/>
    <w:rsid w:val="00A342F0"/>
    <w:rsid w:val="00A37289"/>
    <w:rsid w:val="00A72713"/>
    <w:rsid w:val="00B0312D"/>
    <w:rsid w:val="00B03617"/>
    <w:rsid w:val="00B113D1"/>
    <w:rsid w:val="00B33575"/>
    <w:rsid w:val="00B41473"/>
    <w:rsid w:val="00B46483"/>
    <w:rsid w:val="00B554A4"/>
    <w:rsid w:val="00B5705F"/>
    <w:rsid w:val="00B7288A"/>
    <w:rsid w:val="00B805BD"/>
    <w:rsid w:val="00B8783E"/>
    <w:rsid w:val="00B929CC"/>
    <w:rsid w:val="00BA7B1E"/>
    <w:rsid w:val="00BB308C"/>
    <w:rsid w:val="00BB3616"/>
    <w:rsid w:val="00BB40B8"/>
    <w:rsid w:val="00BC516B"/>
    <w:rsid w:val="00BD6B11"/>
    <w:rsid w:val="00BF4844"/>
    <w:rsid w:val="00C248D8"/>
    <w:rsid w:val="00C357ED"/>
    <w:rsid w:val="00C63978"/>
    <w:rsid w:val="00C73CC7"/>
    <w:rsid w:val="00C770FD"/>
    <w:rsid w:val="00C911AB"/>
    <w:rsid w:val="00C96CB0"/>
    <w:rsid w:val="00CA6DFA"/>
    <w:rsid w:val="00CD1790"/>
    <w:rsid w:val="00CE0DFC"/>
    <w:rsid w:val="00CE410A"/>
    <w:rsid w:val="00D10434"/>
    <w:rsid w:val="00D10F3A"/>
    <w:rsid w:val="00D12655"/>
    <w:rsid w:val="00D64F9E"/>
    <w:rsid w:val="00D8512A"/>
    <w:rsid w:val="00D86CFF"/>
    <w:rsid w:val="00D87F74"/>
    <w:rsid w:val="00DC14E7"/>
    <w:rsid w:val="00DC4473"/>
    <w:rsid w:val="00DC7013"/>
    <w:rsid w:val="00DF2370"/>
    <w:rsid w:val="00E24FC4"/>
    <w:rsid w:val="00E269D9"/>
    <w:rsid w:val="00E3205B"/>
    <w:rsid w:val="00E37DAD"/>
    <w:rsid w:val="00E60ACE"/>
    <w:rsid w:val="00E651A7"/>
    <w:rsid w:val="00E71CE3"/>
    <w:rsid w:val="00EA2B30"/>
    <w:rsid w:val="00EA75C3"/>
    <w:rsid w:val="00EE0E96"/>
    <w:rsid w:val="00EF296C"/>
    <w:rsid w:val="00F02215"/>
    <w:rsid w:val="00F257A3"/>
    <w:rsid w:val="00F43C9E"/>
    <w:rsid w:val="00F443EE"/>
    <w:rsid w:val="00F524F1"/>
    <w:rsid w:val="00F52BF1"/>
    <w:rsid w:val="00F57E39"/>
    <w:rsid w:val="00F77273"/>
    <w:rsid w:val="00F860A4"/>
    <w:rsid w:val="00FA1280"/>
    <w:rsid w:val="00FB4FD6"/>
    <w:rsid w:val="00FC2FAB"/>
    <w:rsid w:val="00FD6E8A"/>
    <w:rsid w:val="00FE5AD9"/>
    <w:rsid w:val="00FF056D"/>
    <w:rsid w:val="00FF1F2A"/>
    <w:rsid w:val="0101BDC6"/>
    <w:rsid w:val="014168F8"/>
    <w:rsid w:val="01968984"/>
    <w:rsid w:val="01C8F4A7"/>
    <w:rsid w:val="02029EF0"/>
    <w:rsid w:val="025CADC1"/>
    <w:rsid w:val="02B20D75"/>
    <w:rsid w:val="03463EDF"/>
    <w:rsid w:val="03752E63"/>
    <w:rsid w:val="03B7F363"/>
    <w:rsid w:val="03E9C8BA"/>
    <w:rsid w:val="04ECBBDF"/>
    <w:rsid w:val="0506B731"/>
    <w:rsid w:val="057B9BBB"/>
    <w:rsid w:val="05A5D6B6"/>
    <w:rsid w:val="0683B657"/>
    <w:rsid w:val="06866483"/>
    <w:rsid w:val="06908925"/>
    <w:rsid w:val="06B067D6"/>
    <w:rsid w:val="0741A717"/>
    <w:rsid w:val="07A3B6B0"/>
    <w:rsid w:val="07F206B2"/>
    <w:rsid w:val="08322037"/>
    <w:rsid w:val="084C3837"/>
    <w:rsid w:val="0852B3AD"/>
    <w:rsid w:val="09E80898"/>
    <w:rsid w:val="09EE840E"/>
    <w:rsid w:val="0A8A9825"/>
    <w:rsid w:val="0A8C179F"/>
    <w:rsid w:val="0C18A0DD"/>
    <w:rsid w:val="0C1C99FF"/>
    <w:rsid w:val="0D11C916"/>
    <w:rsid w:val="0DDC2F2C"/>
    <w:rsid w:val="0E1045B3"/>
    <w:rsid w:val="0EAB8F88"/>
    <w:rsid w:val="0EC1F531"/>
    <w:rsid w:val="0F450F73"/>
    <w:rsid w:val="0FC6F104"/>
    <w:rsid w:val="0FCA8BD7"/>
    <w:rsid w:val="10B69243"/>
    <w:rsid w:val="10C66DBE"/>
    <w:rsid w:val="10F00B22"/>
    <w:rsid w:val="11F995F3"/>
    <w:rsid w:val="128BDB83"/>
    <w:rsid w:val="128ED6E9"/>
    <w:rsid w:val="12C5C78D"/>
    <w:rsid w:val="12D46466"/>
    <w:rsid w:val="141EDCA8"/>
    <w:rsid w:val="142FA2F6"/>
    <w:rsid w:val="147034C7"/>
    <w:rsid w:val="14D45771"/>
    <w:rsid w:val="152D4C97"/>
    <w:rsid w:val="173BF90C"/>
    <w:rsid w:val="175F4CA6"/>
    <w:rsid w:val="1829C11B"/>
    <w:rsid w:val="185C6943"/>
    <w:rsid w:val="19100DF0"/>
    <w:rsid w:val="19F1A8A0"/>
    <w:rsid w:val="1A2BC225"/>
    <w:rsid w:val="1A4F4605"/>
    <w:rsid w:val="1A62D741"/>
    <w:rsid w:val="1ABA00AD"/>
    <w:rsid w:val="1B4398F5"/>
    <w:rsid w:val="1B81C3CA"/>
    <w:rsid w:val="1BF6436C"/>
    <w:rsid w:val="1D98F819"/>
    <w:rsid w:val="1DA29825"/>
    <w:rsid w:val="1E0E5D9F"/>
    <w:rsid w:val="1EC831E7"/>
    <w:rsid w:val="1ECBAAC7"/>
    <w:rsid w:val="1ED0A2F5"/>
    <w:rsid w:val="1F12BA0B"/>
    <w:rsid w:val="1FBAD4F4"/>
    <w:rsid w:val="207AB8D5"/>
    <w:rsid w:val="209B03A9"/>
    <w:rsid w:val="2122946D"/>
    <w:rsid w:val="21EA232C"/>
    <w:rsid w:val="21F5B22C"/>
    <w:rsid w:val="22168936"/>
    <w:rsid w:val="2217A743"/>
    <w:rsid w:val="222FBEC3"/>
    <w:rsid w:val="236C1206"/>
    <w:rsid w:val="23B97C0E"/>
    <w:rsid w:val="2411D9A9"/>
    <w:rsid w:val="24D30EA2"/>
    <w:rsid w:val="252D3C37"/>
    <w:rsid w:val="257716CB"/>
    <w:rsid w:val="2628E482"/>
    <w:rsid w:val="262A1678"/>
    <w:rsid w:val="2671A1DB"/>
    <w:rsid w:val="27AC3BB5"/>
    <w:rsid w:val="28500B06"/>
    <w:rsid w:val="28836F69"/>
    <w:rsid w:val="29355F28"/>
    <w:rsid w:val="2951325F"/>
    <w:rsid w:val="2A05200C"/>
    <w:rsid w:val="2A0FF8A7"/>
    <w:rsid w:val="2A1E31C1"/>
    <w:rsid w:val="2A9886F4"/>
    <w:rsid w:val="2AA62C24"/>
    <w:rsid w:val="2BA5612C"/>
    <w:rsid w:val="2BD7C3A9"/>
    <w:rsid w:val="2C287B6E"/>
    <w:rsid w:val="2D4D044E"/>
    <w:rsid w:val="2DA4A090"/>
    <w:rsid w:val="2E77CFB4"/>
    <w:rsid w:val="2E8842CC"/>
    <w:rsid w:val="2E8D399F"/>
    <w:rsid w:val="2E94F2F5"/>
    <w:rsid w:val="2EBF4C8A"/>
    <w:rsid w:val="2F713B3F"/>
    <w:rsid w:val="2FA93388"/>
    <w:rsid w:val="2FEA085B"/>
    <w:rsid w:val="3024132D"/>
    <w:rsid w:val="306BB670"/>
    <w:rsid w:val="30F55426"/>
    <w:rsid w:val="31BFE38E"/>
    <w:rsid w:val="31C2D725"/>
    <w:rsid w:val="31D39041"/>
    <w:rsid w:val="32251FDD"/>
    <w:rsid w:val="33AAD4F9"/>
    <w:rsid w:val="33D06AE7"/>
    <w:rsid w:val="35148071"/>
    <w:rsid w:val="35F09980"/>
    <w:rsid w:val="3605E7BE"/>
    <w:rsid w:val="3613DDEE"/>
    <w:rsid w:val="3630A2D9"/>
    <w:rsid w:val="3645B345"/>
    <w:rsid w:val="36964848"/>
    <w:rsid w:val="36C7CF7F"/>
    <w:rsid w:val="377709FC"/>
    <w:rsid w:val="37FB038D"/>
    <w:rsid w:val="3823690F"/>
    <w:rsid w:val="38A3DC0A"/>
    <w:rsid w:val="38CA138B"/>
    <w:rsid w:val="38D666B7"/>
    <w:rsid w:val="39283A42"/>
    <w:rsid w:val="395CA2A6"/>
    <w:rsid w:val="397DAB91"/>
    <w:rsid w:val="39BF3970"/>
    <w:rsid w:val="3A52759A"/>
    <w:rsid w:val="3A80EBAB"/>
    <w:rsid w:val="3B17A1E6"/>
    <w:rsid w:val="3B5B09D1"/>
    <w:rsid w:val="3B9AFF76"/>
    <w:rsid w:val="3BB37D30"/>
    <w:rsid w:val="3C7B32CE"/>
    <w:rsid w:val="3C9AEC2F"/>
    <w:rsid w:val="3CF6DA32"/>
    <w:rsid w:val="3D5E24D0"/>
    <w:rsid w:val="3D8A165C"/>
    <w:rsid w:val="3DD932E8"/>
    <w:rsid w:val="3E4B184A"/>
    <w:rsid w:val="3EE5B52B"/>
    <w:rsid w:val="3F6A0880"/>
    <w:rsid w:val="3FC248FA"/>
    <w:rsid w:val="40510879"/>
    <w:rsid w:val="417F51B7"/>
    <w:rsid w:val="4182B90C"/>
    <w:rsid w:val="42784E0B"/>
    <w:rsid w:val="42D9718B"/>
    <w:rsid w:val="441F1542"/>
    <w:rsid w:val="45301DC8"/>
    <w:rsid w:val="45B4212B"/>
    <w:rsid w:val="464A081C"/>
    <w:rsid w:val="46C6505F"/>
    <w:rsid w:val="4774C5E0"/>
    <w:rsid w:val="4871122D"/>
    <w:rsid w:val="490F705A"/>
    <w:rsid w:val="49159E43"/>
    <w:rsid w:val="49583AB6"/>
    <w:rsid w:val="49EBFA5A"/>
    <w:rsid w:val="49F41A7C"/>
    <w:rsid w:val="49F7BCD6"/>
    <w:rsid w:val="4B791B21"/>
    <w:rsid w:val="4B79A495"/>
    <w:rsid w:val="4C1EFF8F"/>
    <w:rsid w:val="4D092251"/>
    <w:rsid w:val="4D509964"/>
    <w:rsid w:val="4D731FBC"/>
    <w:rsid w:val="4DD674AB"/>
    <w:rsid w:val="4E045CD0"/>
    <w:rsid w:val="4E192C0B"/>
    <w:rsid w:val="4EAFDFEA"/>
    <w:rsid w:val="4EF44EC7"/>
    <w:rsid w:val="4F2C8DEC"/>
    <w:rsid w:val="50635C00"/>
    <w:rsid w:val="50883A26"/>
    <w:rsid w:val="52811DA8"/>
    <w:rsid w:val="53027C45"/>
    <w:rsid w:val="5350090E"/>
    <w:rsid w:val="539F19C4"/>
    <w:rsid w:val="53B8D8ED"/>
    <w:rsid w:val="540B35B8"/>
    <w:rsid w:val="54DE6F88"/>
    <w:rsid w:val="55353A6C"/>
    <w:rsid w:val="55353EA2"/>
    <w:rsid w:val="561CB39C"/>
    <w:rsid w:val="56C16B55"/>
    <w:rsid w:val="56D29D84"/>
    <w:rsid w:val="5798E801"/>
    <w:rsid w:val="57F539D4"/>
    <w:rsid w:val="58554588"/>
    <w:rsid w:val="58660515"/>
    <w:rsid w:val="586E6DE5"/>
    <w:rsid w:val="58C5038C"/>
    <w:rsid w:val="58CD8C0F"/>
    <w:rsid w:val="5A0A3E46"/>
    <w:rsid w:val="5A9B289D"/>
    <w:rsid w:val="5AC9520B"/>
    <w:rsid w:val="5B2FAD40"/>
    <w:rsid w:val="5BA0845A"/>
    <w:rsid w:val="5BBD709C"/>
    <w:rsid w:val="5C8BF520"/>
    <w:rsid w:val="5C901DAC"/>
    <w:rsid w:val="5C98A799"/>
    <w:rsid w:val="5CC4A470"/>
    <w:rsid w:val="5D594ACF"/>
    <w:rsid w:val="5D711231"/>
    <w:rsid w:val="5E14597C"/>
    <w:rsid w:val="5E7FE897"/>
    <w:rsid w:val="5EAFF051"/>
    <w:rsid w:val="5ED58ACE"/>
    <w:rsid w:val="5EF51B30"/>
    <w:rsid w:val="5F0CE292"/>
    <w:rsid w:val="5F3256A1"/>
    <w:rsid w:val="5F347E00"/>
    <w:rsid w:val="6085D681"/>
    <w:rsid w:val="60BFF428"/>
    <w:rsid w:val="60C8034D"/>
    <w:rsid w:val="6183F9EB"/>
    <w:rsid w:val="61D4F5EA"/>
    <w:rsid w:val="658ABF60"/>
    <w:rsid w:val="66034F6D"/>
    <w:rsid w:val="6681F965"/>
    <w:rsid w:val="66E75A4E"/>
    <w:rsid w:val="67268FC1"/>
    <w:rsid w:val="6820ECC1"/>
    <w:rsid w:val="6882CB47"/>
    <w:rsid w:val="697B5397"/>
    <w:rsid w:val="69DE8A37"/>
    <w:rsid w:val="69F23420"/>
    <w:rsid w:val="6BBA75DB"/>
    <w:rsid w:val="6C13CB51"/>
    <w:rsid w:val="6C7290F1"/>
    <w:rsid w:val="6DA02648"/>
    <w:rsid w:val="6DA6B74C"/>
    <w:rsid w:val="6DC8A448"/>
    <w:rsid w:val="6E54236A"/>
    <w:rsid w:val="6E5755A5"/>
    <w:rsid w:val="6EA57B34"/>
    <w:rsid w:val="6F0103D6"/>
    <w:rsid w:val="6F4287AD"/>
    <w:rsid w:val="6F76102E"/>
    <w:rsid w:val="6FE1A732"/>
    <w:rsid w:val="70091186"/>
    <w:rsid w:val="719AD24E"/>
    <w:rsid w:val="71E6AA98"/>
    <w:rsid w:val="721C31FD"/>
    <w:rsid w:val="722951EF"/>
    <w:rsid w:val="722DD72E"/>
    <w:rsid w:val="727A286F"/>
    <w:rsid w:val="72C99660"/>
    <w:rsid w:val="72ECE62E"/>
    <w:rsid w:val="73148312"/>
    <w:rsid w:val="732111E3"/>
    <w:rsid w:val="73BF545B"/>
    <w:rsid w:val="73D78F81"/>
    <w:rsid w:val="74498151"/>
    <w:rsid w:val="74797FFF"/>
    <w:rsid w:val="74AD6ECC"/>
    <w:rsid w:val="74D93171"/>
    <w:rsid w:val="7551D9E0"/>
    <w:rsid w:val="75E4E0AC"/>
    <w:rsid w:val="76654955"/>
    <w:rsid w:val="76A5CEAC"/>
    <w:rsid w:val="77C05751"/>
    <w:rsid w:val="787DF70C"/>
    <w:rsid w:val="78C6E7EC"/>
    <w:rsid w:val="7913927C"/>
    <w:rsid w:val="791F486B"/>
    <w:rsid w:val="796D2B74"/>
    <w:rsid w:val="79A1B89D"/>
    <w:rsid w:val="79FBCE8C"/>
    <w:rsid w:val="7A3CB6CA"/>
    <w:rsid w:val="7B1FB125"/>
    <w:rsid w:val="7C11197D"/>
    <w:rsid w:val="7C245F75"/>
    <w:rsid w:val="7C9010AF"/>
    <w:rsid w:val="7D47E06A"/>
    <w:rsid w:val="7D634F51"/>
    <w:rsid w:val="7DF92B5D"/>
    <w:rsid w:val="7F01ACAD"/>
    <w:rsid w:val="7F3629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89AEC9"/>
  <w15:chartTrackingRefBased/>
  <w15:docId w15:val="{32AB42E0-893B-4573-9F58-EAF871DD9C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FC2FA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ListParagraph">
    <w:name w:val="List Paragraph"/>
    <w:basedOn w:val="Normal"/>
    <w:uiPriority w:val="34"/>
    <w:qFormat/>
    <w:rsid w:val="00FC2FAB"/>
    <w:pPr>
      <w:ind w:left="720"/>
      <w:contextualSpacing/>
    </w:pPr>
  </w:style>
  <w:style w:type="table" w:styleId="GridTable7Colorful">
    <w:name w:val="Grid Table 7 Colorful"/>
    <w:basedOn w:val="TableNormal"/>
    <w:uiPriority w:val="52"/>
    <w:rsid w:val="00DF237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2">
    <w:name w:val="Grid Table 2"/>
    <w:basedOn w:val="TableNormal"/>
    <w:uiPriority w:val="47"/>
    <w:rsid w:val="009D5AE6"/>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
    <w:name w:val="Grid Table 4"/>
    <w:basedOn w:val="TableNormal"/>
    <w:uiPriority w:val="49"/>
    <w:rsid w:val="002475CF"/>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Hyperlink">
    <w:name w:val="Hyperlink"/>
    <w:basedOn w:val="DefaultParagraphFont"/>
    <w:uiPriority w:val="99"/>
    <w:unhideWhenUsed/>
    <w:rsid w:val="00BA7B1E"/>
    <w:rPr>
      <w:color w:val="0000FF"/>
      <w:u w:val="single"/>
    </w:rPr>
  </w:style>
  <w:style w:type="paragraph" w:styleId="Header">
    <w:name w:val="header"/>
    <w:basedOn w:val="Normal"/>
    <w:link w:val="HeaderChar"/>
    <w:uiPriority w:val="99"/>
    <w:unhideWhenUsed/>
    <w:rsid w:val="000A4E54"/>
    <w:pPr>
      <w:tabs>
        <w:tab w:val="center" w:pos="4513"/>
        <w:tab w:val="right" w:pos="9026"/>
      </w:tabs>
      <w:spacing w:after="0" w:line="240" w:lineRule="auto"/>
    </w:pPr>
  </w:style>
  <w:style w:type="character" w:styleId="HeaderChar" w:customStyle="1">
    <w:name w:val="Header Char"/>
    <w:basedOn w:val="DefaultParagraphFont"/>
    <w:link w:val="Header"/>
    <w:uiPriority w:val="99"/>
    <w:rsid w:val="000A4E54"/>
  </w:style>
  <w:style w:type="paragraph" w:styleId="Footer">
    <w:name w:val="footer"/>
    <w:basedOn w:val="Normal"/>
    <w:link w:val="FooterChar"/>
    <w:uiPriority w:val="99"/>
    <w:unhideWhenUsed/>
    <w:rsid w:val="000A4E54"/>
    <w:pPr>
      <w:tabs>
        <w:tab w:val="center" w:pos="4513"/>
        <w:tab w:val="right" w:pos="9026"/>
      </w:tabs>
      <w:spacing w:after="0" w:line="240" w:lineRule="auto"/>
    </w:pPr>
  </w:style>
  <w:style w:type="character" w:styleId="FooterChar" w:customStyle="1">
    <w:name w:val="Footer Char"/>
    <w:basedOn w:val="DefaultParagraphFont"/>
    <w:link w:val="Footer"/>
    <w:uiPriority w:val="99"/>
    <w:rsid w:val="000A4E54"/>
  </w:style>
  <w:style w:type="character" w:styleId="UnresolvedMention">
    <w:name w:val="Unresolved Mention"/>
    <w:basedOn w:val="DefaultParagraphFont"/>
    <w:uiPriority w:val="99"/>
    <w:semiHidden/>
    <w:unhideWhenUsed/>
    <w:rsid w:val="003A6477"/>
    <w:rPr>
      <w:color w:val="605E5C"/>
      <w:shd w:val="clear" w:color="auto" w:fill="E1DFDD"/>
    </w:rPr>
  </w:style>
  <w:style w:type="paragraph" w:styleId="NormalWeb">
    <w:name w:val="Normal (Web)"/>
    <w:basedOn w:val="Normal"/>
    <w:uiPriority w:val="99"/>
    <w:unhideWhenUsed/>
    <w:rsid w:val="002E7874"/>
    <w:pPr>
      <w:spacing w:before="100" w:beforeAutospacing="1" w:after="100" w:afterAutospacing="1" w:line="240" w:lineRule="auto"/>
    </w:pPr>
    <w:rPr>
      <w:rFonts w:ascii="Times New Roman" w:hAnsi="Times New Roman" w:eastAsia="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header" Target="head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1.xml" Id="rId14" /><Relationship Type="http://schemas.openxmlformats.org/officeDocument/2006/relationships/hyperlink" Target="https://filestore.aqa.org.uk/resources/design-and-technology/specifications/AQA-8552-SP-2017.PDF" TargetMode="External" Id="R7a584ffe5337486b" /><Relationship Type="http://schemas.openxmlformats.org/officeDocument/2006/relationships/hyperlink" Target="https://filestore.aqa.org.uk/resources/design-and-technology/specifications/AQA-8552-SP-2017.PDF" TargetMode="External" Id="Rbb11ceb35ed84cc1" /><Relationship Type="http://schemas.openxmlformats.org/officeDocument/2006/relationships/glossaryDocument" Target="glossary/document.xml" Id="Rcf8435dad03a408a" /><Relationship Type="http://schemas.openxmlformats.org/officeDocument/2006/relationships/image" Target="/media/image3.png" Id="R48f905760b884f94"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63cae05a-7410-4828-b9bc-2541307f4f6a}"/>
      </w:docPartPr>
      <w:docPartBody>
        <w:p w14:paraId="6478D231">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a27ff4a8-d671-4b38-90c8-3a3901c611e5">
      <UserInfo>
        <DisplayName>M Bailey</DisplayName>
        <AccountId>81</AccountId>
        <AccountType/>
      </UserInfo>
      <UserInfo>
        <DisplayName>J Morley</DisplayName>
        <AccountId>80</AccountId>
        <AccountType/>
      </UserInfo>
    </SharedWithUser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0513A1E2F386CE4B9E75A9D1EEF1B68D" ma:contentTypeVersion="8" ma:contentTypeDescription="Create a new document." ma:contentTypeScope="" ma:versionID="7480d2bdc075ad71c11ec6ad616a80f1">
  <xsd:schema xmlns:xsd="http://www.w3.org/2001/XMLSchema" xmlns:xs="http://www.w3.org/2001/XMLSchema" xmlns:p="http://schemas.microsoft.com/office/2006/metadata/properties" xmlns:ns2="b12729c4-9da5-4e3e-b374-f501160309a0" xmlns:ns3="a27ff4a8-d671-4b38-90c8-3a3901c611e5" targetNamespace="http://schemas.microsoft.com/office/2006/metadata/properties" ma:root="true" ma:fieldsID="d8e3ba41c7d7f2caf209fc276ada95be" ns2:_="" ns3:_="">
    <xsd:import namespace="b12729c4-9da5-4e3e-b374-f501160309a0"/>
    <xsd:import namespace="a27ff4a8-d671-4b38-90c8-3a3901c611e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2729c4-9da5-4e3e-b374-f501160309a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SearchProperties" ma:index="1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27ff4a8-d671-4b38-90c8-3a3901c611e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A98A2A4-1E21-4EC6-B03C-8EDED4C75BF4}">
  <ds:schemaRefs>
    <ds:schemaRef ds:uri="http://schemas.microsoft.com/office/2006/metadata/properties"/>
    <ds:schemaRef ds:uri="http://schemas.microsoft.com/office/infopath/2007/PartnerControls"/>
    <ds:schemaRef ds:uri="a27ff4a8-d671-4b38-90c8-3a3901c611e5"/>
  </ds:schemaRefs>
</ds:datastoreItem>
</file>

<file path=customXml/itemProps2.xml><?xml version="1.0" encoding="utf-8"?>
<ds:datastoreItem xmlns:ds="http://schemas.openxmlformats.org/officeDocument/2006/customXml" ds:itemID="{956DA4E3-2023-48E8-89F9-4B3978E45C4A}">
  <ds:schemaRefs>
    <ds:schemaRef ds:uri="http://schemas.microsoft.com/sharepoint/v3/contenttype/forms"/>
  </ds:schemaRefs>
</ds:datastoreItem>
</file>

<file path=customXml/itemProps3.xml><?xml version="1.0" encoding="utf-8"?>
<ds:datastoreItem xmlns:ds="http://schemas.openxmlformats.org/officeDocument/2006/customXml" ds:itemID="{09729795-A54C-49F9-B877-DD0C0D53A473}"/>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Share Multi Academy Trust</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 Mcnally</dc:creator>
  <cp:keywords/>
  <dc:description/>
  <cp:lastModifiedBy>H Holt</cp:lastModifiedBy>
  <cp:revision>31</cp:revision>
  <dcterms:created xsi:type="dcterms:W3CDTF">2022-06-23T07:17:00Z</dcterms:created>
  <dcterms:modified xsi:type="dcterms:W3CDTF">2023-11-27T21:06:52Z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0x0101000513A1E2F386CE4B9E75A9D1EEF1B68D</vt:lpwstr>
  </property>
</Properties>
</file>