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7927545D" w:rsidR="002475CF" w:rsidRPr="00C53F55" w:rsidRDefault="00D062AF"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History</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5D5A0130" w:rsidR="002475CF" w:rsidRPr="00C53F55" w:rsidRDefault="00A9027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F40E48">
              <w:rPr>
                <w:rFonts w:cstheme="minorHAnsi"/>
              </w:rPr>
              <w:t>0 and 11</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2418"/>
        <w:gridCol w:w="5871"/>
        <w:gridCol w:w="6390"/>
        <w:gridCol w:w="6017"/>
      </w:tblGrid>
      <w:tr w:rsidR="002D5B8B" w:rsidRPr="00D8502E" w14:paraId="10E48D2A" w14:textId="77777777" w:rsidTr="00E332AF">
        <w:trPr>
          <w:cnfStyle w:val="100000000000" w:firstRow="1" w:lastRow="0" w:firstColumn="0" w:lastColumn="0" w:oddVBand="0" w:evenVBand="0" w:oddHBand="0"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418" w:type="dxa"/>
          </w:tcPr>
          <w:p w14:paraId="7FF1D056" w14:textId="77777777" w:rsidR="002D5B8B" w:rsidRPr="00D8502E" w:rsidRDefault="002D5B8B" w:rsidP="00BC2D68">
            <w:pPr>
              <w:rPr>
                <w:rFonts w:cstheme="minorHAnsi"/>
              </w:rPr>
            </w:pPr>
            <w:r w:rsidRPr="00D8502E">
              <w:rPr>
                <w:rFonts w:cstheme="minorHAnsi"/>
              </w:rPr>
              <w:t>Term / Date(s)</w:t>
            </w:r>
          </w:p>
        </w:tc>
        <w:tc>
          <w:tcPr>
            <w:tcW w:w="5871" w:type="dxa"/>
          </w:tcPr>
          <w:p w14:paraId="6CF5E1BE" w14:textId="64AD59A9" w:rsidR="002D5B8B" w:rsidRPr="00D8502E" w:rsidRDefault="00675C66" w:rsidP="00BC2D68">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Half term 5 and 6 (year 10)</w:t>
            </w:r>
          </w:p>
          <w:p w14:paraId="7AD27863" w14:textId="11FB3390" w:rsidR="002D5B8B" w:rsidRPr="00D8502E" w:rsidRDefault="002D5B8B" w:rsidP="00BC2D68">
            <w:pPr>
              <w:cnfStyle w:val="100000000000" w:firstRow="1" w:lastRow="0" w:firstColumn="0" w:lastColumn="0" w:oddVBand="0" w:evenVBand="0" w:oddHBand="0" w:evenHBand="0" w:firstRowFirstColumn="0" w:firstRowLastColumn="0" w:lastRowFirstColumn="0" w:lastRowLastColumn="0"/>
              <w:rPr>
                <w:rFonts w:cstheme="minorHAnsi"/>
              </w:rPr>
            </w:pPr>
          </w:p>
        </w:tc>
        <w:tc>
          <w:tcPr>
            <w:tcW w:w="6390" w:type="dxa"/>
          </w:tcPr>
          <w:p w14:paraId="12CBB1E4" w14:textId="19558115" w:rsidR="002D5B8B" w:rsidRPr="00D8502E" w:rsidRDefault="00675C66" w:rsidP="00BC2D68">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Half term 1 (year 11)</w:t>
            </w:r>
          </w:p>
          <w:p w14:paraId="7761659F" w14:textId="2FE22C56" w:rsidR="002D5B8B" w:rsidRPr="00D8502E" w:rsidRDefault="002D5B8B" w:rsidP="00BC2D68">
            <w:pPr>
              <w:cnfStyle w:val="100000000000" w:firstRow="1" w:lastRow="0" w:firstColumn="0" w:lastColumn="0" w:oddVBand="0" w:evenVBand="0" w:oddHBand="0" w:evenHBand="0" w:firstRowFirstColumn="0" w:firstRowLastColumn="0" w:lastRowFirstColumn="0" w:lastRowLastColumn="0"/>
              <w:rPr>
                <w:rFonts w:cstheme="minorHAnsi"/>
              </w:rPr>
            </w:pPr>
          </w:p>
        </w:tc>
        <w:tc>
          <w:tcPr>
            <w:tcW w:w="6017" w:type="dxa"/>
          </w:tcPr>
          <w:p w14:paraId="24B0A9DC" w14:textId="59B0E5B7" w:rsidR="002D5B8B" w:rsidRPr="00D8502E" w:rsidRDefault="00EE772A" w:rsidP="00BC2D68">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Half term 1 and 2</w:t>
            </w:r>
          </w:p>
          <w:p w14:paraId="6E84881C" w14:textId="2B7438B8" w:rsidR="002D5B8B" w:rsidRPr="00D8502E" w:rsidRDefault="002D5B8B" w:rsidP="00BC2D68">
            <w:pPr>
              <w:cnfStyle w:val="100000000000" w:firstRow="1" w:lastRow="0" w:firstColumn="0" w:lastColumn="0" w:oddVBand="0" w:evenVBand="0" w:oddHBand="0" w:evenHBand="0" w:firstRowFirstColumn="0" w:firstRowLastColumn="0" w:lastRowFirstColumn="0" w:lastRowLastColumn="0"/>
              <w:rPr>
                <w:rFonts w:cstheme="minorHAnsi"/>
              </w:rPr>
            </w:pPr>
          </w:p>
        </w:tc>
      </w:tr>
      <w:tr w:rsidR="00F40E48" w:rsidRPr="00D8502E" w14:paraId="5E837904" w14:textId="77777777" w:rsidTr="00E332AF">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418" w:type="dxa"/>
          </w:tcPr>
          <w:p w14:paraId="2B083EC7" w14:textId="2169C323" w:rsidR="00F40E48" w:rsidRPr="00D8502E" w:rsidRDefault="00F40E48" w:rsidP="00F40E48">
            <w:pPr>
              <w:rPr>
                <w:rFonts w:cstheme="minorHAnsi"/>
              </w:rPr>
            </w:pPr>
            <w:r w:rsidRPr="00D8502E">
              <w:rPr>
                <w:rFonts w:cstheme="minorHAnsi"/>
              </w:rPr>
              <w:t xml:space="preserve">Topic: </w:t>
            </w:r>
            <w:r w:rsidR="00A556E6">
              <w:rPr>
                <w:rFonts w:cstheme="minorHAnsi"/>
              </w:rPr>
              <w:t>Early Elizabethan England</w:t>
            </w:r>
          </w:p>
        </w:tc>
        <w:tc>
          <w:tcPr>
            <w:tcW w:w="5871" w:type="dxa"/>
          </w:tcPr>
          <w:p w14:paraId="765D2CCF" w14:textId="6BFBED32" w:rsidR="00F40E48" w:rsidRPr="00D8502E" w:rsidRDefault="00F40E48" w:rsidP="00F40E48">
            <w:pPr>
              <w:cnfStyle w:val="000000100000" w:firstRow="0" w:lastRow="0" w:firstColumn="0" w:lastColumn="0" w:oddVBand="0" w:evenVBand="0" w:oddHBand="1" w:evenHBand="0" w:firstRowFirstColumn="0" w:firstRowLastColumn="0" w:lastRowFirstColumn="0" w:lastRowLastColumn="0"/>
              <w:rPr>
                <w:rFonts w:cstheme="minorHAnsi"/>
              </w:rPr>
            </w:pPr>
            <w:r>
              <w:t xml:space="preserve">Key topic 1:  Queen, government and religion, 1558–69 </w:t>
            </w:r>
          </w:p>
        </w:tc>
        <w:tc>
          <w:tcPr>
            <w:tcW w:w="6390" w:type="dxa"/>
          </w:tcPr>
          <w:p w14:paraId="6F8CFD34" w14:textId="692CB4AB" w:rsidR="00F40E48" w:rsidRPr="00D8502E" w:rsidRDefault="00F40E48" w:rsidP="00F40E48">
            <w:pPr>
              <w:cnfStyle w:val="000000100000" w:firstRow="0" w:lastRow="0" w:firstColumn="0" w:lastColumn="0" w:oddVBand="0" w:evenVBand="0" w:oddHBand="1" w:evenHBand="0" w:firstRowFirstColumn="0" w:firstRowLastColumn="0" w:lastRowFirstColumn="0" w:lastRowLastColumn="0"/>
              <w:rPr>
                <w:rFonts w:cstheme="minorHAnsi"/>
              </w:rPr>
            </w:pPr>
            <w:r>
              <w:t xml:space="preserve">Key topic 2: Challenges to Elizabeth at home and abroad, 1569–88 </w:t>
            </w:r>
          </w:p>
        </w:tc>
        <w:tc>
          <w:tcPr>
            <w:tcW w:w="6017" w:type="dxa"/>
          </w:tcPr>
          <w:p w14:paraId="0EDAA569" w14:textId="731BF82F" w:rsidR="00F40E48" w:rsidRPr="00D8502E" w:rsidRDefault="00F40E48" w:rsidP="00F40E48">
            <w:pPr>
              <w:cnfStyle w:val="000000100000" w:firstRow="0" w:lastRow="0" w:firstColumn="0" w:lastColumn="0" w:oddVBand="0" w:evenVBand="0" w:oddHBand="1" w:evenHBand="0" w:firstRowFirstColumn="0" w:firstRowLastColumn="0" w:lastRowFirstColumn="0" w:lastRowLastColumn="0"/>
              <w:rPr>
                <w:rFonts w:cstheme="minorHAnsi"/>
              </w:rPr>
            </w:pPr>
            <w:r>
              <w:t xml:space="preserve">Key topic 3: Elizabethan society in the Age of Exploration, 1558–88 </w:t>
            </w:r>
          </w:p>
        </w:tc>
      </w:tr>
      <w:tr w:rsidR="00BE26A2" w:rsidRPr="00D8502E" w14:paraId="54FA3935" w14:textId="77777777" w:rsidTr="00E332AF">
        <w:trPr>
          <w:trHeight w:val="426"/>
        </w:trPr>
        <w:tc>
          <w:tcPr>
            <w:cnfStyle w:val="001000000000" w:firstRow="0" w:lastRow="0" w:firstColumn="1" w:lastColumn="0" w:oddVBand="0" w:evenVBand="0" w:oddHBand="0" w:evenHBand="0" w:firstRowFirstColumn="0" w:firstRowLastColumn="0" w:lastRowFirstColumn="0" w:lastRowLastColumn="0"/>
            <w:tcW w:w="2418" w:type="dxa"/>
          </w:tcPr>
          <w:p w14:paraId="74C6825D" w14:textId="77777777" w:rsidR="00BE26A2" w:rsidRPr="00D8502E" w:rsidRDefault="00BE26A2" w:rsidP="00BE26A2">
            <w:pPr>
              <w:rPr>
                <w:rFonts w:cstheme="minorHAnsi"/>
              </w:rPr>
            </w:pPr>
          </w:p>
          <w:p w14:paraId="7E8429E9" w14:textId="77777777" w:rsidR="00BE26A2" w:rsidRPr="00D8502E" w:rsidRDefault="00BE26A2" w:rsidP="00BE26A2">
            <w:pPr>
              <w:rPr>
                <w:rFonts w:cstheme="minorHAnsi"/>
              </w:rPr>
            </w:pPr>
            <w:r w:rsidRPr="00D8502E">
              <w:rPr>
                <w:rFonts w:cstheme="minorHAnsi"/>
              </w:rPr>
              <w:t>Pupils will learn…</w:t>
            </w:r>
          </w:p>
          <w:p w14:paraId="2F48C0DD" w14:textId="77777777" w:rsidR="00BE26A2" w:rsidRPr="00D8502E" w:rsidRDefault="00BE26A2" w:rsidP="00BE26A2">
            <w:pPr>
              <w:rPr>
                <w:rFonts w:cstheme="minorHAnsi"/>
              </w:rPr>
            </w:pPr>
          </w:p>
        </w:tc>
        <w:tc>
          <w:tcPr>
            <w:tcW w:w="5871" w:type="dxa"/>
          </w:tcPr>
          <w:p w14:paraId="1C618258" w14:textId="77777777" w:rsidR="00BE26A2" w:rsidRDefault="00BE26A2" w:rsidP="00BE26A2">
            <w:pPr>
              <w:cnfStyle w:val="000000000000" w:firstRow="0" w:lastRow="0" w:firstColumn="0" w:lastColumn="0" w:oddVBand="0" w:evenVBand="0" w:oddHBand="0" w:evenHBand="0" w:firstRowFirstColumn="0" w:firstRowLastColumn="0" w:lastRowFirstColumn="0" w:lastRowLastColumn="0"/>
            </w:pPr>
            <w:r>
              <w:t>Pupils will learn the first 11 years of Elizabeth’s reign, including who she was, her government, and religion.</w:t>
            </w:r>
          </w:p>
          <w:p w14:paraId="7ABCC873" w14:textId="5FE9835D" w:rsidR="00BE26A2" w:rsidRPr="00D8502E" w:rsidRDefault="00BE26A2" w:rsidP="00BE26A2">
            <w:pPr>
              <w:cnfStyle w:val="000000000000" w:firstRow="0" w:lastRow="0" w:firstColumn="0" w:lastColumn="0" w:oddVBand="0" w:evenVBand="0" w:oddHBand="0" w:evenHBand="0" w:firstRowFirstColumn="0" w:firstRowLastColumn="0" w:lastRowFirstColumn="0" w:lastRowLastColumn="0"/>
              <w:rPr>
                <w:rFonts w:cstheme="minorHAnsi"/>
              </w:rPr>
            </w:pPr>
          </w:p>
        </w:tc>
        <w:tc>
          <w:tcPr>
            <w:tcW w:w="6390" w:type="dxa"/>
          </w:tcPr>
          <w:p w14:paraId="3762D8E4" w14:textId="63D23199" w:rsidR="00BE26A2" w:rsidRPr="00D8502E" w:rsidRDefault="00BE26A2" w:rsidP="00BE26A2">
            <w:pPr>
              <w:cnfStyle w:val="000000000000" w:firstRow="0" w:lastRow="0" w:firstColumn="0" w:lastColumn="0" w:oddVBand="0" w:evenVBand="0" w:oddHBand="0" w:evenHBand="0" w:firstRowFirstColumn="0" w:firstRowLastColumn="0" w:lastRowFirstColumn="0" w:lastRowLastColumn="0"/>
              <w:rPr>
                <w:rFonts w:cstheme="minorHAnsi"/>
              </w:rPr>
            </w:pPr>
            <w:r>
              <w:t xml:space="preserve">Pupils will learn (in a chronological order) the challenges Elizabeth faces at home and abroad. </w:t>
            </w:r>
          </w:p>
        </w:tc>
        <w:tc>
          <w:tcPr>
            <w:tcW w:w="6017" w:type="dxa"/>
          </w:tcPr>
          <w:p w14:paraId="66277912" w14:textId="679619F8" w:rsidR="00BE26A2" w:rsidRPr="00D8502E" w:rsidRDefault="00BE26A2" w:rsidP="00BE26A2">
            <w:pPr>
              <w:cnfStyle w:val="000000000000" w:firstRow="0" w:lastRow="0" w:firstColumn="0" w:lastColumn="0" w:oddVBand="0" w:evenVBand="0" w:oddHBand="0" w:evenHBand="0" w:firstRowFirstColumn="0" w:firstRowLastColumn="0" w:lastRowFirstColumn="0" w:lastRowLastColumn="0"/>
              <w:rPr>
                <w:rFonts w:cstheme="minorHAnsi"/>
              </w:rPr>
            </w:pPr>
            <w:r>
              <w:t xml:space="preserve">Pupils will learn about Elizabethan society across the entire time period. </w:t>
            </w:r>
          </w:p>
        </w:tc>
      </w:tr>
      <w:tr w:rsidR="00BE26A2" w:rsidRPr="00D8502E" w14:paraId="089B254E" w14:textId="77777777" w:rsidTr="00E332AF">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418" w:type="dxa"/>
          </w:tcPr>
          <w:p w14:paraId="1E718198" w14:textId="77777777" w:rsidR="00BE26A2" w:rsidRPr="00D8502E" w:rsidRDefault="00BE26A2" w:rsidP="00BE26A2">
            <w:pPr>
              <w:rPr>
                <w:rFonts w:cstheme="minorHAnsi"/>
              </w:rPr>
            </w:pPr>
            <w:r w:rsidRPr="00D8502E">
              <w:rPr>
                <w:rFonts w:cstheme="minorHAnsi"/>
              </w:rPr>
              <w:t>Components</w:t>
            </w:r>
          </w:p>
        </w:tc>
        <w:tc>
          <w:tcPr>
            <w:tcW w:w="5871" w:type="dxa"/>
          </w:tcPr>
          <w:p w14:paraId="36F98507"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pPr>
            <w:r>
              <w:t xml:space="preserve">Students will know Elizabethan society in order to describe the key features of it </w:t>
            </w:r>
          </w:p>
          <w:p w14:paraId="1D713D61"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pPr>
          </w:p>
          <w:p w14:paraId="1C4C71EE"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pPr>
            <w:r>
              <w:t xml:space="preserve">Students will know Elizabeth’s problems and decisions in order to be aware of where these problems come from and what Elizabeth does in response to them and make a judgement on which problem was Elizabeth’s most serious. </w:t>
            </w:r>
          </w:p>
          <w:p w14:paraId="3BBB7A13"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pPr>
          </w:p>
          <w:p w14:paraId="77B2A370"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pPr>
            <w:r>
              <w:t xml:space="preserve">Students will know Elizabeth’s religious settlement and the challenges to this in order to appreciate the importance of religion in society and explain the challenges to it. </w:t>
            </w:r>
          </w:p>
          <w:p w14:paraId="58A61DE4" w14:textId="77777777" w:rsidR="00A33540" w:rsidRDefault="00A33540" w:rsidP="00BE26A2">
            <w:pPr>
              <w:cnfStyle w:val="000000100000" w:firstRow="0" w:lastRow="0" w:firstColumn="0" w:lastColumn="0" w:oddVBand="0" w:evenVBand="0" w:oddHBand="1" w:evenHBand="0" w:firstRowFirstColumn="0" w:firstRowLastColumn="0" w:lastRowFirstColumn="0" w:lastRowLastColumn="0"/>
            </w:pPr>
          </w:p>
          <w:p w14:paraId="77D59695" w14:textId="77777777" w:rsidR="00A33540" w:rsidRDefault="00A33540" w:rsidP="00A3354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57FEBB67" w14:textId="77777777" w:rsidR="00A33540" w:rsidRDefault="00A33540" w:rsidP="00A33540">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explain and analyse ev</w:t>
            </w:r>
            <w:r>
              <w:rPr>
                <w:rFonts w:cstheme="minorHAnsi"/>
              </w:rPr>
              <w:t>ents</w:t>
            </w:r>
          </w:p>
          <w:p w14:paraId="2770F9D1" w14:textId="707DDF1F" w:rsidR="005C51E3" w:rsidRDefault="005C51E3" w:rsidP="00A33540">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Develop their chronological </w:t>
            </w:r>
            <w:r w:rsidR="00AE23FA">
              <w:rPr>
                <w:rFonts w:cstheme="minorHAnsi"/>
              </w:rPr>
              <w:t>understanding</w:t>
            </w:r>
          </w:p>
          <w:p w14:paraId="437A809A" w14:textId="02388272" w:rsidR="00A33540" w:rsidRPr="005C51E3" w:rsidRDefault="005C51E3" w:rsidP="00A33540">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make a clear judgement </w:t>
            </w:r>
            <w:r>
              <w:rPr>
                <w:rFonts w:cstheme="minorHAnsi"/>
              </w:rPr>
              <w:t>and formulate a conclusion</w:t>
            </w:r>
            <w:r>
              <w:rPr>
                <w:rFonts w:cstheme="minorHAnsi"/>
              </w:rPr>
              <w:t>.</w:t>
            </w:r>
          </w:p>
        </w:tc>
        <w:tc>
          <w:tcPr>
            <w:tcW w:w="6390" w:type="dxa"/>
          </w:tcPr>
          <w:p w14:paraId="168E413A"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pPr>
            <w:r>
              <w:t>Students will know the plots and revolts at home and abroad to understand the challenged faced by Elizabeth in England and Europe and make a judgement on the most serious threat to Elizabeth</w:t>
            </w:r>
          </w:p>
          <w:p w14:paraId="6A691B3F"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pPr>
          </w:p>
          <w:p w14:paraId="1B457469" w14:textId="77777777" w:rsidR="00BE26A2" w:rsidRDefault="00BE26A2" w:rsidP="00BE26A2">
            <w:pPr>
              <w:pStyle w:val="ListParagraph"/>
              <w:ind w:left="0"/>
              <w:cnfStyle w:val="000000100000" w:firstRow="0" w:lastRow="0" w:firstColumn="0" w:lastColumn="0" w:oddVBand="0" w:evenVBand="0" w:oddHBand="1" w:evenHBand="0" w:firstRowFirstColumn="0" w:firstRowLastColumn="0" w:lastRowFirstColumn="0" w:lastRowLastColumn="0"/>
            </w:pPr>
            <w:r>
              <w:t xml:space="preserve">Students will know the concepts of rivalry, war, and the Spanish Armada and what is involved within these concepts in order to make a judgement surrounding the most important reason for war. </w:t>
            </w:r>
          </w:p>
          <w:p w14:paraId="6C6386CC" w14:textId="77777777" w:rsidR="00AE23FA" w:rsidRDefault="00AE23FA" w:rsidP="00BE26A2">
            <w:pPr>
              <w:pStyle w:val="ListParagraph"/>
              <w:ind w:left="0"/>
              <w:cnfStyle w:val="000000100000" w:firstRow="0" w:lastRow="0" w:firstColumn="0" w:lastColumn="0" w:oddVBand="0" w:evenVBand="0" w:oddHBand="1" w:evenHBand="0" w:firstRowFirstColumn="0" w:firstRowLastColumn="0" w:lastRowFirstColumn="0" w:lastRowLastColumn="0"/>
            </w:pPr>
          </w:p>
          <w:p w14:paraId="413735E6" w14:textId="77777777" w:rsidR="00AE23FA" w:rsidRDefault="00AE23FA" w:rsidP="00AE23F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7E1B80B5" w14:textId="77777777" w:rsidR="00AE23FA" w:rsidRDefault="00AE23FA" w:rsidP="00AE23F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explain and analyse ev</w:t>
            </w:r>
            <w:r>
              <w:rPr>
                <w:rFonts w:cstheme="minorHAnsi"/>
              </w:rPr>
              <w:t>ents</w:t>
            </w:r>
          </w:p>
          <w:p w14:paraId="0840EF52" w14:textId="77777777" w:rsidR="00AE23FA" w:rsidRDefault="00AE23FA" w:rsidP="00AE23F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Develop their chronological understanding</w:t>
            </w:r>
          </w:p>
          <w:p w14:paraId="4DA47281" w14:textId="3E29CE9E" w:rsidR="00AE23FA" w:rsidRPr="00AE23FA" w:rsidRDefault="00AE23FA" w:rsidP="00AE23F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w:t>
            </w:r>
            <w:r w:rsidRPr="00AE23FA">
              <w:rPr>
                <w:rFonts w:cstheme="minorHAnsi"/>
              </w:rPr>
              <w:t>ake a clear judgement and formulate a conclusion.</w:t>
            </w:r>
          </w:p>
        </w:tc>
        <w:tc>
          <w:tcPr>
            <w:tcW w:w="6017" w:type="dxa"/>
          </w:tcPr>
          <w:p w14:paraId="351318E2"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pPr>
            <w:r>
              <w:t xml:space="preserve">Students will know what leisure time, education, and the problems for the poor were like in Elizabethan England to be able to describe what life was like, explain the features of, and make a judgement on. </w:t>
            </w:r>
          </w:p>
          <w:p w14:paraId="38AE7590"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pPr>
          </w:p>
          <w:p w14:paraId="17E0D887"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pPr>
            <w:r>
              <w:t xml:space="preserve">Students will know the exploration age in order to discover where they went, what they did, and the colonies they set up in order to understand the significance of this exploration and make a judgement on why these colonies failed. </w:t>
            </w:r>
          </w:p>
          <w:p w14:paraId="401A2CAC" w14:textId="77777777" w:rsidR="00AE23FA" w:rsidRDefault="00AE23FA" w:rsidP="00BE26A2">
            <w:pPr>
              <w:cnfStyle w:val="000000100000" w:firstRow="0" w:lastRow="0" w:firstColumn="0" w:lastColumn="0" w:oddVBand="0" w:evenVBand="0" w:oddHBand="1" w:evenHBand="0" w:firstRowFirstColumn="0" w:firstRowLastColumn="0" w:lastRowFirstColumn="0" w:lastRowLastColumn="0"/>
            </w:pPr>
          </w:p>
          <w:p w14:paraId="3871F404" w14:textId="77777777" w:rsidR="00AE23FA" w:rsidRDefault="00AE23FA" w:rsidP="00AE23F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06AB1B7E" w14:textId="77777777" w:rsidR="00AE23FA" w:rsidRDefault="00AE23FA" w:rsidP="00AE23F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explain and analyse ev</w:t>
            </w:r>
            <w:r>
              <w:rPr>
                <w:rFonts w:cstheme="minorHAnsi"/>
              </w:rPr>
              <w:t>ents</w:t>
            </w:r>
          </w:p>
          <w:p w14:paraId="7AAE3880" w14:textId="77777777" w:rsidR="00AE23FA" w:rsidRPr="00AE23FA" w:rsidRDefault="00AE23FA" w:rsidP="00DB5FAA">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rsidRPr="00AE23FA">
              <w:rPr>
                <w:rFonts w:cstheme="minorHAnsi"/>
              </w:rPr>
              <w:t>Develop their chronological understanding</w:t>
            </w:r>
          </w:p>
          <w:p w14:paraId="2BF03019" w14:textId="7A005AF4" w:rsidR="00AE23FA" w:rsidRDefault="00AE23FA" w:rsidP="00DB5FAA">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rsidRPr="00AE23FA">
              <w:rPr>
                <w:rFonts w:cstheme="minorHAnsi"/>
              </w:rPr>
              <w:t>make a clear judgement and formulate a conclusion.</w:t>
            </w:r>
          </w:p>
          <w:p w14:paraId="27DF63E6"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pPr>
          </w:p>
          <w:p w14:paraId="40083284"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pPr>
          </w:p>
          <w:p w14:paraId="1586C221"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pPr>
          </w:p>
          <w:p w14:paraId="38C9A18B" w14:textId="0C37004C" w:rsidR="00BE26A2" w:rsidRPr="00CF28FE" w:rsidRDefault="00BE26A2" w:rsidP="00BE26A2">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r>
      <w:tr w:rsidR="00BE26A2" w:rsidRPr="00D8502E" w14:paraId="45FE6A8B" w14:textId="77777777" w:rsidTr="00E332AF">
        <w:trPr>
          <w:trHeight w:val="426"/>
        </w:trPr>
        <w:tc>
          <w:tcPr>
            <w:cnfStyle w:val="001000000000" w:firstRow="0" w:lastRow="0" w:firstColumn="1" w:lastColumn="0" w:oddVBand="0" w:evenVBand="0" w:oddHBand="0" w:evenHBand="0" w:firstRowFirstColumn="0" w:firstRowLastColumn="0" w:lastRowFirstColumn="0" w:lastRowLastColumn="0"/>
            <w:tcW w:w="2418" w:type="dxa"/>
          </w:tcPr>
          <w:p w14:paraId="42F2CF0B" w14:textId="77777777" w:rsidR="00BE26A2" w:rsidRPr="00D8502E" w:rsidRDefault="00BE26A2" w:rsidP="00BE26A2">
            <w:pPr>
              <w:rPr>
                <w:rFonts w:cstheme="minorHAnsi"/>
              </w:rPr>
            </w:pPr>
            <w:r w:rsidRPr="00D8502E">
              <w:rPr>
                <w:rFonts w:cstheme="minorHAnsi"/>
              </w:rPr>
              <w:t>What pupils should already know</w:t>
            </w:r>
          </w:p>
          <w:p w14:paraId="77FDAB30" w14:textId="77777777" w:rsidR="00BE26A2" w:rsidRPr="00D8502E" w:rsidRDefault="00BE26A2" w:rsidP="00BE26A2">
            <w:pPr>
              <w:rPr>
                <w:rFonts w:cstheme="minorHAnsi"/>
              </w:rPr>
            </w:pPr>
            <w:r w:rsidRPr="00D8502E">
              <w:rPr>
                <w:rFonts w:cstheme="minorHAnsi"/>
              </w:rPr>
              <w:t>(prior learning components)</w:t>
            </w:r>
          </w:p>
          <w:p w14:paraId="599D5A9B" w14:textId="77777777" w:rsidR="00BE26A2" w:rsidRPr="00D8502E" w:rsidRDefault="00BE26A2" w:rsidP="00BE26A2">
            <w:pPr>
              <w:rPr>
                <w:rFonts w:cstheme="minorHAnsi"/>
              </w:rPr>
            </w:pPr>
          </w:p>
        </w:tc>
        <w:tc>
          <w:tcPr>
            <w:tcW w:w="5871" w:type="dxa"/>
          </w:tcPr>
          <w:p w14:paraId="61383801" w14:textId="50771908" w:rsidR="00F511D0" w:rsidRPr="00F511D0" w:rsidRDefault="00F511D0" w:rsidP="00BE26A2">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F511D0">
              <w:t>Students have been taught about Tudor in England at the first schools and in line with the national curriculum. They have an understanding of;</w:t>
            </w:r>
          </w:p>
          <w:p w14:paraId="42C6853C" w14:textId="77777777" w:rsidR="00F511D0" w:rsidRPr="00F511D0" w:rsidRDefault="00F511D0" w:rsidP="00BE26A2">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F511D0">
              <w:t>Life in</w:t>
            </w:r>
            <w:r w:rsidR="00BE26A2" w:rsidRPr="00F511D0">
              <w:t xml:space="preserve"> Tudor England</w:t>
            </w:r>
          </w:p>
          <w:p w14:paraId="2CA2C234" w14:textId="77777777" w:rsidR="00F511D0" w:rsidRPr="00F511D0" w:rsidRDefault="00F511D0" w:rsidP="00BE26A2">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F511D0">
              <w:t>T</w:t>
            </w:r>
            <w:r w:rsidR="00BE26A2" w:rsidRPr="00F511D0">
              <w:t>he monarchs</w:t>
            </w:r>
          </w:p>
          <w:p w14:paraId="582B8DE9" w14:textId="39BD423C" w:rsidR="00BE26A2" w:rsidRPr="00F511D0" w:rsidRDefault="00BE26A2" w:rsidP="00BE26A2">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F511D0">
              <w:t xml:space="preserve">Specifically, they will have learnt about Henry VIII and the nature of his rule and an overall introduction to Tudor life. </w:t>
            </w:r>
          </w:p>
        </w:tc>
        <w:tc>
          <w:tcPr>
            <w:tcW w:w="6390" w:type="dxa"/>
          </w:tcPr>
          <w:p w14:paraId="3AB0CE2D" w14:textId="77777777" w:rsidR="00F511D0" w:rsidRPr="00F511D0" w:rsidRDefault="00F511D0" w:rsidP="00BE26A2">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t>T</w:t>
            </w:r>
            <w:r w:rsidR="00BE26A2" w:rsidRPr="00F511D0">
              <w:t>he early years of Queen Elizabeth</w:t>
            </w:r>
          </w:p>
          <w:p w14:paraId="70F2723E" w14:textId="77777777" w:rsidR="00F511D0" w:rsidRPr="00F511D0" w:rsidRDefault="00F511D0" w:rsidP="00BE26A2">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t>T</w:t>
            </w:r>
            <w:r w:rsidR="00BE26A2" w:rsidRPr="00F511D0">
              <w:t>he problems she had when she became queen in 1558</w:t>
            </w:r>
          </w:p>
          <w:p w14:paraId="19EFF5EB" w14:textId="6DA9E6C8" w:rsidR="00BE26A2" w:rsidRPr="00F511D0" w:rsidRDefault="00F511D0" w:rsidP="00BE26A2">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t>T</w:t>
            </w:r>
            <w:r w:rsidR="00BE26A2" w:rsidRPr="00F511D0">
              <w:t xml:space="preserve">he nature and extent of these problems and challenges. It builds into unit 2 by working chronologically through her reign and its natural end point is when the plots against her life begin to increase. </w:t>
            </w:r>
          </w:p>
        </w:tc>
        <w:tc>
          <w:tcPr>
            <w:tcW w:w="6017" w:type="dxa"/>
          </w:tcPr>
          <w:p w14:paraId="3A8AD590" w14:textId="77777777" w:rsidR="00E332AF" w:rsidRPr="00E332AF" w:rsidRDefault="00E332AF" w:rsidP="00BE26A2">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t xml:space="preserve">The </w:t>
            </w:r>
            <w:r w:rsidR="00BE26A2" w:rsidRPr="00F511D0">
              <w:t xml:space="preserve">scope and nature of the first 30 years of Elizabethan England. </w:t>
            </w:r>
          </w:p>
          <w:p w14:paraId="25B9FCC8" w14:textId="759D9C87" w:rsidR="00BE26A2" w:rsidRPr="00F511D0" w:rsidRDefault="00BE26A2" w:rsidP="00BE26A2">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F511D0">
              <w:t xml:space="preserve">They will have studied her early years in unit 1 and her middle years in unit 2 and have a rounded view about what has happened to Elizabeth in these 30 years. </w:t>
            </w:r>
          </w:p>
        </w:tc>
      </w:tr>
      <w:tr w:rsidR="00BE26A2" w:rsidRPr="00D8502E" w14:paraId="04DB7C97" w14:textId="77777777" w:rsidTr="00E332AF">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418" w:type="dxa"/>
          </w:tcPr>
          <w:p w14:paraId="4C4A2CBD" w14:textId="77777777" w:rsidR="00BE26A2" w:rsidRPr="00D8502E" w:rsidRDefault="00BE26A2" w:rsidP="00BE26A2">
            <w:pPr>
              <w:rPr>
                <w:rFonts w:cstheme="minorHAnsi"/>
              </w:rPr>
            </w:pPr>
            <w:r w:rsidRPr="00D8502E">
              <w:rPr>
                <w:rFonts w:cstheme="minorHAnsi"/>
              </w:rPr>
              <w:t>Transferrable knowledge (skills)</w:t>
            </w:r>
          </w:p>
        </w:tc>
        <w:tc>
          <w:tcPr>
            <w:tcW w:w="5871" w:type="dxa"/>
          </w:tcPr>
          <w:p w14:paraId="4C7F46D9"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pPr>
            <w:r>
              <w:t>Show knowledge and understanding of the key features of the period.</w:t>
            </w:r>
          </w:p>
          <w:p w14:paraId="7A1E2F7C" w14:textId="225C8136" w:rsidR="00F86204" w:rsidRDefault="00BE26A2" w:rsidP="00BE26A2">
            <w:pPr>
              <w:cnfStyle w:val="000000100000" w:firstRow="0" w:lastRow="0" w:firstColumn="0" w:lastColumn="0" w:oddVBand="0" w:evenVBand="0" w:oddHBand="1" w:evenHBand="0" w:firstRowFirstColumn="0" w:firstRowLastColumn="0" w:lastRowFirstColumn="0" w:lastRowLastColumn="0"/>
            </w:pPr>
            <w:r>
              <w:t xml:space="preserve">Explain </w:t>
            </w:r>
            <w:r w:rsidR="00F86204">
              <w:t xml:space="preserve">the problems Elizabeth faced in the first years of her reign and the seriousness of these. Students can make a judgement on the </w:t>
            </w:r>
            <w:r w:rsidR="0099288A">
              <w:t>biggest</w:t>
            </w:r>
            <w:r w:rsidR="00F86204">
              <w:t xml:space="preserve"> problem. </w:t>
            </w:r>
          </w:p>
          <w:p w14:paraId="423FB1BF" w14:textId="7DF16E2F" w:rsidR="00BE26A2" w:rsidRDefault="00F86204" w:rsidP="00BE26A2">
            <w:pPr>
              <w:cnfStyle w:val="000000100000" w:firstRow="0" w:lastRow="0" w:firstColumn="0" w:lastColumn="0" w:oddVBand="0" w:evenVBand="0" w:oddHBand="1" w:evenHBand="0" w:firstRowFirstColumn="0" w:firstRowLastColumn="0" w:lastRowFirstColumn="0" w:lastRowLastColumn="0"/>
            </w:pPr>
            <w:r>
              <w:t xml:space="preserve">Explain the relationship with Mary, Queen of Scots and the challenge she posed. </w:t>
            </w:r>
            <w:r w:rsidR="00BE26A2">
              <w:t xml:space="preserve">why events happened. This will require </w:t>
            </w:r>
            <w:r w:rsidR="00BE26A2">
              <w:lastRenderedPageBreak/>
              <w:t>students to analyse a range of causes and judge the most important.</w:t>
            </w:r>
          </w:p>
          <w:p w14:paraId="2092B452"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rPr>
                <w:b/>
                <w:bCs/>
              </w:rPr>
            </w:pPr>
          </w:p>
          <w:p w14:paraId="3C06A7D9" w14:textId="68797A43" w:rsidR="00BE26A2" w:rsidRPr="00767B90" w:rsidRDefault="00BE26A2" w:rsidP="0099288A">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p>
        </w:tc>
        <w:tc>
          <w:tcPr>
            <w:tcW w:w="6390" w:type="dxa"/>
          </w:tcPr>
          <w:p w14:paraId="66FA1EFE"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rPr>
                <w:b/>
                <w:bCs/>
              </w:rPr>
            </w:pPr>
            <w:r>
              <w:lastRenderedPageBreak/>
              <w:t>Show knowledge and understanding of the key features of the period.</w:t>
            </w:r>
          </w:p>
          <w:p w14:paraId="7309D538" w14:textId="4F12CDCF" w:rsidR="00BE26A2" w:rsidRDefault="0099288A" w:rsidP="00BE26A2">
            <w:pPr>
              <w:cnfStyle w:val="000000100000" w:firstRow="0" w:lastRow="0" w:firstColumn="0" w:lastColumn="0" w:oddVBand="0" w:evenVBand="0" w:oddHBand="1" w:evenHBand="0" w:firstRowFirstColumn="0" w:firstRowLastColumn="0" w:lastRowFirstColumn="0" w:lastRowLastColumn="0"/>
            </w:pPr>
            <w:r>
              <w:t>Explain the reasons for and the significance of the execution of Mary, Queen of Scots.</w:t>
            </w:r>
          </w:p>
          <w:p w14:paraId="3A41A977" w14:textId="1759FC98" w:rsidR="0099288A" w:rsidRDefault="0099288A" w:rsidP="00BE26A2">
            <w:pPr>
              <w:cnfStyle w:val="000000100000" w:firstRow="0" w:lastRow="0" w:firstColumn="0" w:lastColumn="0" w:oddVBand="0" w:evenVBand="0" w:oddHBand="1" w:evenHBand="0" w:firstRowFirstColumn="0" w:firstRowLastColumn="0" w:lastRowFirstColumn="0" w:lastRowLastColumn="0"/>
            </w:pPr>
            <w:r>
              <w:t>Explain the reasons for the outbreak of war with Spain, specifically the increased tension surrounding the Netherlands.</w:t>
            </w:r>
          </w:p>
          <w:p w14:paraId="037EA28C" w14:textId="3D446264" w:rsidR="0099288A" w:rsidRDefault="0099288A" w:rsidP="00BE26A2">
            <w:pPr>
              <w:cnfStyle w:val="000000100000" w:firstRow="0" w:lastRow="0" w:firstColumn="0" w:lastColumn="0" w:oddVBand="0" w:evenVBand="0" w:oddHBand="1" w:evenHBand="0" w:firstRowFirstColumn="0" w:firstRowLastColumn="0" w:lastRowFirstColumn="0" w:lastRowLastColumn="0"/>
            </w:pPr>
            <w:r>
              <w:t>Explain the reasons for the defeat of the Spanish Armada and the importance of the victory for Elizabeth and England.</w:t>
            </w:r>
          </w:p>
          <w:p w14:paraId="5B45A95F"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rPr>
                <w:sz w:val="20"/>
                <w:szCs w:val="20"/>
              </w:rPr>
            </w:pPr>
          </w:p>
          <w:p w14:paraId="4CAE5AF5"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rPr>
                <w:b/>
                <w:bCs/>
              </w:rPr>
            </w:pPr>
          </w:p>
          <w:p w14:paraId="66620FD0" w14:textId="01230366" w:rsidR="00BE26A2" w:rsidRPr="00D8502E" w:rsidRDefault="00BE26A2" w:rsidP="00BE26A2">
            <w:pPr>
              <w:cnfStyle w:val="000000100000" w:firstRow="0" w:lastRow="0" w:firstColumn="0" w:lastColumn="0" w:oddVBand="0" w:evenVBand="0" w:oddHBand="1" w:evenHBand="0" w:firstRowFirstColumn="0" w:firstRowLastColumn="0" w:lastRowFirstColumn="0" w:lastRowLastColumn="0"/>
              <w:rPr>
                <w:rFonts w:cstheme="minorHAnsi"/>
              </w:rPr>
            </w:pPr>
          </w:p>
        </w:tc>
        <w:tc>
          <w:tcPr>
            <w:tcW w:w="6017" w:type="dxa"/>
          </w:tcPr>
          <w:p w14:paraId="57E44A7C" w14:textId="77777777" w:rsidR="00BE26A2" w:rsidRDefault="00BE26A2" w:rsidP="00BE26A2">
            <w:pPr>
              <w:cnfStyle w:val="000000100000" w:firstRow="0" w:lastRow="0" w:firstColumn="0" w:lastColumn="0" w:oddVBand="0" w:evenVBand="0" w:oddHBand="1" w:evenHBand="0" w:firstRowFirstColumn="0" w:firstRowLastColumn="0" w:lastRowFirstColumn="0" w:lastRowLastColumn="0"/>
              <w:rPr>
                <w:b/>
                <w:bCs/>
              </w:rPr>
            </w:pPr>
            <w:r>
              <w:lastRenderedPageBreak/>
              <w:t>Show knowledge and understanding of the key features of the period.</w:t>
            </w:r>
          </w:p>
          <w:p w14:paraId="2750D6F5" w14:textId="77777777" w:rsidR="0099288A" w:rsidRDefault="0099288A" w:rsidP="00BE26A2">
            <w:pPr>
              <w:cnfStyle w:val="000000100000" w:firstRow="0" w:lastRow="0" w:firstColumn="0" w:lastColumn="0" w:oddVBand="0" w:evenVBand="0" w:oddHBand="1" w:evenHBand="0" w:firstRowFirstColumn="0" w:firstRowLastColumn="0" w:lastRowFirstColumn="0" w:lastRowLastColumn="0"/>
            </w:pPr>
            <w:r>
              <w:t xml:space="preserve">Explain the differences in leisure and education for the different classes. </w:t>
            </w:r>
          </w:p>
          <w:p w14:paraId="2B3776FC" w14:textId="77777777" w:rsidR="00BE26A2" w:rsidRDefault="0099288A" w:rsidP="0099288A">
            <w:pPr>
              <w:cnfStyle w:val="000000100000" w:firstRow="0" w:lastRow="0" w:firstColumn="0" w:lastColumn="0" w:oddVBand="0" w:evenVBand="0" w:oddHBand="1" w:evenHBand="0" w:firstRowFirstColumn="0" w:firstRowLastColumn="0" w:lastRowFirstColumn="0" w:lastRowLastColumn="0"/>
            </w:pPr>
            <w:r>
              <w:t xml:space="preserve">Explain the key causes of poverty and the measures the Elizabethan government took ton combat this. </w:t>
            </w:r>
          </w:p>
          <w:p w14:paraId="2EF1453A" w14:textId="77777777" w:rsidR="0099288A" w:rsidRDefault="0099288A" w:rsidP="0099288A">
            <w:pPr>
              <w:cnfStyle w:val="000000100000" w:firstRow="0" w:lastRow="0" w:firstColumn="0" w:lastColumn="0" w:oddVBand="0" w:evenVBand="0" w:oddHBand="1" w:evenHBand="0" w:firstRowFirstColumn="0" w:firstRowLastColumn="0" w:lastRowFirstColumn="0" w:lastRowLastColumn="0"/>
            </w:pPr>
            <w:r>
              <w:lastRenderedPageBreak/>
              <w:t>Understand the key reasons for exploration during the sixteenth century with a specific focus on the activities of Sir Francis Drake.</w:t>
            </w:r>
          </w:p>
          <w:p w14:paraId="5B05928D" w14:textId="65DFC91B" w:rsidR="0099288A" w:rsidRPr="00767B90" w:rsidRDefault="0099288A" w:rsidP="0099288A">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r>
              <w:t>Understand the settlement in Virginia and why this was a failure.</w:t>
            </w:r>
          </w:p>
        </w:tc>
      </w:tr>
      <w:tr w:rsidR="002D5B8B" w:rsidRPr="00D8502E" w14:paraId="6CEBD2EF" w14:textId="77777777" w:rsidTr="00E332AF">
        <w:trPr>
          <w:trHeight w:val="426"/>
        </w:trPr>
        <w:tc>
          <w:tcPr>
            <w:cnfStyle w:val="001000000000" w:firstRow="0" w:lastRow="0" w:firstColumn="1" w:lastColumn="0" w:oddVBand="0" w:evenVBand="0" w:oddHBand="0" w:evenHBand="0" w:firstRowFirstColumn="0" w:firstRowLastColumn="0" w:lastRowFirstColumn="0" w:lastRowLastColumn="0"/>
            <w:tcW w:w="2418" w:type="dxa"/>
          </w:tcPr>
          <w:p w14:paraId="73476486" w14:textId="77777777" w:rsidR="002D5B8B" w:rsidRPr="00D8502E" w:rsidRDefault="002D5B8B" w:rsidP="0059051E">
            <w:pPr>
              <w:rPr>
                <w:rFonts w:cstheme="minorHAnsi"/>
              </w:rPr>
            </w:pPr>
            <w:r w:rsidRPr="00D8502E">
              <w:rPr>
                <w:rFonts w:cstheme="minorHAnsi"/>
              </w:rPr>
              <w:lastRenderedPageBreak/>
              <w:t>Key vocabulary pupil will know and learn</w:t>
            </w:r>
          </w:p>
        </w:tc>
        <w:tc>
          <w:tcPr>
            <w:tcW w:w="5871" w:type="dxa"/>
          </w:tcPr>
          <w:p w14:paraId="14E86750" w14:textId="6BBE0D88" w:rsidR="002D5B8B" w:rsidRPr="00D8502E" w:rsidRDefault="0099288A" w:rsidP="0059051E">
            <w:pPr>
              <w:cnfStyle w:val="000000000000" w:firstRow="0" w:lastRow="0" w:firstColumn="0" w:lastColumn="0" w:oddVBand="0" w:evenVBand="0" w:oddHBand="0" w:evenHBand="0" w:firstRowFirstColumn="0" w:firstRowLastColumn="0" w:lastRowFirstColumn="0" w:lastRowLastColumn="0"/>
              <w:rPr>
                <w:rFonts w:cstheme="minorHAnsi"/>
              </w:rPr>
            </w:pPr>
            <w:r>
              <w:t>Legitimacy, Papacy, Privy council, Puritan, Catholic</w:t>
            </w:r>
          </w:p>
        </w:tc>
        <w:tc>
          <w:tcPr>
            <w:tcW w:w="6390" w:type="dxa"/>
          </w:tcPr>
          <w:p w14:paraId="32D01AA4" w14:textId="4CE7F3EC" w:rsidR="002D5B8B" w:rsidRPr="00D8502E" w:rsidRDefault="0099288A" w:rsidP="0059051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Armada, Treaty, privateer, license, colony, execution</w:t>
            </w:r>
          </w:p>
        </w:tc>
        <w:tc>
          <w:tcPr>
            <w:tcW w:w="6017" w:type="dxa"/>
          </w:tcPr>
          <w:p w14:paraId="749AD05B" w14:textId="28C95F49" w:rsidR="002D5B8B" w:rsidRPr="00D8502E" w:rsidRDefault="0099288A" w:rsidP="0059051E">
            <w:pPr>
              <w:cnfStyle w:val="000000000000" w:firstRow="0" w:lastRow="0" w:firstColumn="0" w:lastColumn="0" w:oddVBand="0" w:evenVBand="0" w:oddHBand="0" w:evenHBand="0" w:firstRowFirstColumn="0" w:firstRowLastColumn="0" w:lastRowFirstColumn="0" w:lastRowLastColumn="0"/>
              <w:rPr>
                <w:rFonts w:cstheme="minorHAnsi"/>
              </w:rPr>
            </w:pPr>
            <w:r>
              <w:t>Poverty, Exploration, Circumnavigation.</w:t>
            </w:r>
          </w:p>
        </w:tc>
      </w:tr>
      <w:tr w:rsidR="002D5B8B" w:rsidRPr="00D8502E" w14:paraId="654C5D1D" w14:textId="77777777" w:rsidTr="00E332AF">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418" w:type="dxa"/>
          </w:tcPr>
          <w:p w14:paraId="2E0817E2" w14:textId="77777777" w:rsidR="002D5B8B" w:rsidRPr="00D8502E" w:rsidRDefault="002D5B8B" w:rsidP="00460AC4">
            <w:pPr>
              <w:rPr>
                <w:rFonts w:cstheme="minorHAnsi"/>
              </w:rPr>
            </w:pPr>
            <w:r w:rsidRPr="00D8502E">
              <w:rPr>
                <w:rFonts w:cstheme="minorHAnsi"/>
              </w:rPr>
              <w:t>Assessment activities</w:t>
            </w:r>
          </w:p>
        </w:tc>
        <w:tc>
          <w:tcPr>
            <w:tcW w:w="5871" w:type="dxa"/>
          </w:tcPr>
          <w:p w14:paraId="7B22D2D0" w14:textId="2A2700F7" w:rsidR="00511A1F" w:rsidRDefault="00511A1F" w:rsidP="00511A1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Year 1</w:t>
            </w:r>
            <w:r>
              <w:rPr>
                <w:rFonts w:ascii="Calibri" w:eastAsia="Calibri" w:hAnsi="Calibri" w:cs="Calibri"/>
              </w:rPr>
              <w:t>0</w:t>
            </w:r>
            <w:r>
              <w:rPr>
                <w:rFonts w:ascii="Calibri" w:eastAsia="Calibri" w:hAnsi="Calibri" w:cs="Calibri"/>
              </w:rPr>
              <w:t xml:space="preserve"> will complete their mock exams during this unit. </w:t>
            </w:r>
          </w:p>
          <w:p w14:paraId="01FE5EB1" w14:textId="77777777" w:rsidR="00511A1F" w:rsidRPr="00E42204" w:rsidRDefault="00511A1F" w:rsidP="00511A1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Summative Assessment:</w:t>
            </w:r>
          </w:p>
          <w:p w14:paraId="03E3D93D" w14:textId="59A8200D" w:rsidR="000800FA" w:rsidRDefault="00511A1F" w:rsidP="000800F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35911">
              <w:rPr>
                <w:rFonts w:ascii="Calibri" w:eastAsia="Calibri" w:hAnsi="Calibri" w:cs="Calibri"/>
              </w:rPr>
              <w:t>Students will complete</w:t>
            </w:r>
            <w:r>
              <w:rPr>
                <w:rFonts w:ascii="Calibri" w:eastAsia="Calibri" w:hAnsi="Calibri" w:cs="Calibri"/>
              </w:rPr>
              <w:t xml:space="preserve"> a</w:t>
            </w:r>
            <w:r w:rsidRPr="00F35911">
              <w:rPr>
                <w:rFonts w:ascii="Calibri" w:eastAsia="Calibri" w:hAnsi="Calibri" w:cs="Calibri"/>
              </w:rPr>
              <w:t xml:space="preserve"> summative assessment. </w:t>
            </w:r>
            <w:r>
              <w:rPr>
                <w:rFonts w:ascii="Calibri" w:eastAsia="Calibri" w:hAnsi="Calibri" w:cs="Calibri"/>
              </w:rPr>
              <w:t xml:space="preserve">They will </w:t>
            </w:r>
            <w:r w:rsidR="000800FA">
              <w:rPr>
                <w:rFonts w:ascii="Calibri" w:eastAsia="Calibri" w:hAnsi="Calibri" w:cs="Calibri"/>
              </w:rPr>
              <w:t xml:space="preserve">sit </w:t>
            </w:r>
            <w:r w:rsidR="007D33A7">
              <w:rPr>
                <w:rFonts w:ascii="Calibri" w:eastAsia="Calibri" w:hAnsi="Calibri" w:cs="Calibri"/>
              </w:rPr>
              <w:t>a mock exam that is comprised of Weimar and Nazi Germany questions and Superpower relations que</w:t>
            </w:r>
            <w:r w:rsidR="00820997">
              <w:rPr>
                <w:rFonts w:ascii="Calibri" w:eastAsia="Calibri" w:hAnsi="Calibri" w:cs="Calibri"/>
              </w:rPr>
              <w:t>s</w:t>
            </w:r>
            <w:r w:rsidR="007D33A7">
              <w:rPr>
                <w:rFonts w:ascii="Calibri" w:eastAsia="Calibri" w:hAnsi="Calibri" w:cs="Calibri"/>
              </w:rPr>
              <w:t>tions</w:t>
            </w:r>
            <w:r>
              <w:rPr>
                <w:rFonts w:ascii="Calibri" w:eastAsia="Calibri" w:hAnsi="Calibri" w:cs="Calibri"/>
              </w:rPr>
              <w:t>.</w:t>
            </w:r>
            <w:r w:rsidR="000800FA">
              <w:rPr>
                <w:rFonts w:ascii="Calibri" w:eastAsia="Calibri" w:hAnsi="Calibri" w:cs="Calibri"/>
              </w:rPr>
              <w:t xml:space="preserve"> </w:t>
            </w:r>
            <w:r w:rsidR="000800FA">
              <w:rPr>
                <w:rFonts w:ascii="Calibri" w:eastAsia="Calibri" w:hAnsi="Calibri" w:cs="Calibri"/>
              </w:rPr>
              <w:t>T</w:t>
            </w:r>
            <w:r w:rsidR="000800FA" w:rsidRPr="00F35911">
              <w:rPr>
                <w:rFonts w:ascii="Calibri" w:eastAsia="Calibri" w:hAnsi="Calibri" w:cs="Calibri"/>
              </w:rPr>
              <w:t xml:space="preserve">eachers </w:t>
            </w:r>
            <w:r w:rsidR="000800FA">
              <w:rPr>
                <w:rFonts w:ascii="Calibri" w:eastAsia="Calibri" w:hAnsi="Calibri" w:cs="Calibri"/>
              </w:rPr>
              <w:t xml:space="preserve">will </w:t>
            </w:r>
            <w:r w:rsidR="000800FA" w:rsidRPr="00F35911">
              <w:rPr>
                <w:rFonts w:ascii="Calibri" w:eastAsia="Calibri" w:hAnsi="Calibri" w:cs="Calibri"/>
              </w:rPr>
              <w:t>check pupils knowledge and understanding in all components studied to date in the curriculum plan.</w:t>
            </w:r>
            <w:r w:rsidR="000800FA">
              <w:rPr>
                <w:rFonts w:ascii="Calibri" w:eastAsia="Calibri" w:hAnsi="Calibri" w:cs="Calibri"/>
              </w:rPr>
              <w:t xml:space="preserve"> This will be through a series of exam style questions on the components to date.</w:t>
            </w:r>
          </w:p>
          <w:p w14:paraId="48183150" w14:textId="5435A100" w:rsidR="00511A1F" w:rsidRPr="000800FA" w:rsidRDefault="00820997" w:rsidP="000800F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0800FA">
              <w:rPr>
                <w:rFonts w:ascii="Calibri" w:eastAsia="Calibri" w:hAnsi="Calibri" w:cs="Calibri"/>
              </w:rPr>
              <w:t>The questions will test a range of skills including;</w:t>
            </w:r>
          </w:p>
          <w:p w14:paraId="28034609" w14:textId="4E69C68D" w:rsidR="00820997" w:rsidRDefault="00820997" w:rsidP="00511A1F">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Source analysis</w:t>
            </w:r>
          </w:p>
          <w:p w14:paraId="66DABA57" w14:textId="369F7899" w:rsidR="00820997" w:rsidRDefault="00820997" w:rsidP="00511A1F">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Analysis of interpretations</w:t>
            </w:r>
          </w:p>
          <w:p w14:paraId="6A09AB38" w14:textId="038145FF" w:rsidR="00820997" w:rsidRDefault="000800FA" w:rsidP="00511A1F">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Consequences of events</w:t>
            </w:r>
          </w:p>
          <w:p w14:paraId="375D51F7" w14:textId="7ED87B9C" w:rsidR="000800FA" w:rsidRDefault="000800FA" w:rsidP="00511A1F">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Importance of events</w:t>
            </w:r>
          </w:p>
          <w:p w14:paraId="6328AADE" w14:textId="77777777" w:rsidR="00511A1F" w:rsidRDefault="00511A1F" w:rsidP="00511A1F">
            <w:pPr>
              <w:pStyle w:val="ListParagraph"/>
              <w:ind w:left="3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A2FFA90" w14:textId="77777777" w:rsidR="00511A1F" w:rsidRDefault="00511A1F" w:rsidP="00511A1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733781">
              <w:rPr>
                <w:rFonts w:ascii="Calibri" w:eastAsia="Calibri" w:hAnsi="Calibri" w:cs="Calibri"/>
              </w:rPr>
              <w:t xml:space="preserve">Following the </w:t>
            </w:r>
            <w:r>
              <w:rPr>
                <w:rFonts w:ascii="Calibri" w:eastAsia="Calibri" w:hAnsi="Calibri" w:cs="Calibri"/>
              </w:rPr>
              <w:t>mock exams teachers will compile marks together and input grades for students. Several weeks later students will be given their mock results for all subjects.</w:t>
            </w:r>
          </w:p>
          <w:p w14:paraId="30790F22" w14:textId="0DAC4014" w:rsidR="002D5B8B" w:rsidRPr="000800FA" w:rsidRDefault="00511A1F" w:rsidP="000800FA">
            <w:pPr>
              <w:cnfStyle w:val="000000100000" w:firstRow="0" w:lastRow="0" w:firstColumn="0" w:lastColumn="0" w:oddVBand="0" w:evenVBand="0" w:oddHBand="1" w:evenHBand="0" w:firstRowFirstColumn="0" w:firstRowLastColumn="0" w:lastRowFirstColumn="0" w:lastRowLastColumn="0"/>
              <w:rPr>
                <w:rFonts w:cstheme="minorHAnsi"/>
              </w:rPr>
            </w:pPr>
            <w:r w:rsidRPr="000800FA">
              <w:rPr>
                <w:rFonts w:ascii="Calibri" w:eastAsia="Calibri" w:hAnsi="Calibri" w:cs="Calibri"/>
              </w:rPr>
              <w:t>Students will spend a lesson going through their mock papers and teachers will compile revision resources for students to use based on areas of strengths and weakness.</w:t>
            </w:r>
          </w:p>
        </w:tc>
        <w:tc>
          <w:tcPr>
            <w:tcW w:w="6390" w:type="dxa"/>
          </w:tcPr>
          <w:p w14:paraId="1FA92F26" w14:textId="77777777" w:rsidR="00C83EA1" w:rsidRPr="002A0733" w:rsidRDefault="00C83EA1" w:rsidP="00C83EA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 xml:space="preserve">No formal assessment takes place </w:t>
            </w:r>
            <w:r>
              <w:rPr>
                <w:rFonts w:ascii="Calibri" w:eastAsia="Calibri" w:hAnsi="Calibri" w:cs="Calibri"/>
                <w:color w:val="000000" w:themeColor="text1"/>
              </w:rPr>
              <w:t>in this unit.</w:t>
            </w:r>
            <w:r w:rsidRPr="002A0733">
              <w:rPr>
                <w:rFonts w:ascii="Calibri" w:eastAsia="Calibri" w:hAnsi="Calibri" w:cs="Calibri"/>
                <w:color w:val="000000" w:themeColor="text1"/>
              </w:rPr>
              <w:t xml:space="preserve"> </w:t>
            </w:r>
          </w:p>
          <w:p w14:paraId="38828339" w14:textId="77777777" w:rsidR="00C83EA1" w:rsidRPr="002A0733" w:rsidRDefault="00C83EA1" w:rsidP="00C83EA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1F0E0F3" w14:textId="77777777" w:rsidR="00C83EA1" w:rsidRDefault="00C83EA1" w:rsidP="00C83E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Ongoing classroom based informal/formative assessment takes place through AfL activities such</w:t>
            </w:r>
            <w:r>
              <w:rPr>
                <w:rFonts w:ascii="Calibri" w:eastAsia="Calibri" w:hAnsi="Calibri" w:cs="Calibri"/>
                <w:color w:val="000000" w:themeColor="text1"/>
              </w:rPr>
              <w:t xml:space="preserve"> as; </w:t>
            </w:r>
          </w:p>
          <w:p w14:paraId="10F28972" w14:textId="77777777" w:rsidR="00C83EA1" w:rsidRDefault="00C83EA1" w:rsidP="00C83E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38F929D" w14:textId="77777777" w:rsidR="00C83EA1" w:rsidRPr="00AF00F9" w:rsidRDefault="00C83EA1" w:rsidP="00C83EA1">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rPr>
            </w:pPr>
            <w:r>
              <w:rPr>
                <w:rFonts w:ascii="Calibri" w:hAnsi="Calibri" w:cs="Calibri"/>
              </w:rPr>
              <w:t>Subject knowledge recall questions as starter and plenary activities</w:t>
            </w:r>
          </w:p>
          <w:p w14:paraId="2F465934" w14:textId="75F8645A" w:rsidR="002D5B8B" w:rsidRPr="00D8502E" w:rsidRDefault="00C83EA1" w:rsidP="00C83EA1">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ascii="Calibri" w:hAnsi="Calibri" w:cs="Calibri"/>
              </w:rPr>
              <w:t xml:space="preserve">Students will practice writing extended answers focusing on explanation and making a judgement. </w:t>
            </w:r>
          </w:p>
        </w:tc>
        <w:tc>
          <w:tcPr>
            <w:tcW w:w="6017" w:type="dxa"/>
          </w:tcPr>
          <w:p w14:paraId="088E0859" w14:textId="77777777" w:rsidR="00676834" w:rsidRDefault="00C83EA1" w:rsidP="00AC3BF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Year 11 will complete their mock exams during </w:t>
            </w:r>
            <w:r w:rsidR="00676834">
              <w:rPr>
                <w:rFonts w:ascii="Calibri" w:eastAsia="Calibri" w:hAnsi="Calibri" w:cs="Calibri"/>
              </w:rPr>
              <w:t xml:space="preserve">this unit. </w:t>
            </w:r>
          </w:p>
          <w:p w14:paraId="69B33034" w14:textId="77777777" w:rsidR="00AC3BFA" w:rsidRPr="00E42204" w:rsidRDefault="00AC3BFA" w:rsidP="00AC3BF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Summative Assessment:</w:t>
            </w:r>
          </w:p>
          <w:p w14:paraId="4CF9108A" w14:textId="30FE5AAC" w:rsidR="000800FA" w:rsidRDefault="000800FA" w:rsidP="000800F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35911">
              <w:rPr>
                <w:rFonts w:ascii="Calibri" w:eastAsia="Calibri" w:hAnsi="Calibri" w:cs="Calibri"/>
              </w:rPr>
              <w:t>Students will complete</w:t>
            </w:r>
            <w:r>
              <w:rPr>
                <w:rFonts w:ascii="Calibri" w:eastAsia="Calibri" w:hAnsi="Calibri" w:cs="Calibri"/>
              </w:rPr>
              <w:t xml:space="preserve"> a</w:t>
            </w:r>
            <w:r w:rsidRPr="00F35911">
              <w:rPr>
                <w:rFonts w:ascii="Calibri" w:eastAsia="Calibri" w:hAnsi="Calibri" w:cs="Calibri"/>
              </w:rPr>
              <w:t xml:space="preserve"> summative assessment. </w:t>
            </w:r>
            <w:r>
              <w:rPr>
                <w:rFonts w:ascii="Calibri" w:eastAsia="Calibri" w:hAnsi="Calibri" w:cs="Calibri"/>
              </w:rPr>
              <w:t xml:space="preserve">They will </w:t>
            </w:r>
            <w:r>
              <w:rPr>
                <w:rFonts w:ascii="Calibri" w:eastAsia="Calibri" w:hAnsi="Calibri" w:cs="Calibri"/>
              </w:rPr>
              <w:t>sit 2 mock exams that are</w:t>
            </w:r>
            <w:r>
              <w:rPr>
                <w:rFonts w:ascii="Calibri" w:eastAsia="Calibri" w:hAnsi="Calibri" w:cs="Calibri"/>
              </w:rPr>
              <w:t xml:space="preserve"> comprised of Weimar and Nazi Germany questions and Superpower relations questions.</w:t>
            </w:r>
            <w:r>
              <w:rPr>
                <w:rFonts w:ascii="Calibri" w:eastAsia="Calibri" w:hAnsi="Calibri" w:cs="Calibri"/>
              </w:rPr>
              <w:t xml:space="preserve"> </w:t>
            </w:r>
            <w:r>
              <w:rPr>
                <w:rFonts w:ascii="Calibri" w:eastAsia="Calibri" w:hAnsi="Calibri" w:cs="Calibri"/>
              </w:rPr>
              <w:t>T</w:t>
            </w:r>
            <w:r w:rsidRPr="00F35911">
              <w:rPr>
                <w:rFonts w:ascii="Calibri" w:eastAsia="Calibri" w:hAnsi="Calibri" w:cs="Calibri"/>
              </w:rPr>
              <w:t xml:space="preserve">eachers </w:t>
            </w:r>
            <w:r>
              <w:rPr>
                <w:rFonts w:ascii="Calibri" w:eastAsia="Calibri" w:hAnsi="Calibri" w:cs="Calibri"/>
              </w:rPr>
              <w:t xml:space="preserve">will </w:t>
            </w:r>
            <w:r w:rsidRPr="00F35911">
              <w:rPr>
                <w:rFonts w:ascii="Calibri" w:eastAsia="Calibri" w:hAnsi="Calibri" w:cs="Calibri"/>
              </w:rPr>
              <w:t>check pupils knowledge and understanding in all components studied to date in the curriculum plan.</w:t>
            </w:r>
            <w:r>
              <w:rPr>
                <w:rFonts w:ascii="Calibri" w:eastAsia="Calibri" w:hAnsi="Calibri" w:cs="Calibri"/>
              </w:rPr>
              <w:t xml:space="preserve"> This will be through a series of exam style questions on the components to date.</w:t>
            </w:r>
          </w:p>
          <w:p w14:paraId="3E7D515B" w14:textId="77777777" w:rsidR="000800FA" w:rsidRPr="000800FA" w:rsidRDefault="000800FA" w:rsidP="000800F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0800FA">
              <w:rPr>
                <w:rFonts w:ascii="Calibri" w:eastAsia="Calibri" w:hAnsi="Calibri" w:cs="Calibri"/>
              </w:rPr>
              <w:t>The questions will test a range of skills including;</w:t>
            </w:r>
          </w:p>
          <w:p w14:paraId="68A6D3B7" w14:textId="77777777" w:rsidR="000800FA" w:rsidRDefault="000800FA" w:rsidP="000800FA">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Source analysis</w:t>
            </w:r>
          </w:p>
          <w:p w14:paraId="63151481" w14:textId="77777777" w:rsidR="000800FA" w:rsidRDefault="000800FA" w:rsidP="000800FA">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Analysis of interpretations</w:t>
            </w:r>
          </w:p>
          <w:p w14:paraId="3AC090D3" w14:textId="77777777" w:rsidR="000800FA" w:rsidRDefault="000800FA" w:rsidP="000800FA">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Consequences of events</w:t>
            </w:r>
          </w:p>
          <w:p w14:paraId="0880C114" w14:textId="77777777" w:rsidR="000800FA" w:rsidRDefault="000800FA" w:rsidP="000800FA">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Importance of events</w:t>
            </w:r>
          </w:p>
          <w:p w14:paraId="4E7BC83F" w14:textId="77777777" w:rsidR="000800FA" w:rsidRDefault="000800FA" w:rsidP="000800FA">
            <w:pPr>
              <w:pStyle w:val="ListParagraph"/>
              <w:ind w:left="3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8BB5749" w14:textId="77777777" w:rsidR="0080676B" w:rsidRDefault="00AC3BFA" w:rsidP="00AC3BFA">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733781">
              <w:rPr>
                <w:rFonts w:ascii="Calibri" w:eastAsia="Calibri" w:hAnsi="Calibri" w:cs="Calibri"/>
              </w:rPr>
              <w:t xml:space="preserve">Following the </w:t>
            </w:r>
            <w:r w:rsidR="00676834">
              <w:rPr>
                <w:rFonts w:ascii="Calibri" w:eastAsia="Calibri" w:hAnsi="Calibri" w:cs="Calibri"/>
              </w:rPr>
              <w:t>mock exams</w:t>
            </w:r>
            <w:r w:rsidR="0080676B">
              <w:rPr>
                <w:rFonts w:ascii="Calibri" w:eastAsia="Calibri" w:hAnsi="Calibri" w:cs="Calibri"/>
              </w:rPr>
              <w:t xml:space="preserve"> teachers will compile marks together and input grades for students. Several weeks later students will be given their mock results for all subjects.</w:t>
            </w:r>
          </w:p>
          <w:p w14:paraId="38D8EF2A" w14:textId="38E7D0AF" w:rsidR="002D5B8B" w:rsidRPr="00D8502E" w:rsidRDefault="0080676B" w:rsidP="006A50D5">
            <w:pPr>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ascii="Calibri" w:eastAsia="Calibri" w:hAnsi="Calibri" w:cs="Calibri"/>
              </w:rPr>
              <w:t xml:space="preserve">Students will spend a lesson going through their mock papers and </w:t>
            </w:r>
            <w:r w:rsidR="006A50D5">
              <w:rPr>
                <w:rFonts w:ascii="Calibri" w:eastAsia="Calibri" w:hAnsi="Calibri" w:cs="Calibri"/>
              </w:rPr>
              <w:t xml:space="preserve">teachers will compile revision resources for students to use based on areas of strengths and weakness. </w:t>
            </w:r>
          </w:p>
        </w:tc>
      </w:tr>
      <w:tr w:rsidR="002D5B8B" w:rsidRPr="00D8502E" w14:paraId="768FCD35" w14:textId="77777777" w:rsidTr="00E332AF">
        <w:trPr>
          <w:trHeight w:val="426"/>
        </w:trPr>
        <w:tc>
          <w:tcPr>
            <w:cnfStyle w:val="001000000000" w:firstRow="0" w:lastRow="0" w:firstColumn="1" w:lastColumn="0" w:oddVBand="0" w:evenVBand="0" w:oddHBand="0" w:evenHBand="0" w:firstRowFirstColumn="0" w:firstRowLastColumn="0" w:lastRowFirstColumn="0" w:lastRowLastColumn="0"/>
            <w:tcW w:w="2418" w:type="dxa"/>
          </w:tcPr>
          <w:p w14:paraId="3D9D07AA" w14:textId="77777777" w:rsidR="002D5B8B" w:rsidRPr="00D8502E" w:rsidRDefault="002D5B8B" w:rsidP="00460AC4">
            <w:pPr>
              <w:rPr>
                <w:rFonts w:cstheme="minorHAnsi"/>
                <w:b w:val="0"/>
              </w:rPr>
            </w:pPr>
            <w:r w:rsidRPr="00D8502E">
              <w:rPr>
                <w:rFonts w:cstheme="minorHAnsi"/>
                <w:b w:val="0"/>
              </w:rPr>
              <w:t>Resources available</w:t>
            </w:r>
          </w:p>
        </w:tc>
        <w:tc>
          <w:tcPr>
            <w:tcW w:w="5871" w:type="dxa"/>
          </w:tcPr>
          <w:p w14:paraId="11A7AD3D" w14:textId="646E1FED" w:rsidR="002D5B8B" w:rsidRPr="00D8502E" w:rsidRDefault="002D5B8B"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are in the Shared area</w:t>
            </w:r>
            <w:r w:rsidRPr="00D8502E">
              <w:rPr>
                <w:rFonts w:cstheme="minorHAnsi"/>
              </w:rPr>
              <w:t xml:space="preserve">- </w:t>
            </w:r>
          </w:p>
          <w:p w14:paraId="6BB15FA0" w14:textId="034F2ABE" w:rsidR="002D5B8B" w:rsidRPr="00D8502E" w:rsidRDefault="002D5B8B"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w:t>
            </w:r>
            <w:r w:rsidR="0099288A">
              <w:rPr>
                <w:rFonts w:cstheme="minorHAnsi"/>
              </w:rPr>
              <w:t>3</w:t>
            </w:r>
            <w:r w:rsidRPr="00D8502E">
              <w:rPr>
                <w:rFonts w:cstheme="minorHAnsi"/>
              </w:rPr>
              <w:t xml:space="preserve">. </w:t>
            </w:r>
            <w:r w:rsidR="0099288A">
              <w:rPr>
                <w:rFonts w:cstheme="minorHAnsi"/>
              </w:rPr>
              <w:t>Early Elizabethan England</w:t>
            </w:r>
            <w:r w:rsidRPr="00D8502E">
              <w:rPr>
                <w:rFonts w:cstheme="minorHAnsi"/>
              </w:rPr>
              <w:t>\1. Main resources</w:t>
            </w:r>
          </w:p>
          <w:p w14:paraId="39D1805E" w14:textId="77777777" w:rsidR="002D5B8B" w:rsidRPr="00D8502E" w:rsidRDefault="002D5B8B"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0EAE62F5" w14:textId="55B8753F" w:rsidR="002D5B8B" w:rsidRPr="00D8502E" w:rsidRDefault="002D5B8B"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7C3C513D" w14:textId="77777777" w:rsidR="002D5B8B" w:rsidRPr="00D8502E" w:rsidRDefault="002D5B8B" w:rsidP="00460AC4">
            <w:pPr>
              <w:cnfStyle w:val="000000000000" w:firstRow="0" w:lastRow="0" w:firstColumn="0" w:lastColumn="0" w:oddVBand="0" w:evenVBand="0" w:oddHBand="0" w:evenHBand="0" w:firstRowFirstColumn="0" w:firstRowLastColumn="0" w:lastRowFirstColumn="0" w:lastRowLastColumn="0"/>
              <w:rPr>
                <w:rFonts w:cstheme="minorHAnsi"/>
                <w:b/>
              </w:rPr>
            </w:pPr>
          </w:p>
          <w:p w14:paraId="70A23117" w14:textId="77777777" w:rsidR="002D5B8B" w:rsidRDefault="002D5B8B"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 xml:space="preserve">Homework: </w:t>
            </w:r>
            <w:r w:rsidRPr="00D8502E">
              <w:rPr>
                <w:rFonts w:cstheme="minorHAnsi"/>
              </w:rPr>
              <w:t>S:\Humanities\History\2. GCSE\EDEXCEL 2016\1. Lessons\</w:t>
            </w:r>
            <w:r w:rsidR="0099288A">
              <w:rPr>
                <w:rFonts w:cstheme="minorHAnsi"/>
              </w:rPr>
              <w:t>3</w:t>
            </w:r>
            <w:r w:rsidR="0099288A" w:rsidRPr="00D8502E">
              <w:rPr>
                <w:rFonts w:cstheme="minorHAnsi"/>
              </w:rPr>
              <w:t xml:space="preserve">. </w:t>
            </w:r>
            <w:r w:rsidR="0099288A">
              <w:rPr>
                <w:rFonts w:cstheme="minorHAnsi"/>
              </w:rPr>
              <w:t>Early Elizabethan England</w:t>
            </w:r>
            <w:r w:rsidR="0099288A" w:rsidRPr="00D8502E">
              <w:rPr>
                <w:rFonts w:cstheme="minorHAnsi"/>
              </w:rPr>
              <w:t xml:space="preserve"> </w:t>
            </w:r>
            <w:r w:rsidRPr="00D8502E">
              <w:rPr>
                <w:rFonts w:cstheme="minorHAnsi"/>
              </w:rPr>
              <w:t>\1. Main resources/Homework</w:t>
            </w:r>
          </w:p>
          <w:p w14:paraId="198AF0F1" w14:textId="77777777" w:rsidR="0099288A" w:rsidRDefault="0099288A"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2E938DE6" w14:textId="77534DE8" w:rsidR="0099288A" w:rsidRPr="00D8502E" w:rsidRDefault="0099288A" w:rsidP="00460AC4">
            <w:pPr>
              <w:cnfStyle w:val="000000000000" w:firstRow="0" w:lastRow="0" w:firstColumn="0" w:lastColumn="0" w:oddVBand="0" w:evenVBand="0" w:oddHBand="0" w:evenHBand="0" w:firstRowFirstColumn="0" w:firstRowLastColumn="0" w:lastRowFirstColumn="0" w:lastRowLastColumn="0"/>
              <w:rPr>
                <w:rFonts w:cstheme="minorHAnsi"/>
                <w:b/>
              </w:rPr>
            </w:pPr>
            <w:r>
              <w:rPr>
                <w:rFonts w:cstheme="minorHAnsi"/>
              </w:rPr>
              <w:t>Elizabeth DVD – useful to show for the challenges she faced when becoming Queen.</w:t>
            </w:r>
          </w:p>
        </w:tc>
        <w:tc>
          <w:tcPr>
            <w:tcW w:w="6390" w:type="dxa"/>
          </w:tcPr>
          <w:p w14:paraId="7D55A47B" w14:textId="77777777" w:rsidR="0099288A" w:rsidRPr="00D8502E"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are in the Shared area</w:t>
            </w:r>
            <w:r w:rsidRPr="00D8502E">
              <w:rPr>
                <w:rFonts w:cstheme="minorHAnsi"/>
              </w:rPr>
              <w:t xml:space="preserve">- </w:t>
            </w:r>
          </w:p>
          <w:p w14:paraId="5993EFDA" w14:textId="77777777" w:rsidR="0099288A" w:rsidRPr="00D8502E"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w:t>
            </w:r>
            <w:r>
              <w:rPr>
                <w:rFonts w:cstheme="minorHAnsi"/>
              </w:rPr>
              <w:t>3</w:t>
            </w:r>
            <w:r w:rsidRPr="00D8502E">
              <w:rPr>
                <w:rFonts w:cstheme="minorHAnsi"/>
              </w:rPr>
              <w:t xml:space="preserve">. </w:t>
            </w:r>
            <w:r>
              <w:rPr>
                <w:rFonts w:cstheme="minorHAnsi"/>
              </w:rPr>
              <w:t>Early Elizabethan England</w:t>
            </w:r>
            <w:r w:rsidRPr="00D8502E">
              <w:rPr>
                <w:rFonts w:cstheme="minorHAnsi"/>
              </w:rPr>
              <w:t>\1. Main resources</w:t>
            </w:r>
          </w:p>
          <w:p w14:paraId="1B657110" w14:textId="77777777" w:rsidR="0099288A" w:rsidRPr="00D8502E"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p>
          <w:p w14:paraId="1DAF37C0" w14:textId="77777777" w:rsidR="0099288A" w:rsidRPr="00D8502E"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65FA786B" w14:textId="77777777" w:rsidR="0099288A" w:rsidRPr="00D8502E"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b/>
              </w:rPr>
            </w:pPr>
          </w:p>
          <w:p w14:paraId="08A355D7" w14:textId="77777777" w:rsidR="0099288A"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 xml:space="preserve">Homework: </w:t>
            </w:r>
            <w:r w:rsidRPr="00D8502E">
              <w:rPr>
                <w:rFonts w:cstheme="minorHAnsi"/>
              </w:rPr>
              <w:t>S:\Humanities\History\2. GCSE\EDEXCEL 2016\1. Lessons\</w:t>
            </w:r>
            <w:r>
              <w:rPr>
                <w:rFonts w:cstheme="minorHAnsi"/>
              </w:rPr>
              <w:t>3</w:t>
            </w:r>
            <w:r w:rsidRPr="00D8502E">
              <w:rPr>
                <w:rFonts w:cstheme="minorHAnsi"/>
              </w:rPr>
              <w:t xml:space="preserve">. </w:t>
            </w:r>
            <w:r>
              <w:rPr>
                <w:rFonts w:cstheme="minorHAnsi"/>
              </w:rPr>
              <w:t>Early Elizabethan England</w:t>
            </w:r>
            <w:r w:rsidRPr="00D8502E">
              <w:rPr>
                <w:rFonts w:cstheme="minorHAnsi"/>
              </w:rPr>
              <w:t xml:space="preserve"> \1. Main resources/Homework</w:t>
            </w:r>
            <w:r>
              <w:rPr>
                <w:rFonts w:cstheme="minorHAnsi"/>
              </w:rPr>
              <w:t xml:space="preserve"> </w:t>
            </w:r>
          </w:p>
          <w:p w14:paraId="6F693562" w14:textId="77777777" w:rsidR="0099288A"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p>
          <w:p w14:paraId="3F1875CB" w14:textId="77777777" w:rsidR="002D5B8B"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Elizabeth: The Golden Age DVD – useful to show for the defeat of the Spanish Armada</w:t>
            </w:r>
          </w:p>
          <w:p w14:paraId="4874E843" w14:textId="77777777" w:rsidR="0099288A"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p>
          <w:p w14:paraId="6DB77D6E" w14:textId="4E118625" w:rsidR="0099288A" w:rsidRPr="00D8502E"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Spanish Armada documentary by Dan Snow (available on YouTube)</w:t>
            </w:r>
          </w:p>
        </w:tc>
        <w:tc>
          <w:tcPr>
            <w:tcW w:w="6017" w:type="dxa"/>
          </w:tcPr>
          <w:p w14:paraId="3FC3497C" w14:textId="77777777" w:rsidR="0099288A" w:rsidRPr="00D8502E"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are in the Shared area</w:t>
            </w:r>
            <w:r w:rsidRPr="00D8502E">
              <w:rPr>
                <w:rFonts w:cstheme="minorHAnsi"/>
              </w:rPr>
              <w:t xml:space="preserve">- </w:t>
            </w:r>
          </w:p>
          <w:p w14:paraId="41E6E7E6" w14:textId="77777777" w:rsidR="0099288A" w:rsidRPr="00D8502E"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w:t>
            </w:r>
            <w:r>
              <w:rPr>
                <w:rFonts w:cstheme="minorHAnsi"/>
              </w:rPr>
              <w:t>3</w:t>
            </w:r>
            <w:r w:rsidRPr="00D8502E">
              <w:rPr>
                <w:rFonts w:cstheme="minorHAnsi"/>
              </w:rPr>
              <w:t xml:space="preserve">. </w:t>
            </w:r>
            <w:r>
              <w:rPr>
                <w:rFonts w:cstheme="minorHAnsi"/>
              </w:rPr>
              <w:t>Early Elizabethan England</w:t>
            </w:r>
            <w:r w:rsidRPr="00D8502E">
              <w:rPr>
                <w:rFonts w:cstheme="minorHAnsi"/>
              </w:rPr>
              <w:t>\1. Main resources</w:t>
            </w:r>
          </w:p>
          <w:p w14:paraId="525B31D4" w14:textId="77777777" w:rsidR="0099288A" w:rsidRPr="00D8502E"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p>
          <w:p w14:paraId="0F93729A" w14:textId="77777777" w:rsidR="0099288A" w:rsidRPr="00D8502E"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26A03698" w14:textId="77777777" w:rsidR="0099288A" w:rsidRPr="00D8502E"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b/>
              </w:rPr>
            </w:pPr>
          </w:p>
          <w:p w14:paraId="6D8030D9" w14:textId="77777777" w:rsidR="002D5B8B"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 xml:space="preserve">Homework: </w:t>
            </w:r>
            <w:r w:rsidRPr="00D8502E">
              <w:rPr>
                <w:rFonts w:cstheme="minorHAnsi"/>
              </w:rPr>
              <w:t>S:\Humanities\History\2. GCSE\EDEXCEL 2016\1. Lessons\</w:t>
            </w:r>
            <w:r>
              <w:rPr>
                <w:rFonts w:cstheme="minorHAnsi"/>
              </w:rPr>
              <w:t>3</w:t>
            </w:r>
            <w:r w:rsidRPr="00D8502E">
              <w:rPr>
                <w:rFonts w:cstheme="minorHAnsi"/>
              </w:rPr>
              <w:t xml:space="preserve">. </w:t>
            </w:r>
            <w:r>
              <w:rPr>
                <w:rFonts w:cstheme="minorHAnsi"/>
              </w:rPr>
              <w:t>Early Elizabethan England</w:t>
            </w:r>
            <w:r w:rsidRPr="00D8502E">
              <w:rPr>
                <w:rFonts w:cstheme="minorHAnsi"/>
              </w:rPr>
              <w:t xml:space="preserve"> \1. Main resources/Homework</w:t>
            </w:r>
          </w:p>
          <w:p w14:paraId="2779E277" w14:textId="77777777" w:rsidR="0099288A"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p>
          <w:p w14:paraId="3353CCBD" w14:textId="26893782" w:rsidR="0099288A" w:rsidRPr="00D8502E" w:rsidRDefault="0099288A" w:rsidP="009928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Shakespeare in Love DVD – useful to show clips of Elizabethan society (specifically on the theatre and leisure)</w:t>
            </w:r>
          </w:p>
        </w:tc>
      </w:tr>
      <w:tr w:rsidR="0099288A" w:rsidRPr="00D8502E" w14:paraId="3EAAC163" w14:textId="77777777" w:rsidTr="00E332AF">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418" w:type="dxa"/>
          </w:tcPr>
          <w:p w14:paraId="5A4B63A9" w14:textId="77777777" w:rsidR="0099288A" w:rsidRPr="00D8502E" w:rsidRDefault="0099288A" w:rsidP="0099288A">
            <w:pPr>
              <w:rPr>
                <w:rFonts w:cstheme="minorHAnsi"/>
                <w:b w:val="0"/>
                <w:bCs w:val="0"/>
              </w:rPr>
            </w:pPr>
            <w:r w:rsidRPr="00D8502E">
              <w:rPr>
                <w:rFonts w:cstheme="minorHAnsi"/>
              </w:rPr>
              <w:t>Why this topic is important…</w:t>
            </w:r>
          </w:p>
          <w:p w14:paraId="193B352C" w14:textId="77777777" w:rsidR="0099288A" w:rsidRPr="00D8502E" w:rsidRDefault="0099288A" w:rsidP="0099288A">
            <w:pPr>
              <w:rPr>
                <w:rFonts w:cstheme="minorHAnsi"/>
              </w:rPr>
            </w:pPr>
          </w:p>
        </w:tc>
        <w:tc>
          <w:tcPr>
            <w:tcW w:w="5871" w:type="dxa"/>
          </w:tcPr>
          <w:p w14:paraId="2751D36E" w14:textId="52372DA8" w:rsidR="0099288A" w:rsidRPr="0071442E" w:rsidRDefault="0099288A" w:rsidP="0099288A">
            <w:pPr>
              <w:cnfStyle w:val="000000100000" w:firstRow="0" w:lastRow="0" w:firstColumn="0" w:lastColumn="0" w:oddVBand="0" w:evenVBand="0" w:oddHBand="1" w:evenHBand="0" w:firstRowFirstColumn="0" w:firstRowLastColumn="0" w:lastRowFirstColumn="0" w:lastRowLastColumn="0"/>
              <w:rPr>
                <w:rFonts w:cstheme="minorHAnsi"/>
              </w:rPr>
            </w:pPr>
            <w:r>
              <w:t xml:space="preserve">This topic is important because it introduces Elizabeth as a person, a concept, and a queen. It teaches students about the problems she inherits from her family and how she goes on to solve that problem. It also begins to explore her relationship with Mary queen of Scots which underpins the first two units in relation to the challenges against Elizabeth. Students can appreciate that Elizabeth was a complicated person who has a family who left her in a situation she needed to fix. </w:t>
            </w:r>
          </w:p>
        </w:tc>
        <w:tc>
          <w:tcPr>
            <w:tcW w:w="6390" w:type="dxa"/>
          </w:tcPr>
          <w:p w14:paraId="7BD4E401" w14:textId="77777777" w:rsidR="0099288A" w:rsidRDefault="0099288A" w:rsidP="0099288A">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This topic is important because it runs chronologically passed unit 1. It moves on to the more serious challenges at Elizabeth’s life and presents the main threats to her life. It then culminates in the war with Spain which is the end point of the course’s chronology in 1588. </w:t>
            </w:r>
          </w:p>
          <w:p w14:paraId="313BFA91" w14:textId="68842087" w:rsidR="0099288A" w:rsidRDefault="0099288A" w:rsidP="0099288A">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The unit goes into great detail about how England defeat Spain and Elizabeth’s legacy post war. The topic also introduces Francis Drake who is an important feature in topic 3. </w:t>
            </w:r>
          </w:p>
          <w:p w14:paraId="2FE0DB9F" w14:textId="77777777" w:rsidR="0064486B" w:rsidRDefault="0064486B" w:rsidP="0099288A">
            <w:pPr>
              <w:cnfStyle w:val="000000100000" w:firstRow="0" w:lastRow="0" w:firstColumn="0" w:lastColumn="0" w:oddVBand="0" w:evenVBand="0" w:oddHBand="1" w:evenHBand="0" w:firstRowFirstColumn="0" w:firstRowLastColumn="0" w:lastRowFirstColumn="0" w:lastRowLastColumn="0"/>
              <w:rPr>
                <w:szCs w:val="20"/>
              </w:rPr>
            </w:pPr>
          </w:p>
          <w:p w14:paraId="0928E401" w14:textId="65085E6C" w:rsidR="0099288A" w:rsidRPr="0071442E" w:rsidRDefault="0099288A" w:rsidP="0099288A">
            <w:pPr>
              <w:cnfStyle w:val="000000100000" w:firstRow="0" w:lastRow="0" w:firstColumn="0" w:lastColumn="0" w:oddVBand="0" w:evenVBand="0" w:oddHBand="1" w:evenHBand="0" w:firstRowFirstColumn="0" w:firstRowLastColumn="0" w:lastRowFirstColumn="0" w:lastRowLastColumn="0"/>
              <w:rPr>
                <w:rFonts w:cstheme="minorHAnsi"/>
              </w:rPr>
            </w:pPr>
            <w:r>
              <w:rPr>
                <w:szCs w:val="20"/>
              </w:rPr>
              <w:t xml:space="preserve">Students will appreciate how Elizabeth’s life changes over time, how she deals with the problems she faces and then how she defeats the </w:t>
            </w:r>
            <w:r>
              <w:rPr>
                <w:szCs w:val="20"/>
              </w:rPr>
              <w:lastRenderedPageBreak/>
              <w:t xml:space="preserve">Spanish in 1588 – they will be able to understand all the key features of Elizabeth’s reign and her challenges. </w:t>
            </w:r>
          </w:p>
        </w:tc>
        <w:tc>
          <w:tcPr>
            <w:tcW w:w="6017" w:type="dxa"/>
          </w:tcPr>
          <w:p w14:paraId="67E3D252" w14:textId="605630E9" w:rsidR="0099288A" w:rsidRDefault="0099288A" w:rsidP="0099288A">
            <w:pPr>
              <w:cnfStyle w:val="000000100000" w:firstRow="0" w:lastRow="0" w:firstColumn="0" w:lastColumn="0" w:oddVBand="0" w:evenVBand="0" w:oddHBand="1" w:evenHBand="0" w:firstRowFirstColumn="0" w:firstRowLastColumn="0" w:lastRowFirstColumn="0" w:lastRowLastColumn="0"/>
            </w:pPr>
            <w:r>
              <w:lastRenderedPageBreak/>
              <w:t xml:space="preserve">This topic is important because it is a more thematic, social history of Elizabethan England. </w:t>
            </w:r>
          </w:p>
          <w:p w14:paraId="659F45CA" w14:textId="77777777" w:rsidR="0064486B" w:rsidRDefault="0064486B" w:rsidP="0099288A">
            <w:pPr>
              <w:cnfStyle w:val="000000100000" w:firstRow="0" w:lastRow="0" w:firstColumn="0" w:lastColumn="0" w:oddVBand="0" w:evenVBand="0" w:oddHBand="1" w:evenHBand="0" w:firstRowFirstColumn="0" w:firstRowLastColumn="0" w:lastRowFirstColumn="0" w:lastRowLastColumn="0"/>
            </w:pPr>
          </w:p>
          <w:p w14:paraId="2A088648" w14:textId="77777777" w:rsidR="0099288A" w:rsidRDefault="0099288A" w:rsidP="0099288A">
            <w:pPr>
              <w:cnfStyle w:val="000000100000" w:firstRow="0" w:lastRow="0" w:firstColumn="0" w:lastColumn="0" w:oddVBand="0" w:evenVBand="0" w:oddHBand="1" w:evenHBand="0" w:firstRowFirstColumn="0" w:firstRowLastColumn="0" w:lastRowFirstColumn="0" w:lastRowLastColumn="0"/>
            </w:pPr>
            <w:r>
              <w:t>It introduces what life was like in Elizabethan England generally and focuses less on the chronology of Elizabeth’s rule.</w:t>
            </w:r>
          </w:p>
          <w:p w14:paraId="2414409D" w14:textId="2A454CD9" w:rsidR="0099288A" w:rsidRDefault="0099288A" w:rsidP="0099288A">
            <w:pPr>
              <w:cnfStyle w:val="000000100000" w:firstRow="0" w:lastRow="0" w:firstColumn="0" w:lastColumn="0" w:oddVBand="0" w:evenVBand="0" w:oddHBand="1" w:evenHBand="0" w:firstRowFirstColumn="0" w:firstRowLastColumn="0" w:lastRowFirstColumn="0" w:lastRowLastColumn="0"/>
            </w:pPr>
            <w:r>
              <w:t xml:space="preserve">This unit provides students with a full understanding of the years 1558-1588 as it covers the social gap which has not been addressed in the first two units. Without this unit, the students would never really understand what life was like in Elizabethan England and the exploration society which occurred.  </w:t>
            </w:r>
          </w:p>
          <w:p w14:paraId="3FA1DAFA" w14:textId="77777777" w:rsidR="0064486B" w:rsidRDefault="0064486B" w:rsidP="0099288A">
            <w:pPr>
              <w:cnfStyle w:val="000000100000" w:firstRow="0" w:lastRow="0" w:firstColumn="0" w:lastColumn="0" w:oddVBand="0" w:evenVBand="0" w:oddHBand="1" w:evenHBand="0" w:firstRowFirstColumn="0" w:firstRowLastColumn="0" w:lastRowFirstColumn="0" w:lastRowLastColumn="0"/>
            </w:pPr>
          </w:p>
          <w:p w14:paraId="00BFA0F5" w14:textId="37FF9350" w:rsidR="0099288A" w:rsidRPr="0071442E" w:rsidRDefault="0099288A" w:rsidP="0099288A">
            <w:pPr>
              <w:cnfStyle w:val="000000100000" w:firstRow="0" w:lastRow="0" w:firstColumn="0" w:lastColumn="0" w:oddVBand="0" w:evenVBand="0" w:oddHBand="1" w:evenHBand="0" w:firstRowFirstColumn="0" w:firstRowLastColumn="0" w:lastRowFirstColumn="0" w:lastRowLastColumn="0"/>
              <w:rPr>
                <w:rFonts w:cstheme="minorHAnsi"/>
              </w:rPr>
            </w:pPr>
            <w:r>
              <w:t xml:space="preserve">Students will appreciate what life was like in Elizabethan England – they will be able to really feel what life must have been like and this knowledge will help them understand in more clarity the detail the previous units covered. </w:t>
            </w:r>
          </w:p>
        </w:tc>
      </w:tr>
    </w:tbl>
    <w:p w14:paraId="37C9D4F9" w14:textId="77777777" w:rsidR="00FC2FAB" w:rsidRPr="00C53F55" w:rsidRDefault="00FC2FAB" w:rsidP="00FC2FAB">
      <w:pPr>
        <w:rPr>
          <w:rFonts w:cstheme="minorHAnsi"/>
        </w:rPr>
      </w:pPr>
    </w:p>
    <w:sectPr w:rsidR="00FC2FAB"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28165C"/>
    <w:multiLevelType w:val="hybridMultilevel"/>
    <w:tmpl w:val="01E8A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3743B1"/>
    <w:multiLevelType w:val="hybridMultilevel"/>
    <w:tmpl w:val="563E0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5808AD"/>
    <w:multiLevelType w:val="hybridMultilevel"/>
    <w:tmpl w:val="1A186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0"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3BA678D"/>
    <w:multiLevelType w:val="hybridMultilevel"/>
    <w:tmpl w:val="237A6C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0"/>
  </w:num>
  <w:num w:numId="2">
    <w:abstractNumId w:val="12"/>
  </w:num>
  <w:num w:numId="3">
    <w:abstractNumId w:val="14"/>
  </w:num>
  <w:num w:numId="4">
    <w:abstractNumId w:val="3"/>
  </w:num>
  <w:num w:numId="5">
    <w:abstractNumId w:val="9"/>
  </w:num>
  <w:num w:numId="6">
    <w:abstractNumId w:val="2"/>
  </w:num>
  <w:num w:numId="7">
    <w:abstractNumId w:val="16"/>
  </w:num>
  <w:num w:numId="8">
    <w:abstractNumId w:val="6"/>
  </w:num>
  <w:num w:numId="9">
    <w:abstractNumId w:val="11"/>
  </w:num>
  <w:num w:numId="10">
    <w:abstractNumId w:val="8"/>
  </w:num>
  <w:num w:numId="11">
    <w:abstractNumId w:val="7"/>
  </w:num>
  <w:num w:numId="12">
    <w:abstractNumId w:val="0"/>
  </w:num>
  <w:num w:numId="13">
    <w:abstractNumId w:val="21"/>
  </w:num>
  <w:num w:numId="14">
    <w:abstractNumId w:val="10"/>
  </w:num>
  <w:num w:numId="15">
    <w:abstractNumId w:val="24"/>
  </w:num>
  <w:num w:numId="16">
    <w:abstractNumId w:val="4"/>
  </w:num>
  <w:num w:numId="17">
    <w:abstractNumId w:val="19"/>
  </w:num>
  <w:num w:numId="18">
    <w:abstractNumId w:val="22"/>
  </w:num>
  <w:num w:numId="19">
    <w:abstractNumId w:val="1"/>
  </w:num>
  <w:num w:numId="20">
    <w:abstractNumId w:val="17"/>
  </w:num>
  <w:num w:numId="21">
    <w:abstractNumId w:val="5"/>
  </w:num>
  <w:num w:numId="22">
    <w:abstractNumId w:val="18"/>
  </w:num>
  <w:num w:numId="23">
    <w:abstractNumId w:val="23"/>
  </w:num>
  <w:num w:numId="24">
    <w:abstractNumId w:val="1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800FA"/>
    <w:rsid w:val="0008150D"/>
    <w:rsid w:val="000B17EC"/>
    <w:rsid w:val="000B2C1D"/>
    <w:rsid w:val="000C5440"/>
    <w:rsid w:val="000C6AD1"/>
    <w:rsid w:val="000D1ABD"/>
    <w:rsid w:val="000F0D89"/>
    <w:rsid w:val="000F4C5B"/>
    <w:rsid w:val="0016125E"/>
    <w:rsid w:val="00163EED"/>
    <w:rsid w:val="00164D56"/>
    <w:rsid w:val="001A7A32"/>
    <w:rsid w:val="001C417F"/>
    <w:rsid w:val="001D16AB"/>
    <w:rsid w:val="001F3CC3"/>
    <w:rsid w:val="001F4A41"/>
    <w:rsid w:val="002475CF"/>
    <w:rsid w:val="002A0F66"/>
    <w:rsid w:val="002B1520"/>
    <w:rsid w:val="002B191F"/>
    <w:rsid w:val="002D5B8B"/>
    <w:rsid w:val="00311588"/>
    <w:rsid w:val="0033391E"/>
    <w:rsid w:val="0038346C"/>
    <w:rsid w:val="00386772"/>
    <w:rsid w:val="00390C59"/>
    <w:rsid w:val="003A439E"/>
    <w:rsid w:val="003B299C"/>
    <w:rsid w:val="003B29DF"/>
    <w:rsid w:val="00434AA2"/>
    <w:rsid w:val="00460AC4"/>
    <w:rsid w:val="00476403"/>
    <w:rsid w:val="00485B81"/>
    <w:rsid w:val="004A0284"/>
    <w:rsid w:val="004D0AC5"/>
    <w:rsid w:val="004F0F6D"/>
    <w:rsid w:val="00511A1F"/>
    <w:rsid w:val="00514D56"/>
    <w:rsid w:val="005478C4"/>
    <w:rsid w:val="0059051E"/>
    <w:rsid w:val="005931C7"/>
    <w:rsid w:val="005B257E"/>
    <w:rsid w:val="005B4C33"/>
    <w:rsid w:val="005C167A"/>
    <w:rsid w:val="005C3615"/>
    <w:rsid w:val="005C51E3"/>
    <w:rsid w:val="005E6185"/>
    <w:rsid w:val="00640C28"/>
    <w:rsid w:val="006422EC"/>
    <w:rsid w:val="0064486B"/>
    <w:rsid w:val="00661B53"/>
    <w:rsid w:val="00666D58"/>
    <w:rsid w:val="006742F7"/>
    <w:rsid w:val="00675C66"/>
    <w:rsid w:val="00676834"/>
    <w:rsid w:val="00687E5F"/>
    <w:rsid w:val="006A50D5"/>
    <w:rsid w:val="006D3263"/>
    <w:rsid w:val="006D4896"/>
    <w:rsid w:val="006D78DB"/>
    <w:rsid w:val="0071442E"/>
    <w:rsid w:val="007165B9"/>
    <w:rsid w:val="00724CAB"/>
    <w:rsid w:val="00733A99"/>
    <w:rsid w:val="007633DE"/>
    <w:rsid w:val="00767B90"/>
    <w:rsid w:val="00795FEE"/>
    <w:rsid w:val="007A4FEE"/>
    <w:rsid w:val="007C62A6"/>
    <w:rsid w:val="007D33A7"/>
    <w:rsid w:val="007F2F53"/>
    <w:rsid w:val="0080676B"/>
    <w:rsid w:val="00807723"/>
    <w:rsid w:val="00820997"/>
    <w:rsid w:val="0085281E"/>
    <w:rsid w:val="008544B7"/>
    <w:rsid w:val="00895BDB"/>
    <w:rsid w:val="008A1C32"/>
    <w:rsid w:val="008A79D2"/>
    <w:rsid w:val="008A7E3F"/>
    <w:rsid w:val="008B442F"/>
    <w:rsid w:val="008E28A5"/>
    <w:rsid w:val="00905FA5"/>
    <w:rsid w:val="00931BFC"/>
    <w:rsid w:val="009446B1"/>
    <w:rsid w:val="00944938"/>
    <w:rsid w:val="0095617E"/>
    <w:rsid w:val="009903C8"/>
    <w:rsid w:val="0099288A"/>
    <w:rsid w:val="009A721D"/>
    <w:rsid w:val="009B17BF"/>
    <w:rsid w:val="009D438A"/>
    <w:rsid w:val="009D5AE6"/>
    <w:rsid w:val="009F24EB"/>
    <w:rsid w:val="00A13F52"/>
    <w:rsid w:val="00A33540"/>
    <w:rsid w:val="00A342F0"/>
    <w:rsid w:val="00A556E6"/>
    <w:rsid w:val="00A80DAF"/>
    <w:rsid w:val="00A859D6"/>
    <w:rsid w:val="00A9027D"/>
    <w:rsid w:val="00AA529B"/>
    <w:rsid w:val="00AC3BFA"/>
    <w:rsid w:val="00AD2680"/>
    <w:rsid w:val="00AD43A7"/>
    <w:rsid w:val="00AE23FA"/>
    <w:rsid w:val="00AF00F9"/>
    <w:rsid w:val="00B528AE"/>
    <w:rsid w:val="00B536EC"/>
    <w:rsid w:val="00B70EB9"/>
    <w:rsid w:val="00B8478F"/>
    <w:rsid w:val="00BA110C"/>
    <w:rsid w:val="00BA7B1E"/>
    <w:rsid w:val="00BB40B8"/>
    <w:rsid w:val="00BC2D68"/>
    <w:rsid w:val="00BC4966"/>
    <w:rsid w:val="00BC516B"/>
    <w:rsid w:val="00BE0C5B"/>
    <w:rsid w:val="00BE26A2"/>
    <w:rsid w:val="00BE3A70"/>
    <w:rsid w:val="00BF075E"/>
    <w:rsid w:val="00C0543F"/>
    <w:rsid w:val="00C25B40"/>
    <w:rsid w:val="00C357ED"/>
    <w:rsid w:val="00C53F55"/>
    <w:rsid w:val="00C83EA1"/>
    <w:rsid w:val="00CA3CA3"/>
    <w:rsid w:val="00CD1790"/>
    <w:rsid w:val="00CF28FE"/>
    <w:rsid w:val="00D05490"/>
    <w:rsid w:val="00D062AF"/>
    <w:rsid w:val="00D10434"/>
    <w:rsid w:val="00D17002"/>
    <w:rsid w:val="00D52902"/>
    <w:rsid w:val="00D847F5"/>
    <w:rsid w:val="00D8502E"/>
    <w:rsid w:val="00D86CFF"/>
    <w:rsid w:val="00D93B73"/>
    <w:rsid w:val="00DD4C73"/>
    <w:rsid w:val="00DD5CD2"/>
    <w:rsid w:val="00DF2370"/>
    <w:rsid w:val="00E13EA1"/>
    <w:rsid w:val="00E14804"/>
    <w:rsid w:val="00E2401E"/>
    <w:rsid w:val="00E24FC4"/>
    <w:rsid w:val="00E332AF"/>
    <w:rsid w:val="00E470FC"/>
    <w:rsid w:val="00E55FDA"/>
    <w:rsid w:val="00E73206"/>
    <w:rsid w:val="00EA73A2"/>
    <w:rsid w:val="00EB37C0"/>
    <w:rsid w:val="00EB3881"/>
    <w:rsid w:val="00ED0A0C"/>
    <w:rsid w:val="00ED525A"/>
    <w:rsid w:val="00EE6459"/>
    <w:rsid w:val="00EE772A"/>
    <w:rsid w:val="00EF1771"/>
    <w:rsid w:val="00EF507A"/>
    <w:rsid w:val="00F40E48"/>
    <w:rsid w:val="00F44DB6"/>
    <w:rsid w:val="00F511D0"/>
    <w:rsid w:val="00F54F0C"/>
    <w:rsid w:val="00F86204"/>
    <w:rsid w:val="00FB0458"/>
    <w:rsid w:val="00FB7746"/>
    <w:rsid w:val="00FC2FAB"/>
    <w:rsid w:val="00FE3927"/>
    <w:rsid w:val="00FE5AD9"/>
    <w:rsid w:val="00FE608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2" ma:contentTypeDescription="Create a new document." ma:contentTypeScope="" ma:versionID="63642f767f51a9e93c0665c11c8d291e">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4d856901d9e19d61dd1c6a8fce7cf91c"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customXml/itemProps3.xml><?xml version="1.0" encoding="utf-8"?>
<ds:datastoreItem xmlns:ds="http://schemas.openxmlformats.org/officeDocument/2006/customXml" ds:itemID="{D355552A-59B5-4668-B163-839A2E22E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1595</Words>
  <Characters>9096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R Banton</cp:lastModifiedBy>
  <cp:revision>24</cp:revision>
  <dcterms:created xsi:type="dcterms:W3CDTF">2022-11-23T12:07:00Z</dcterms:created>
  <dcterms:modified xsi:type="dcterms:W3CDTF">2024-01-08T10:34:00Z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