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559"/>
      </w:tblGrid>
      <w:tr w:rsidR="002475CF" w:rsidRPr="002475CF" w14:paraId="50BBD655" w14:textId="2999313B" w:rsidTr="007840C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02F02DE6" w:rsidR="002475CF" w:rsidRPr="002475CF" w:rsidRDefault="002475CF" w:rsidP="00597073">
            <w:pPr>
              <w:rPr>
                <w:color w:val="E7E6E6" w:themeColor="background2"/>
              </w:rPr>
            </w:pPr>
            <w:r w:rsidRPr="002475CF">
              <w:rPr>
                <w:color w:val="E7E6E6" w:themeColor="background2"/>
              </w:rPr>
              <w:t>Subject:</w:t>
            </w:r>
            <w:r w:rsidR="007840CC">
              <w:rPr>
                <w:color w:val="E7E6E6" w:themeColor="background2"/>
              </w:rPr>
              <w:t xml:space="preserve">  </w:t>
            </w:r>
          </w:p>
        </w:tc>
        <w:tc>
          <w:tcPr>
            <w:tcW w:w="2552" w:type="dxa"/>
          </w:tcPr>
          <w:p w14:paraId="572DE178" w14:textId="35024488" w:rsidR="002475CF" w:rsidRPr="002475CF" w:rsidRDefault="007840CC" w:rsidP="00597073">
            <w:pPr>
              <w:cnfStyle w:val="100000000000" w:firstRow="1" w:lastRow="0" w:firstColumn="0" w:lastColumn="0" w:oddVBand="0" w:evenVBand="0" w:oddHBand="0" w:evenHBand="0" w:firstRowFirstColumn="0" w:firstRowLastColumn="0" w:lastRowFirstColumn="0" w:lastRowLastColumn="0"/>
            </w:pPr>
            <w:r>
              <w:t>Music</w:t>
            </w:r>
          </w:p>
        </w:tc>
        <w:tc>
          <w:tcPr>
            <w:tcW w:w="709" w:type="dxa"/>
          </w:tcPr>
          <w:p w14:paraId="162FAC83" w14:textId="3736ED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7840CC">
              <w:rPr>
                <w:color w:val="E7E6E6" w:themeColor="background2"/>
              </w:rPr>
              <w:t>:</w:t>
            </w:r>
          </w:p>
        </w:tc>
        <w:tc>
          <w:tcPr>
            <w:tcW w:w="2126" w:type="dxa"/>
          </w:tcPr>
          <w:p w14:paraId="3DF9D0FE" w14:textId="71D1A16A" w:rsidR="002475CF" w:rsidRPr="002475CF" w:rsidRDefault="001026EF" w:rsidP="00597073">
            <w:pPr>
              <w:cnfStyle w:val="100000000000" w:firstRow="1" w:lastRow="0" w:firstColumn="0" w:lastColumn="0" w:oddVBand="0" w:evenVBand="0" w:oddHBand="0" w:evenHBand="0" w:firstRowFirstColumn="0" w:firstRowLastColumn="0" w:lastRowFirstColumn="0" w:lastRowLastColumn="0"/>
            </w:pPr>
            <w:r>
              <w:t>1</w:t>
            </w:r>
            <w:r w:rsidR="007F57C4">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559" w:type="dxa"/>
          </w:tcPr>
          <w:p w14:paraId="75027CB2" w14:textId="5108EB25" w:rsidR="002475CF" w:rsidRPr="002475CF" w:rsidRDefault="005E2E47" w:rsidP="00597073">
            <w:pPr>
              <w:cnfStyle w:val="100000000000" w:firstRow="1" w:lastRow="0" w:firstColumn="0" w:lastColumn="0" w:oddVBand="0" w:evenVBand="0" w:oddHBand="0" w:evenHBand="0" w:firstRowFirstColumn="0" w:firstRowLastColumn="0" w:lastRowFirstColumn="0" w:lastRowLastColumn="0"/>
            </w:pPr>
            <w:r>
              <w:t>All/</w:t>
            </w:r>
            <w:r w:rsidR="007840CC">
              <w:t>Mixed Ability</w:t>
            </w:r>
          </w:p>
        </w:tc>
      </w:tr>
    </w:tbl>
    <w:p w14:paraId="01D89515" w14:textId="77777777" w:rsidR="00FC2FAB" w:rsidRDefault="00FC2FAB"/>
    <w:tbl>
      <w:tblPr>
        <w:tblStyle w:val="GridTable2"/>
        <w:tblpPr w:leftFromText="180" w:rightFromText="180" w:vertAnchor="text" w:tblpY="1"/>
        <w:tblOverlap w:val="never"/>
        <w:tblW w:w="21450" w:type="dxa"/>
        <w:tblLayout w:type="fixed"/>
        <w:tblLook w:val="04A0" w:firstRow="1" w:lastRow="0" w:firstColumn="1" w:lastColumn="0" w:noHBand="0" w:noVBand="1"/>
      </w:tblPr>
      <w:tblGrid>
        <w:gridCol w:w="1646"/>
        <w:gridCol w:w="1756"/>
        <w:gridCol w:w="1757"/>
        <w:gridCol w:w="2761"/>
        <w:gridCol w:w="1445"/>
        <w:gridCol w:w="4713"/>
        <w:gridCol w:w="6840"/>
        <w:gridCol w:w="532"/>
      </w:tblGrid>
      <w:tr w:rsidR="003A130B" w14:paraId="72384581" w14:textId="7C5E638F" w:rsidTr="73FAA99D">
        <w:trPr>
          <w:gridAfter w:val="1"/>
          <w:cnfStyle w:val="100000000000" w:firstRow="1" w:lastRow="0" w:firstColumn="0" w:lastColumn="0" w:oddVBand="0" w:evenVBand="0" w:oddHBand="0" w:evenHBand="0" w:firstRowFirstColumn="0" w:firstRowLastColumn="0" w:lastRowFirstColumn="0" w:lastRowLastColumn="0"/>
          <w:wAfter w:w="532" w:type="dxa"/>
          <w:trHeight w:val="460"/>
        </w:trPr>
        <w:tc>
          <w:tcPr>
            <w:cnfStyle w:val="001000000000" w:firstRow="0" w:lastRow="0" w:firstColumn="1" w:lastColumn="0" w:oddVBand="0" w:evenVBand="0" w:oddHBand="0" w:evenHBand="0" w:firstRowFirstColumn="0" w:firstRowLastColumn="0" w:lastRowFirstColumn="0" w:lastRowLastColumn="0"/>
            <w:tcW w:w="1646" w:type="dxa"/>
          </w:tcPr>
          <w:p w14:paraId="6CDBF049" w14:textId="1CFA4824" w:rsidR="003A130B" w:rsidRPr="00FC2FAB" w:rsidRDefault="003A130B" w:rsidP="779C8328"/>
        </w:tc>
        <w:tc>
          <w:tcPr>
            <w:tcW w:w="1756" w:type="dxa"/>
          </w:tcPr>
          <w:p w14:paraId="4C9E206D" w14:textId="2A715A48" w:rsidR="003A130B" w:rsidRPr="00FC2FAB" w:rsidRDefault="003A130B" w:rsidP="779C8328">
            <w:pPr>
              <w:cnfStyle w:val="100000000000" w:firstRow="1" w:lastRow="0" w:firstColumn="0" w:lastColumn="0" w:oddVBand="0" w:evenVBand="0" w:oddHBand="0" w:evenHBand="0" w:firstRowFirstColumn="0" w:firstRowLastColumn="0" w:lastRowFirstColumn="0" w:lastRowLastColumn="0"/>
            </w:pPr>
            <w:r w:rsidRPr="779C8328">
              <w:t>Term 1</w:t>
            </w:r>
          </w:p>
        </w:tc>
        <w:tc>
          <w:tcPr>
            <w:tcW w:w="1757" w:type="dxa"/>
          </w:tcPr>
          <w:p w14:paraId="694EC266" w14:textId="0A86CFF4" w:rsidR="003A130B" w:rsidRPr="00FC2FAB" w:rsidRDefault="003A130B" w:rsidP="779C8328">
            <w:pPr>
              <w:cnfStyle w:val="100000000000" w:firstRow="1" w:lastRow="0" w:firstColumn="0" w:lastColumn="0" w:oddVBand="0" w:evenVBand="0" w:oddHBand="0" w:evenHBand="0" w:firstRowFirstColumn="0" w:firstRowLastColumn="0" w:lastRowFirstColumn="0" w:lastRowLastColumn="0"/>
            </w:pPr>
          </w:p>
        </w:tc>
        <w:tc>
          <w:tcPr>
            <w:tcW w:w="4206" w:type="dxa"/>
            <w:gridSpan w:val="2"/>
          </w:tcPr>
          <w:p w14:paraId="5A9D9EEB" w14:textId="350F74B0" w:rsidR="003A130B" w:rsidRPr="00FC2FAB" w:rsidRDefault="003A130B" w:rsidP="779C8328">
            <w:pPr>
              <w:tabs>
                <w:tab w:val="left" w:pos="1426"/>
              </w:tabs>
              <w:cnfStyle w:val="100000000000" w:firstRow="1" w:lastRow="0" w:firstColumn="0" w:lastColumn="0" w:oddVBand="0" w:evenVBand="0" w:oddHBand="0" w:evenHBand="0" w:firstRowFirstColumn="0" w:firstRowLastColumn="0" w:lastRowFirstColumn="0" w:lastRowLastColumn="0"/>
            </w:pPr>
            <w:r>
              <w:tab/>
            </w:r>
            <w:r w:rsidRPr="779C8328">
              <w:t xml:space="preserve">                              Term 2                        </w:t>
            </w:r>
          </w:p>
        </w:tc>
        <w:tc>
          <w:tcPr>
            <w:tcW w:w="11553" w:type="dxa"/>
            <w:gridSpan w:val="2"/>
            <w:tcBorders>
              <w:right w:val="nil"/>
            </w:tcBorders>
          </w:tcPr>
          <w:p w14:paraId="4C1E526B" w14:textId="47AB8266" w:rsidR="003A130B" w:rsidRDefault="003A130B" w:rsidP="003A130B">
            <w:pPr>
              <w:tabs>
                <w:tab w:val="left" w:pos="5010"/>
              </w:tabs>
              <w:ind w:right="-4878"/>
              <w:cnfStyle w:val="100000000000" w:firstRow="1" w:lastRow="0" w:firstColumn="0" w:lastColumn="0" w:oddVBand="0" w:evenVBand="0" w:oddHBand="0" w:evenHBand="0" w:firstRowFirstColumn="0" w:firstRowLastColumn="0" w:lastRowFirstColumn="0" w:lastRowLastColumn="0"/>
            </w:pPr>
            <w:r>
              <w:tab/>
            </w:r>
            <w:r w:rsidRPr="779C8328">
              <w:t xml:space="preserve"> </w:t>
            </w:r>
            <w:r>
              <w:t>1 lesson per fortnight throughout Term 1 and 2 + every lesson in Term 3</w:t>
            </w:r>
          </w:p>
        </w:tc>
      </w:tr>
      <w:tr w:rsidR="003A130B" w14:paraId="6B62B51A" w14:textId="3CEBA42B" w:rsidTr="73FAA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46" w:type="dxa"/>
            <w:tcBorders>
              <w:top w:val="single" w:sz="12" w:space="0" w:color="666666"/>
              <w:left w:val="single" w:sz="4" w:space="0" w:color="auto"/>
              <w:bottom w:val="single" w:sz="2" w:space="0" w:color="666666"/>
            </w:tcBorders>
          </w:tcPr>
          <w:p w14:paraId="73CF56ED" w14:textId="0655B896" w:rsidR="003A130B" w:rsidRPr="00FC2FAB" w:rsidRDefault="003A130B" w:rsidP="779C8328">
            <w:r w:rsidRPr="779C8328">
              <w:t xml:space="preserve"> Topic</w:t>
            </w:r>
          </w:p>
        </w:tc>
        <w:tc>
          <w:tcPr>
            <w:tcW w:w="6274" w:type="dxa"/>
            <w:gridSpan w:val="3"/>
          </w:tcPr>
          <w:p w14:paraId="7446C60B" w14:textId="67332256" w:rsidR="003A130B" w:rsidRPr="00FC2FAB" w:rsidRDefault="001C57EB" w:rsidP="779C8328">
            <w:pPr>
              <w:cnfStyle w:val="000000100000" w:firstRow="0" w:lastRow="0" w:firstColumn="0" w:lastColumn="0" w:oddVBand="0" w:evenVBand="0" w:oddHBand="1" w:evenHBand="0" w:firstRowFirstColumn="0" w:firstRowLastColumn="0" w:lastRowFirstColumn="0" w:lastRowLastColumn="0"/>
            </w:pPr>
            <w:r>
              <w:t>Set Brief Composition</w:t>
            </w:r>
          </w:p>
        </w:tc>
        <w:tc>
          <w:tcPr>
            <w:tcW w:w="6158" w:type="dxa"/>
            <w:gridSpan w:val="2"/>
            <w:tcBorders>
              <w:bottom w:val="single" w:sz="2" w:space="0" w:color="666666"/>
              <w:right w:val="single" w:sz="4" w:space="0" w:color="auto"/>
            </w:tcBorders>
          </w:tcPr>
          <w:p w14:paraId="07469874" w14:textId="29540102" w:rsidR="003A130B" w:rsidRDefault="001C57EB" w:rsidP="779C8328">
            <w:pPr>
              <w:cnfStyle w:val="000000100000" w:firstRow="0" w:lastRow="0" w:firstColumn="0" w:lastColumn="0" w:oddVBand="0" w:evenVBand="0" w:oddHBand="1" w:evenHBand="0" w:firstRowFirstColumn="0" w:firstRowLastColumn="0" w:lastRowFirstColumn="0" w:lastRowLastColumn="0"/>
            </w:pPr>
            <w:r>
              <w:t>Free Composition</w:t>
            </w:r>
          </w:p>
        </w:tc>
        <w:tc>
          <w:tcPr>
            <w:tcW w:w="7372" w:type="dxa"/>
            <w:gridSpan w:val="2"/>
            <w:tcBorders>
              <w:bottom w:val="single" w:sz="2" w:space="0" w:color="666666"/>
              <w:right w:val="single" w:sz="4" w:space="0" w:color="auto"/>
            </w:tcBorders>
          </w:tcPr>
          <w:p w14:paraId="3705D26C" w14:textId="72D57635" w:rsidR="003A130B" w:rsidRPr="779C8328" w:rsidRDefault="003A130B" w:rsidP="779C8328">
            <w:pPr>
              <w:cnfStyle w:val="000000100000" w:firstRow="0" w:lastRow="0" w:firstColumn="0" w:lastColumn="0" w:oddVBand="0" w:evenVBand="0" w:oddHBand="1" w:evenHBand="0" w:firstRowFirstColumn="0" w:firstRowLastColumn="0" w:lastRowFirstColumn="0" w:lastRowLastColumn="0"/>
            </w:pPr>
            <w:r>
              <w:t xml:space="preserve">Appraising </w:t>
            </w:r>
            <w:proofErr w:type="gramStart"/>
            <w:r>
              <w:t>reteach</w:t>
            </w:r>
            <w:proofErr w:type="gramEnd"/>
          </w:p>
        </w:tc>
      </w:tr>
      <w:tr w:rsidR="003A130B" w14:paraId="3E69A59A" w14:textId="784245B2" w:rsidTr="73FAA99D">
        <w:trPr>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44CA9B2F" w14:textId="77777777" w:rsidR="003A130B" w:rsidRPr="000A4E54" w:rsidRDefault="003A130B" w:rsidP="779C8328">
            <w:pPr>
              <w:rPr>
                <w:b w:val="0"/>
                <w:bCs w:val="0"/>
              </w:rPr>
            </w:pPr>
            <w:r w:rsidRPr="779C8328">
              <w:rPr>
                <w:b w:val="0"/>
                <w:bCs w:val="0"/>
              </w:rPr>
              <w:t>Topic overview</w:t>
            </w:r>
          </w:p>
          <w:p w14:paraId="2BB033EA" w14:textId="77777777" w:rsidR="003A130B" w:rsidRDefault="003A130B" w:rsidP="779C8328"/>
          <w:p w14:paraId="21C469AF" w14:textId="50E4D3FF" w:rsidR="003A130B" w:rsidRDefault="003A130B" w:rsidP="779C8328">
            <w:r w:rsidRPr="779C8328">
              <w:t>Students will learn…</w:t>
            </w:r>
          </w:p>
          <w:p w14:paraId="0717119B" w14:textId="77777777" w:rsidR="003A130B" w:rsidRDefault="003A130B" w:rsidP="779C8328"/>
        </w:tc>
        <w:tc>
          <w:tcPr>
            <w:tcW w:w="6274" w:type="dxa"/>
            <w:gridSpan w:val="3"/>
          </w:tcPr>
          <w:p w14:paraId="36CFCF05" w14:textId="77777777" w:rsidR="009E57F3" w:rsidRPr="00FC2FAB" w:rsidRDefault="2615AB41" w:rsidP="779C8328">
            <w:pPr>
              <w:cnfStyle w:val="000000000000" w:firstRow="0" w:lastRow="0" w:firstColumn="0" w:lastColumn="0" w:oddVBand="0" w:evenVBand="0" w:oddHBand="0" w:evenHBand="0" w:firstRowFirstColumn="0" w:firstRowLastColumn="0" w:lastRowFirstColumn="0" w:lastRowLastColumn="0"/>
            </w:pPr>
            <w:r>
              <w:t>To compose and notate a piece of music or song to a set brief provided by Edexcel.</w:t>
            </w:r>
          </w:p>
          <w:p w14:paraId="0161560C" w14:textId="43E4B423" w:rsidR="009E57F3" w:rsidRPr="00FC2FAB" w:rsidRDefault="009E57F3" w:rsidP="779C8328">
            <w:pPr>
              <w:cnfStyle w:val="000000000000" w:firstRow="0" w:lastRow="0" w:firstColumn="0" w:lastColumn="0" w:oddVBand="0" w:evenVBand="0" w:oddHBand="0" w:evenHBand="0" w:firstRowFirstColumn="0" w:firstRowLastColumn="0" w:lastRowFirstColumn="0" w:lastRowLastColumn="0"/>
            </w:pPr>
          </w:p>
          <w:p w14:paraId="1B0B0F2C" w14:textId="3145D2DE" w:rsidR="009E57F3" w:rsidRPr="00FC2FAB" w:rsidRDefault="009E57F3" w:rsidP="73FAA99D">
            <w:pPr>
              <w:cnfStyle w:val="000000000000" w:firstRow="0" w:lastRow="0" w:firstColumn="0" w:lastColumn="0" w:oddVBand="0" w:evenVBand="0" w:oddHBand="0"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7835A1B5" w14:textId="17525853" w:rsidR="009E57F3" w:rsidRDefault="009E57F3" w:rsidP="009E57F3">
            <w:pPr>
              <w:cnfStyle w:val="000000000000" w:firstRow="0" w:lastRow="0" w:firstColumn="0" w:lastColumn="0" w:oddVBand="0" w:evenVBand="0" w:oddHBand="0" w:evenHBand="0" w:firstRowFirstColumn="0" w:firstRowLastColumn="0" w:lastRowFirstColumn="0" w:lastRowLastColumn="0"/>
            </w:pPr>
            <w:r w:rsidRPr="779C8328">
              <w:t xml:space="preserve">To compose and notate a piece of music </w:t>
            </w:r>
            <w:r w:rsidR="001C57EB">
              <w:t>or song in their own choice of style, audience and occasion.</w:t>
            </w:r>
          </w:p>
          <w:p w14:paraId="2662D444" w14:textId="48FA039E" w:rsidR="003A130B" w:rsidRPr="00FC2FAB" w:rsidRDefault="003A130B" w:rsidP="73FAA99D">
            <w:pPr>
              <w:cnfStyle w:val="000000000000" w:firstRow="0" w:lastRow="0" w:firstColumn="0" w:lastColumn="0" w:oddVBand="0" w:evenVBand="0" w:oddHBand="0"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2178B5C7" w14:textId="0F6F0448" w:rsidR="003A130B" w:rsidRPr="779C8328" w:rsidRDefault="003A130B" w:rsidP="779C8328">
            <w:pPr>
              <w:cnfStyle w:val="000000000000" w:firstRow="0" w:lastRow="0" w:firstColumn="0" w:lastColumn="0" w:oddVBand="0" w:evenVBand="0" w:oddHBand="0" w:evenHBand="0" w:firstRowFirstColumn="0" w:firstRowLastColumn="0" w:lastRowFirstColumn="0" w:lastRowLastColumn="0"/>
            </w:pPr>
            <w:r>
              <w:t>Recap their knowledge of musical elements are set work knowledge, with a focus on exam technique.</w:t>
            </w:r>
          </w:p>
        </w:tc>
      </w:tr>
      <w:tr w:rsidR="003A130B" w14:paraId="42EBBD96" w14:textId="41ECF4EE" w:rsidTr="73FAA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2905C2B8" w14:textId="77777777" w:rsidR="003A130B" w:rsidRDefault="003A130B" w:rsidP="779C8328">
            <w:pPr>
              <w:rPr>
                <w:b w:val="0"/>
                <w:bCs w:val="0"/>
              </w:rPr>
            </w:pPr>
            <w:r w:rsidRPr="779C8328">
              <w:t>Components</w:t>
            </w:r>
          </w:p>
          <w:p w14:paraId="2AA3B002" w14:textId="77777777" w:rsidR="003A130B" w:rsidRDefault="003A130B" w:rsidP="779C8328">
            <w:pPr>
              <w:rPr>
                <w:b w:val="0"/>
                <w:bCs w:val="0"/>
              </w:rPr>
            </w:pPr>
          </w:p>
          <w:p w14:paraId="05675156" w14:textId="77777777" w:rsidR="003A130B" w:rsidRDefault="003A130B" w:rsidP="779C8328">
            <w:pPr>
              <w:rPr>
                <w:b w:val="0"/>
                <w:bCs w:val="0"/>
              </w:rPr>
            </w:pPr>
          </w:p>
          <w:p w14:paraId="7602DA96" w14:textId="64A41284" w:rsidR="003A130B" w:rsidRDefault="003A130B" w:rsidP="779C8328"/>
        </w:tc>
        <w:tc>
          <w:tcPr>
            <w:tcW w:w="6274" w:type="dxa"/>
            <w:gridSpan w:val="3"/>
          </w:tcPr>
          <w:p w14:paraId="42C6A5DB" w14:textId="16C0C6AB"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learn to create appropriate chord progressions for their chosen brief so that they can demonstrate functional harmony appropriate to the style.</w:t>
            </w:r>
          </w:p>
          <w:p w14:paraId="31A14956" w14:textId="6DC0F8D8"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1F176178" w14:textId="7DC4361C"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continue to develop their understanding of stylistic features so they can compose in a particular style.</w:t>
            </w:r>
          </w:p>
          <w:p w14:paraId="4ABFC405" w14:textId="39CFC3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728A894A" w14:textId="7AAFA36E"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learn to apply musical elements appropriately so they can compose a functional and stylistic piece of music or song.</w:t>
            </w:r>
          </w:p>
          <w:p w14:paraId="0CBB0AD9" w14:textId="7E9BDAAE"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0B3F8D99" w14:textId="125A7234"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 xml:space="preserve">Students develop their understanding of development and contrast so they can build upon their initial ideas into a coherent piece of music. </w:t>
            </w:r>
          </w:p>
          <w:p w14:paraId="32DBFB06" w14:textId="3C39EF9E"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p>
          <w:p w14:paraId="15AA6375" w14:textId="4A17978A"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 xml:space="preserve">Students develop their understanding of music technology so that they are able to record their composition ideas in a variety of ways. </w:t>
            </w:r>
          </w:p>
          <w:p w14:paraId="1E9D42A7" w14:textId="77777777" w:rsidR="003A130B" w:rsidRPr="00B15766"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color w:val="000000" w:themeColor="text1"/>
              </w:rPr>
            </w:pPr>
          </w:p>
          <w:p w14:paraId="7E8AB476" w14:textId="2006DFDB" w:rsidR="003A130B" w:rsidRPr="00FC2FA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7B82DF5B"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learn to create appropriate chord progressions for their chosen brief so that they can demonstrate functional harmony appropriate to the style.</w:t>
            </w:r>
          </w:p>
          <w:p w14:paraId="66BFA31D"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60E16F84"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continue to develop their understanding of stylistic features so they can compose in a particular style.</w:t>
            </w:r>
          </w:p>
          <w:p w14:paraId="43800EF1"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22CA1449"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Students learn to apply musical elements appropriately so they can compose a functional and stylistic piece of music or song.</w:t>
            </w:r>
          </w:p>
          <w:p w14:paraId="3D78FB1A"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p w14:paraId="6545F254" w14:textId="77777777"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 xml:space="preserve">Students develop their understanding of development and contrast so they can build upon their initial ideas into a coherent piece of music. </w:t>
            </w:r>
          </w:p>
          <w:p w14:paraId="476E7135" w14:textId="77777777"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p>
          <w:p w14:paraId="72F9DF49" w14:textId="77777777" w:rsidR="003A130B" w:rsidRDefault="003A130B" w:rsidP="779C832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imes New Roman"/>
              </w:rPr>
            </w:pPr>
            <w:r w:rsidRPr="779C8328">
              <w:rPr>
                <w:rFonts w:cs="Times New Roman"/>
              </w:rPr>
              <w:t xml:space="preserve">Students develop their understanding of music technology so that they are able to record their composition ideas in a variety of ways. </w:t>
            </w:r>
          </w:p>
          <w:p w14:paraId="20AEE37C" w14:textId="53656CEF" w:rsidR="003A130B" w:rsidRPr="00FC2FAB" w:rsidRDefault="003A130B" w:rsidP="779C8328">
            <w:pPr>
              <w:cnfStyle w:val="000000100000" w:firstRow="0" w:lastRow="0" w:firstColumn="0" w:lastColumn="0" w:oddVBand="0" w:evenVBand="0" w:oddHBand="1"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74ABD52A" w14:textId="7A87F2DE" w:rsidR="003A130B" w:rsidRDefault="003A130B" w:rsidP="003A130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sidRPr="5FDED18B">
              <w:rPr>
                <w:rFonts w:ascii="Calibri" w:hAnsi="Calibri" w:cs="Calibri"/>
              </w:rPr>
              <w:t>Students develop their musical vocabulary relating to the musical elements (</w:t>
            </w:r>
            <w:proofErr w:type="gramStart"/>
            <w:r w:rsidRPr="5FDED18B">
              <w:rPr>
                <w:rFonts w:ascii="Calibri" w:hAnsi="Calibri" w:cs="Calibri"/>
              </w:rPr>
              <w:t>DR.SMITH</w:t>
            </w:r>
            <w:proofErr w:type="gramEnd"/>
            <w:r w:rsidRPr="5FDED18B">
              <w:rPr>
                <w:rFonts w:ascii="Calibri" w:hAnsi="Calibri" w:cs="Calibri"/>
              </w:rPr>
              <w:t>). This means they are then able to apply these terms to correctly describing a piece of music or song.</w:t>
            </w:r>
          </w:p>
          <w:p w14:paraId="662ED944" w14:textId="3A1F3FD3" w:rsidR="003A130B" w:rsidRDefault="00874977" w:rsidP="003A130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Students develop their dictation skills and confidence with score reading, so they are able to notate extracts of music that they hear.</w:t>
            </w:r>
            <w:r w:rsidR="003A130B">
              <w:rPr>
                <w:rFonts w:ascii="Calibri" w:hAnsi="Calibri" w:cs="Calibri"/>
              </w:rPr>
              <w:t xml:space="preserve"> </w:t>
            </w:r>
          </w:p>
          <w:p w14:paraId="42FCF519" w14:textId="1638AD87" w:rsidR="00874977" w:rsidRDefault="00874977" w:rsidP="00874977">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5FDED18B">
              <w:rPr>
                <w:rFonts w:ascii="Calibri" w:hAnsi="Calibri" w:cs="Calibri"/>
                <w:sz w:val="22"/>
                <w:szCs w:val="22"/>
              </w:rPr>
              <w:t>Students develop their evaluative skills so they can compare musical features of two extracts of music.</w:t>
            </w:r>
          </w:p>
          <w:p w14:paraId="1765C041" w14:textId="358D3789" w:rsidR="00874977" w:rsidRDefault="00874977" w:rsidP="00874977">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059845E9" w14:textId="3EBEBAD9" w:rsidR="00874977" w:rsidRPr="00875513" w:rsidRDefault="00874977" w:rsidP="00874977">
            <w:pPr>
              <w:pStyle w:val="NormalWeb"/>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Components will be largely identified following assessments, to determine gaps in learning and areas to prioritise.</w:t>
            </w:r>
          </w:p>
          <w:p w14:paraId="5BE06754" w14:textId="77777777" w:rsidR="00874977" w:rsidRPr="00875513" w:rsidRDefault="00874977" w:rsidP="003A130B">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A7D174B" w14:textId="77777777" w:rsidR="003A130B" w:rsidRPr="779C8328" w:rsidRDefault="003A130B" w:rsidP="779C8328">
            <w:pPr>
              <w:cnfStyle w:val="000000100000" w:firstRow="0" w:lastRow="0" w:firstColumn="0" w:lastColumn="0" w:oddVBand="0" w:evenVBand="0" w:oddHBand="1" w:evenHBand="0" w:firstRowFirstColumn="0" w:firstRowLastColumn="0" w:lastRowFirstColumn="0" w:lastRowLastColumn="0"/>
              <w:rPr>
                <w:rFonts w:cs="Times New Roman"/>
              </w:rPr>
            </w:pPr>
          </w:p>
        </w:tc>
      </w:tr>
      <w:tr w:rsidR="003A130B" w14:paraId="08A67C2E" w14:textId="28E70F3A" w:rsidTr="73FAA99D">
        <w:trPr>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68D50E30" w14:textId="77777777" w:rsidR="003A130B" w:rsidRDefault="003A130B" w:rsidP="779C8328">
            <w:r w:rsidRPr="779C8328">
              <w:t>What pupils should already know</w:t>
            </w:r>
          </w:p>
          <w:p w14:paraId="508E3A74" w14:textId="77777777" w:rsidR="003A130B" w:rsidRDefault="003A130B" w:rsidP="779C8328">
            <w:r w:rsidRPr="779C8328">
              <w:t>(</w:t>
            </w:r>
            <w:proofErr w:type="gramStart"/>
            <w:r w:rsidRPr="779C8328">
              <w:t>prior</w:t>
            </w:r>
            <w:proofErr w:type="gramEnd"/>
            <w:r w:rsidRPr="779C8328">
              <w:t xml:space="preserve"> learning components)</w:t>
            </w:r>
          </w:p>
          <w:p w14:paraId="044236B6" w14:textId="77777777" w:rsidR="003A130B" w:rsidRDefault="003A130B" w:rsidP="779C8328">
            <w:pPr>
              <w:rPr>
                <w:b w:val="0"/>
                <w:bCs w:val="0"/>
              </w:rPr>
            </w:pPr>
          </w:p>
          <w:p w14:paraId="7B654702" w14:textId="1B2C0ED8" w:rsidR="003A130B" w:rsidRDefault="003A130B" w:rsidP="779C8328"/>
        </w:tc>
        <w:tc>
          <w:tcPr>
            <w:tcW w:w="6274" w:type="dxa"/>
            <w:gridSpan w:val="3"/>
          </w:tcPr>
          <w:p w14:paraId="4C33B6BC" w14:textId="2590280F" w:rsidR="003A130B" w:rsidRDefault="003A130B" w:rsidP="779C8328">
            <w:pPr>
              <w:cnfStyle w:val="000000000000" w:firstRow="0" w:lastRow="0" w:firstColumn="0" w:lastColumn="0" w:oddVBand="0" w:evenVBand="0" w:oddHBand="0" w:evenHBand="0" w:firstRowFirstColumn="0" w:firstRowLastColumn="0" w:lastRowFirstColumn="0" w:lastRowLastColumn="0"/>
            </w:pPr>
            <w:r>
              <w:t>Students will have developed an understanding of composing music in middle school and students from SMS will have experience of using GarageBand to create dance music. In year 9 students develop these composition skills further through units such as Riffs and Hooks and Film Music. Here they develop an understanding of creating musical ideas using elements of melody, texture and harmony to create extracts of music as mini compositions</w:t>
            </w:r>
            <w:r w:rsidRPr="73FAA99D">
              <w:rPr>
                <w:color w:val="00B050"/>
              </w:rPr>
              <w:t xml:space="preserve"> </w:t>
            </w:r>
            <w:r>
              <w:t>Students also gain an understanding of how to use musical elements to create contrast and fluency.</w:t>
            </w:r>
          </w:p>
          <w:p w14:paraId="7C337AC3" w14:textId="77777777" w:rsidR="003A130B" w:rsidRDefault="003A130B" w:rsidP="779C8328">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themeColor="text1"/>
                <w:u w:val="single"/>
              </w:rPr>
            </w:pPr>
          </w:p>
          <w:p w14:paraId="468C1170" w14:textId="2CC08C3D" w:rsidR="003A130B" w:rsidRPr="00291CF3" w:rsidRDefault="003A130B" w:rsidP="779C8328">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779C8328">
              <w:rPr>
                <w:color w:val="000000" w:themeColor="text1"/>
              </w:rPr>
              <w:t xml:space="preserve">In year 10, students complete a range of tasks based on features of all 8 set works across each area of study. They compose melodies, </w:t>
            </w:r>
            <w:r w:rsidRPr="779C8328">
              <w:rPr>
                <w:color w:val="000000" w:themeColor="text1"/>
              </w:rPr>
              <w:lastRenderedPageBreak/>
              <w:t>create chord progressions, piano accompaniment patterns, learning to create contrast, compose to given structures etc.</w:t>
            </w:r>
          </w:p>
          <w:p w14:paraId="62DDEF0A" w14:textId="51087314" w:rsidR="003A130B" w:rsidRPr="00FC2FAB" w:rsidRDefault="003A130B" w:rsidP="779C8328">
            <w:pPr>
              <w:cnfStyle w:val="000000000000" w:firstRow="0" w:lastRow="0" w:firstColumn="0" w:lastColumn="0" w:oddVBand="0" w:evenVBand="0" w:oddHBand="0"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6E3CD20D"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lastRenderedPageBreak/>
              <w:t>Students will have developed an understanding of composing music in middle school and students from SMS will have experience of using GarageBand to create dance music. In year 9 students develop these composition skills further through units such as Riffs and Hooks and Film Music. Here they develop an understanding of creating musical ideas using elements of melody, texture and harmony to create extracts of music as mini compositions</w:t>
            </w:r>
            <w:r w:rsidRPr="779C8328">
              <w:rPr>
                <w:color w:val="00B050"/>
              </w:rPr>
              <w:t xml:space="preserve"> </w:t>
            </w:r>
            <w:r w:rsidRPr="779C8328">
              <w:t>Students also gain an understanding of how to use musical elements to create contrast and fluency.</w:t>
            </w:r>
          </w:p>
          <w:p w14:paraId="73BD8D72" w14:textId="77777777" w:rsidR="003A130B" w:rsidRDefault="003A130B" w:rsidP="779C8328">
            <w:pPr>
              <w:autoSpaceDE w:val="0"/>
              <w:autoSpaceDN w:val="0"/>
              <w:adjustRightInd w:val="0"/>
              <w:cnfStyle w:val="000000000000" w:firstRow="0" w:lastRow="0" w:firstColumn="0" w:lastColumn="0" w:oddVBand="0" w:evenVBand="0" w:oddHBand="0" w:evenHBand="0" w:firstRowFirstColumn="0" w:firstRowLastColumn="0" w:lastRowFirstColumn="0" w:lastRowLastColumn="0"/>
              <w:rPr>
                <w:b/>
                <w:bCs/>
                <w:color w:val="000000" w:themeColor="text1"/>
                <w:u w:val="single"/>
              </w:rPr>
            </w:pPr>
          </w:p>
          <w:p w14:paraId="4832FC88" w14:textId="77777777" w:rsidR="003A130B" w:rsidRPr="00291CF3" w:rsidRDefault="003A130B" w:rsidP="779C8328">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000000" w:themeColor="text1"/>
              </w:rPr>
            </w:pPr>
            <w:r w:rsidRPr="779C8328">
              <w:rPr>
                <w:color w:val="000000" w:themeColor="text1"/>
              </w:rPr>
              <w:t xml:space="preserve">In year 10, students complete a range of tasks based on features of all 8 set works across each area of study. They compose melodies, create chord progressions, piano accompaniment </w:t>
            </w:r>
            <w:r w:rsidRPr="779C8328">
              <w:rPr>
                <w:color w:val="000000" w:themeColor="text1"/>
              </w:rPr>
              <w:lastRenderedPageBreak/>
              <w:t>patterns, learning to create contrast, compose to given structures etc.</w:t>
            </w:r>
          </w:p>
          <w:p w14:paraId="41C9DEAD" w14:textId="5F00286A" w:rsidR="003A130B" w:rsidRPr="008A7E3F" w:rsidRDefault="003A130B" w:rsidP="779C8328">
            <w:pPr>
              <w:autoSpaceDE w:val="0"/>
              <w:autoSpaceDN w:val="0"/>
              <w:adjustRightInd w:val="0"/>
              <w:cnfStyle w:val="000000000000" w:firstRow="0" w:lastRow="0" w:firstColumn="0" w:lastColumn="0" w:oddVBand="0" w:evenVBand="0" w:oddHBand="0"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53AE8940"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lastRenderedPageBreak/>
              <w:t xml:space="preserve">Students have learnt </w:t>
            </w:r>
            <w:r w:rsidR="00874977">
              <w:t>the set works in year 10 and have developed their understanding of musical elements throughout KS3 and KS4.</w:t>
            </w:r>
          </w:p>
          <w:p w14:paraId="433FF79E" w14:textId="3A3D4DEF" w:rsidR="00874977" w:rsidRPr="779C8328" w:rsidRDefault="00874977" w:rsidP="779C8328">
            <w:pPr>
              <w:cnfStyle w:val="000000000000" w:firstRow="0" w:lastRow="0" w:firstColumn="0" w:lastColumn="0" w:oddVBand="0" w:evenVBand="0" w:oddHBand="0" w:evenHBand="0" w:firstRowFirstColumn="0" w:firstRowLastColumn="0" w:lastRowFirstColumn="0" w:lastRowLastColumn="0"/>
            </w:pPr>
            <w:r>
              <w:t>Students will have a good understanding of how to evaluate a piece of music, describe its stylistic features and compare to an unfamiliar extract.</w:t>
            </w:r>
          </w:p>
        </w:tc>
      </w:tr>
      <w:tr w:rsidR="003A130B" w14:paraId="07BCF150" w14:textId="42CBE81E" w:rsidTr="73FAA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326D097C" w14:textId="77777777" w:rsidR="003A130B" w:rsidRDefault="003A130B" w:rsidP="779C8328">
            <w:pPr>
              <w:rPr>
                <w:b w:val="0"/>
                <w:bCs w:val="0"/>
              </w:rPr>
            </w:pPr>
            <w:r w:rsidRPr="779C8328">
              <w:t>Transferrable knowledge (skills)</w:t>
            </w:r>
          </w:p>
          <w:p w14:paraId="6BD3384B" w14:textId="77777777" w:rsidR="003A130B" w:rsidRDefault="003A130B" w:rsidP="779C8328">
            <w:pPr>
              <w:rPr>
                <w:b w:val="0"/>
                <w:bCs w:val="0"/>
              </w:rPr>
            </w:pPr>
          </w:p>
          <w:p w14:paraId="6A8E4C87" w14:textId="77777777" w:rsidR="003A130B" w:rsidRDefault="003A130B" w:rsidP="779C8328">
            <w:pPr>
              <w:rPr>
                <w:b w:val="0"/>
                <w:bCs w:val="0"/>
              </w:rPr>
            </w:pPr>
          </w:p>
          <w:p w14:paraId="75F69E30" w14:textId="21238411" w:rsidR="003A130B" w:rsidRDefault="003A130B" w:rsidP="779C8328"/>
        </w:tc>
        <w:tc>
          <w:tcPr>
            <w:tcW w:w="6274" w:type="dxa"/>
            <w:gridSpan w:val="3"/>
          </w:tcPr>
          <w:p w14:paraId="2334E7E6" w14:textId="7BFE0C37"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Recording using MIDI keyboards.</w:t>
            </w:r>
          </w:p>
          <w:p w14:paraId="5C2788B9" w14:textId="73B50D0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03C1ADFF" w14:textId="47744C85" w:rsidR="003A130B" w:rsidRDefault="003A130B" w:rsidP="779C8328">
            <w:pPr>
              <w:cnfStyle w:val="000000100000" w:firstRow="0" w:lastRow="0" w:firstColumn="0" w:lastColumn="0" w:oddVBand="0" w:evenVBand="0" w:oddHBand="1" w:evenHBand="0" w:firstRowFirstColumn="0" w:firstRowLastColumn="0" w:lastRowFirstColumn="0" w:lastRowLastColumn="0"/>
            </w:pPr>
            <w:r>
              <w:t xml:space="preserve">Using </w:t>
            </w:r>
            <w:proofErr w:type="spellStart"/>
            <w:r>
              <w:t>Garageband</w:t>
            </w:r>
            <w:proofErr w:type="spellEnd"/>
            <w:r>
              <w:t xml:space="preserve"> / </w:t>
            </w:r>
            <w:proofErr w:type="spellStart"/>
            <w:r w:rsidR="4FD1CB8F">
              <w:t>Mixcraft</w:t>
            </w:r>
            <w:proofErr w:type="spellEnd"/>
            <w:r>
              <w:t xml:space="preserve"> software effectively; recording, quantizing etc.</w:t>
            </w:r>
          </w:p>
          <w:p w14:paraId="0C4FECE9"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21FFE32E" w14:textId="23718CF8" w:rsidR="5C66515F" w:rsidRDefault="5C66515F" w:rsidP="73FAA99D">
            <w:pPr>
              <w:cnfStyle w:val="000000100000" w:firstRow="0" w:lastRow="0" w:firstColumn="0" w:lastColumn="0" w:oddVBand="0" w:evenVBand="0" w:oddHBand="1" w:evenHBand="0" w:firstRowFirstColumn="0" w:firstRowLastColumn="0" w:lastRowFirstColumn="0" w:lastRowLastColumn="0"/>
            </w:pPr>
            <w:r>
              <w:t>Using Sibelius effectively.</w:t>
            </w:r>
          </w:p>
          <w:p w14:paraId="3A65EE6B" w14:textId="6435E51E" w:rsidR="73FAA99D" w:rsidRDefault="73FAA99D" w:rsidP="73FAA99D">
            <w:pPr>
              <w:cnfStyle w:val="000000100000" w:firstRow="0" w:lastRow="0" w:firstColumn="0" w:lastColumn="0" w:oddVBand="0" w:evenVBand="0" w:oddHBand="1" w:evenHBand="0" w:firstRowFirstColumn="0" w:firstRowLastColumn="0" w:lastRowFirstColumn="0" w:lastRowLastColumn="0"/>
            </w:pPr>
          </w:p>
          <w:p w14:paraId="1E58181D"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Stylistic features.</w:t>
            </w:r>
          </w:p>
          <w:p w14:paraId="3F8A1A80"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79AEE02D" w14:textId="48B6184E"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Writing a chord pattern and melody and/or vocal melody.</w:t>
            </w:r>
          </w:p>
          <w:p w14:paraId="26356D47"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6000A00E" w14:textId="5133531A" w:rsidR="003A130B" w:rsidRPr="00FC2FAB" w:rsidRDefault="003A130B" w:rsidP="779C8328">
            <w:pPr>
              <w:cnfStyle w:val="000000100000" w:firstRow="0" w:lastRow="0" w:firstColumn="0" w:lastColumn="0" w:oddVBand="0" w:evenVBand="0" w:oddHBand="1" w:evenHBand="0" w:firstRowFirstColumn="0" w:firstRowLastColumn="0" w:lastRowFirstColumn="0" w:lastRowLastColumn="0"/>
            </w:pPr>
            <w:r w:rsidRPr="779C8328">
              <w:t>Composing for the piano, drums, guitar and learning to compose idiomatically.</w:t>
            </w:r>
          </w:p>
        </w:tc>
        <w:tc>
          <w:tcPr>
            <w:tcW w:w="6158" w:type="dxa"/>
            <w:gridSpan w:val="2"/>
            <w:tcBorders>
              <w:bottom w:val="single" w:sz="2" w:space="0" w:color="666666"/>
              <w:right w:val="single" w:sz="4" w:space="0" w:color="auto"/>
            </w:tcBorders>
          </w:tcPr>
          <w:p w14:paraId="29DC50E1"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Recording using MIDI keyboards.</w:t>
            </w:r>
          </w:p>
          <w:p w14:paraId="0417997D"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18680A68" w14:textId="1FF8FBC2" w:rsidR="003A130B" w:rsidRDefault="003A130B" w:rsidP="779C8328">
            <w:pPr>
              <w:cnfStyle w:val="000000100000" w:firstRow="0" w:lastRow="0" w:firstColumn="0" w:lastColumn="0" w:oddVBand="0" w:evenVBand="0" w:oddHBand="1" w:evenHBand="0" w:firstRowFirstColumn="0" w:firstRowLastColumn="0" w:lastRowFirstColumn="0" w:lastRowLastColumn="0"/>
            </w:pPr>
            <w:r>
              <w:t xml:space="preserve">Using </w:t>
            </w:r>
            <w:proofErr w:type="spellStart"/>
            <w:r>
              <w:t>Garageband</w:t>
            </w:r>
            <w:proofErr w:type="spellEnd"/>
            <w:r>
              <w:t xml:space="preserve"> / </w:t>
            </w:r>
            <w:proofErr w:type="spellStart"/>
            <w:r w:rsidR="0A90178A">
              <w:t>Mixcraft</w:t>
            </w:r>
            <w:proofErr w:type="spellEnd"/>
            <w:r w:rsidR="0A90178A">
              <w:t xml:space="preserve"> </w:t>
            </w:r>
            <w:r>
              <w:t>software effectively; recording, quantizing etc.</w:t>
            </w:r>
          </w:p>
          <w:p w14:paraId="6A6401E2"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31974F7C" w14:textId="23718CF8" w:rsidR="563861F3" w:rsidRDefault="563861F3" w:rsidP="73FAA99D">
            <w:pPr>
              <w:cnfStyle w:val="000000100000" w:firstRow="0" w:lastRow="0" w:firstColumn="0" w:lastColumn="0" w:oddVBand="0" w:evenVBand="0" w:oddHBand="1" w:evenHBand="0" w:firstRowFirstColumn="0" w:firstRowLastColumn="0" w:lastRowFirstColumn="0" w:lastRowLastColumn="0"/>
            </w:pPr>
            <w:r>
              <w:t>Using Sibelius effectively.</w:t>
            </w:r>
          </w:p>
          <w:p w14:paraId="65EBD2E2" w14:textId="61B93664" w:rsidR="73FAA99D" w:rsidRDefault="73FAA99D" w:rsidP="73FAA99D">
            <w:pPr>
              <w:cnfStyle w:val="000000100000" w:firstRow="0" w:lastRow="0" w:firstColumn="0" w:lastColumn="0" w:oddVBand="0" w:evenVBand="0" w:oddHBand="1" w:evenHBand="0" w:firstRowFirstColumn="0" w:firstRowLastColumn="0" w:lastRowFirstColumn="0" w:lastRowLastColumn="0"/>
            </w:pPr>
          </w:p>
          <w:p w14:paraId="19A92D98"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Stylistic features.</w:t>
            </w:r>
          </w:p>
          <w:p w14:paraId="0A46E8AE"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5D590120"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r w:rsidRPr="779C8328">
              <w:t>Writing a chord pattern and melody and/or vocal melody.</w:t>
            </w:r>
          </w:p>
          <w:p w14:paraId="3A8CFF05"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p>
          <w:p w14:paraId="09600C22" w14:textId="4E2026DA" w:rsidR="003A130B" w:rsidRPr="001F3CC3" w:rsidRDefault="003A130B" w:rsidP="779C8328">
            <w:pPr>
              <w:cnfStyle w:val="000000100000" w:firstRow="0" w:lastRow="0" w:firstColumn="0" w:lastColumn="0" w:oddVBand="0" w:evenVBand="0" w:oddHBand="1" w:evenHBand="0" w:firstRowFirstColumn="0" w:firstRowLastColumn="0" w:lastRowFirstColumn="0" w:lastRowLastColumn="0"/>
            </w:pPr>
            <w:r w:rsidRPr="779C8328">
              <w:t>Composing for the piano, drums, guitar and learning to compose idiomatically.</w:t>
            </w:r>
          </w:p>
        </w:tc>
        <w:tc>
          <w:tcPr>
            <w:tcW w:w="7372" w:type="dxa"/>
            <w:gridSpan w:val="2"/>
            <w:tcBorders>
              <w:bottom w:val="single" w:sz="2" w:space="0" w:color="666666"/>
              <w:right w:val="single" w:sz="4" w:space="0" w:color="auto"/>
            </w:tcBorders>
          </w:tcPr>
          <w:p w14:paraId="3A6294D6"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pPr>
            <w:r>
              <w:t xml:space="preserve">Knowledge of musical elements </w:t>
            </w:r>
            <w:r w:rsidR="00874977">
              <w:t>(</w:t>
            </w:r>
            <w:proofErr w:type="gramStart"/>
            <w:r w:rsidR="00874977">
              <w:t>DR.SMITH</w:t>
            </w:r>
            <w:proofErr w:type="gramEnd"/>
            <w:r w:rsidR="00874977">
              <w:t>) and their eight set works learnt in year 10.</w:t>
            </w:r>
          </w:p>
          <w:p w14:paraId="0A95EE21" w14:textId="77777777" w:rsidR="00874977" w:rsidRDefault="00874977" w:rsidP="779C8328">
            <w:pPr>
              <w:cnfStyle w:val="000000100000" w:firstRow="0" w:lastRow="0" w:firstColumn="0" w:lastColumn="0" w:oddVBand="0" w:evenVBand="0" w:oddHBand="1" w:evenHBand="0" w:firstRowFirstColumn="0" w:firstRowLastColumn="0" w:lastRowFirstColumn="0" w:lastRowLastColumn="0"/>
            </w:pPr>
          </w:p>
          <w:p w14:paraId="2394ADED" w14:textId="1A8C11DC" w:rsidR="00874977" w:rsidRPr="779C8328" w:rsidRDefault="00874977" w:rsidP="779C8328">
            <w:pPr>
              <w:cnfStyle w:val="000000100000" w:firstRow="0" w:lastRow="0" w:firstColumn="0" w:lastColumn="0" w:oddVBand="0" w:evenVBand="0" w:oddHBand="1" w:evenHBand="0" w:firstRowFirstColumn="0" w:firstRowLastColumn="0" w:lastRowFirstColumn="0" w:lastRowLastColumn="0"/>
            </w:pPr>
          </w:p>
        </w:tc>
      </w:tr>
      <w:tr w:rsidR="003A130B" w14:paraId="4E89435C" w14:textId="41E62AFB" w:rsidTr="73FAA99D">
        <w:trPr>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4B87B9B2" w14:textId="77777777" w:rsidR="003A130B" w:rsidRDefault="003A130B" w:rsidP="779C8328">
            <w:pPr>
              <w:rPr>
                <w:b w:val="0"/>
                <w:bCs w:val="0"/>
              </w:rPr>
            </w:pPr>
            <w:r w:rsidRPr="779C8328">
              <w:t>Key vocabulary pupil will know and learn</w:t>
            </w:r>
          </w:p>
          <w:p w14:paraId="5E2ED96A" w14:textId="77777777" w:rsidR="003A130B" w:rsidRDefault="003A130B" w:rsidP="779C8328">
            <w:pPr>
              <w:rPr>
                <w:b w:val="0"/>
                <w:bCs w:val="0"/>
              </w:rPr>
            </w:pPr>
          </w:p>
          <w:p w14:paraId="76823717" w14:textId="30EBB942" w:rsidR="003A130B" w:rsidRDefault="003A130B" w:rsidP="779C8328"/>
        </w:tc>
        <w:tc>
          <w:tcPr>
            <w:tcW w:w="6274" w:type="dxa"/>
            <w:gridSpan w:val="3"/>
          </w:tcPr>
          <w:p w14:paraId="798A5E68" w14:textId="77777777" w:rsidR="003A130B" w:rsidRPr="00875513" w:rsidRDefault="003A130B" w:rsidP="779C8328">
            <w:pPr>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gramStart"/>
            <w:r w:rsidRPr="779C8328">
              <w:rPr>
                <w:rFonts w:ascii="Calibri" w:hAnsi="Calibri" w:cs="Calibri"/>
              </w:rPr>
              <w:t>DR.SMITH</w:t>
            </w:r>
            <w:proofErr w:type="gramEnd"/>
            <w:r w:rsidRPr="779C8328">
              <w:rPr>
                <w:rFonts w:ascii="Calibri" w:hAnsi="Calibri" w:cs="Calibri"/>
              </w:rPr>
              <w:t xml:space="preserve"> (Dynamics, Rhythm, Structure, Melody, Instrumentation, Texture, Tempo, Tonality, Harmony)</w:t>
            </w:r>
          </w:p>
          <w:p w14:paraId="2765B973"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p>
          <w:p w14:paraId="7B83C27D"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Chord progression</w:t>
            </w:r>
          </w:p>
          <w:p w14:paraId="2B14AE9B" w14:textId="155E2909"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Cadences</w:t>
            </w:r>
          </w:p>
          <w:p w14:paraId="585908AC" w14:textId="24A6BE9A"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Ternary form</w:t>
            </w:r>
          </w:p>
          <w:p w14:paraId="2BEAD238" w14:textId="3F687124"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Rondo form</w:t>
            </w:r>
          </w:p>
          <w:p w14:paraId="24C946E6" w14:textId="6DE64B75"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12 bar blues</w:t>
            </w:r>
          </w:p>
          <w:p w14:paraId="36E9BDBE" w14:textId="6A879E7C"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Blues Scale</w:t>
            </w:r>
          </w:p>
          <w:p w14:paraId="6FD7E67E" w14:textId="611DAACD"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Verse-Chorus structure</w:t>
            </w:r>
          </w:p>
          <w:p w14:paraId="4A2E767B" w14:textId="1B1B06EC"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Text setting</w:t>
            </w:r>
          </w:p>
          <w:p w14:paraId="76E55E27" w14:textId="11E8C5EE"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Vocalisation</w:t>
            </w:r>
          </w:p>
          <w:p w14:paraId="3F3CAA4D" w14:textId="45BD1399"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Modulation</w:t>
            </w:r>
          </w:p>
          <w:p w14:paraId="01A59CF8" w14:textId="69956FD4"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Circle of 5ths</w:t>
            </w:r>
          </w:p>
          <w:p w14:paraId="4409AD5A"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p>
          <w:p w14:paraId="4031CA17" w14:textId="6BE1CF35"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Music technology – quantize, velocity, loop, metronome.</w:t>
            </w:r>
          </w:p>
          <w:p w14:paraId="3BE10517"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p>
          <w:p w14:paraId="7BE74DEE" w14:textId="537B4A5F" w:rsidR="003A130B" w:rsidRPr="00FC2FAB" w:rsidRDefault="003A130B" w:rsidP="779C8328">
            <w:pPr>
              <w:cnfStyle w:val="000000000000" w:firstRow="0" w:lastRow="0" w:firstColumn="0" w:lastColumn="0" w:oddVBand="0" w:evenVBand="0" w:oddHBand="0"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09BD1BD6" w14:textId="77777777" w:rsidR="003A130B" w:rsidRPr="00875513" w:rsidRDefault="003A130B" w:rsidP="779C8328">
            <w:pPr>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gramStart"/>
            <w:r w:rsidRPr="779C8328">
              <w:rPr>
                <w:rFonts w:ascii="Calibri" w:hAnsi="Calibri" w:cs="Calibri"/>
              </w:rPr>
              <w:t>DR.SMITH</w:t>
            </w:r>
            <w:proofErr w:type="gramEnd"/>
            <w:r w:rsidRPr="779C8328">
              <w:rPr>
                <w:rFonts w:ascii="Calibri" w:hAnsi="Calibri" w:cs="Calibri"/>
              </w:rPr>
              <w:t xml:space="preserve"> (Dynamics, Rhythm, Structure, Melody, Instrumentation, Texture, Tempo, Tonality, Harmony)</w:t>
            </w:r>
          </w:p>
          <w:p w14:paraId="36E1926C"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p>
          <w:p w14:paraId="06BAFD20"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Chord progression</w:t>
            </w:r>
          </w:p>
          <w:p w14:paraId="4E8D5777"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Cadences</w:t>
            </w:r>
          </w:p>
          <w:p w14:paraId="1F615BD4"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Ternary form</w:t>
            </w:r>
          </w:p>
          <w:p w14:paraId="750CA78F"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Rondo form</w:t>
            </w:r>
          </w:p>
          <w:p w14:paraId="01850719"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12 bar blues</w:t>
            </w:r>
          </w:p>
          <w:p w14:paraId="676DFE28"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Blues Scale</w:t>
            </w:r>
          </w:p>
          <w:p w14:paraId="01BC2797"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Verse-Chorus structure</w:t>
            </w:r>
          </w:p>
          <w:p w14:paraId="2A478FBE"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Text setting</w:t>
            </w:r>
          </w:p>
          <w:p w14:paraId="1662353C"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Vocalisation</w:t>
            </w:r>
          </w:p>
          <w:p w14:paraId="50A0F4AB"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Modulation</w:t>
            </w:r>
          </w:p>
          <w:p w14:paraId="49D734F6"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Circle of 5ths</w:t>
            </w:r>
          </w:p>
          <w:p w14:paraId="6017B056"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p>
          <w:p w14:paraId="07D4AD76"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pPr>
            <w:r w:rsidRPr="779C8328">
              <w:t>Music technology – quantize, velocity, loop, metronome.</w:t>
            </w:r>
          </w:p>
          <w:p w14:paraId="5004AAED" w14:textId="77777777" w:rsidR="003A130B" w:rsidRPr="00D86CFF" w:rsidRDefault="003A130B" w:rsidP="779C8328">
            <w:pPr>
              <w:cnfStyle w:val="000000000000" w:firstRow="0" w:lastRow="0" w:firstColumn="0" w:lastColumn="0" w:oddVBand="0" w:evenVBand="0" w:oddHBand="0"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241CB741" w14:textId="77777777" w:rsidR="00874977" w:rsidRPr="00875513" w:rsidRDefault="00874977" w:rsidP="00874977">
            <w:pPr>
              <w:cnfStyle w:val="000000000000" w:firstRow="0" w:lastRow="0" w:firstColumn="0" w:lastColumn="0" w:oddVBand="0" w:evenVBand="0" w:oddHBand="0" w:evenHBand="0" w:firstRowFirstColumn="0" w:firstRowLastColumn="0" w:lastRowFirstColumn="0" w:lastRowLastColumn="0"/>
              <w:rPr>
                <w:rFonts w:ascii="Calibri" w:hAnsi="Calibri" w:cs="Calibri"/>
              </w:rPr>
            </w:pPr>
            <w:proofErr w:type="gramStart"/>
            <w:r w:rsidRPr="779C8328">
              <w:rPr>
                <w:rFonts w:ascii="Calibri" w:hAnsi="Calibri" w:cs="Calibri"/>
              </w:rPr>
              <w:t>DR.SMITH</w:t>
            </w:r>
            <w:proofErr w:type="gramEnd"/>
            <w:r w:rsidRPr="779C8328">
              <w:rPr>
                <w:rFonts w:ascii="Calibri" w:hAnsi="Calibri" w:cs="Calibri"/>
              </w:rPr>
              <w:t xml:space="preserve"> (Dynamics, Rhythm, Structure, Melody, Instrumentation, Texture, Tempo, Tonality, Harmony)</w:t>
            </w:r>
          </w:p>
          <w:p w14:paraId="60AEFCFA" w14:textId="77777777" w:rsidR="003A130B" w:rsidRDefault="003A130B" w:rsidP="779C8328">
            <w:pPr>
              <w:cnfStyle w:val="000000000000" w:firstRow="0" w:lastRow="0" w:firstColumn="0" w:lastColumn="0" w:oddVBand="0" w:evenVBand="0" w:oddHBand="0" w:evenHBand="0" w:firstRowFirstColumn="0" w:firstRowLastColumn="0" w:lastRowFirstColumn="0" w:lastRowLastColumn="0"/>
              <w:rPr>
                <w:rFonts w:ascii="Calibri" w:hAnsi="Calibri" w:cs="Calibri"/>
              </w:rPr>
            </w:pPr>
          </w:p>
          <w:p w14:paraId="0CF49A77" w14:textId="77777777" w:rsidR="00874977" w:rsidRDefault="00874977" w:rsidP="779C8328">
            <w:pP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Recapping vocabulary from year 10.</w:t>
            </w:r>
          </w:p>
          <w:p w14:paraId="1031C1F4" w14:textId="09BAC291" w:rsidR="00874977" w:rsidRPr="00875513" w:rsidRDefault="00874977" w:rsidP="00874977">
            <w:pPr>
              <w:pStyle w:val="NormalWeb"/>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eastAsiaTheme="minorHAnsi" w:hAnsi="Calibri" w:cs="Calibri"/>
                <w:sz w:val="22"/>
                <w:szCs w:val="22"/>
                <w:lang w:eastAsia="en-US"/>
              </w:rPr>
              <w:t>Gaps in vocabulary will be</w:t>
            </w:r>
            <w:r>
              <w:rPr>
                <w:rFonts w:ascii="Calibri" w:hAnsi="Calibri" w:cs="Calibri"/>
                <w:sz w:val="22"/>
                <w:szCs w:val="22"/>
              </w:rPr>
              <w:t xml:space="preserve"> identified following assessments, to determine gaps in learning and areas to prioritise.</w:t>
            </w:r>
          </w:p>
          <w:p w14:paraId="360BA4F1" w14:textId="1ED68340" w:rsidR="00874977" w:rsidRPr="779C8328" w:rsidRDefault="00874977" w:rsidP="779C8328">
            <w:pPr>
              <w:cnfStyle w:val="000000000000" w:firstRow="0" w:lastRow="0" w:firstColumn="0" w:lastColumn="0" w:oddVBand="0" w:evenVBand="0" w:oddHBand="0" w:evenHBand="0" w:firstRowFirstColumn="0" w:firstRowLastColumn="0" w:lastRowFirstColumn="0" w:lastRowLastColumn="0"/>
              <w:rPr>
                <w:rFonts w:ascii="Calibri" w:hAnsi="Calibri" w:cs="Calibri"/>
              </w:rPr>
            </w:pPr>
          </w:p>
        </w:tc>
      </w:tr>
      <w:tr w:rsidR="003A130B" w14:paraId="0B05F9B3" w14:textId="61029273" w:rsidTr="73FAA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29A6470A" w14:textId="77777777" w:rsidR="003A130B" w:rsidRDefault="003A130B" w:rsidP="779C8328">
            <w:pPr>
              <w:rPr>
                <w:b w:val="0"/>
                <w:bCs w:val="0"/>
              </w:rPr>
            </w:pPr>
            <w:r w:rsidRPr="779C8328">
              <w:t>Assessment activities</w:t>
            </w:r>
          </w:p>
          <w:p w14:paraId="7BFD703C" w14:textId="136D32EA" w:rsidR="003A130B" w:rsidRDefault="003A130B" w:rsidP="779C8328"/>
          <w:p w14:paraId="5F46EEA2" w14:textId="77777777" w:rsidR="003A130B" w:rsidRDefault="003A130B" w:rsidP="779C8328">
            <w:pPr>
              <w:rPr>
                <w:b w:val="0"/>
                <w:bCs w:val="0"/>
              </w:rPr>
            </w:pPr>
          </w:p>
          <w:p w14:paraId="02EA02CF" w14:textId="6B000CF1" w:rsidR="003A130B" w:rsidRDefault="003A130B" w:rsidP="779C8328"/>
        </w:tc>
        <w:tc>
          <w:tcPr>
            <w:tcW w:w="6274" w:type="dxa"/>
            <w:gridSpan w:val="3"/>
          </w:tcPr>
          <w:p w14:paraId="325A6B9B" w14:textId="77777777" w:rsidR="003A130B" w:rsidRPr="00F9110F" w:rsidRDefault="003A130B" w:rsidP="779C8328">
            <w:pPr>
              <w:cnfStyle w:val="000000100000" w:firstRow="0" w:lastRow="0" w:firstColumn="0" w:lastColumn="0" w:oddVBand="0" w:evenVBand="0" w:oddHBand="1" w:evenHBand="0" w:firstRowFirstColumn="0" w:firstRowLastColumn="0" w:lastRowFirstColumn="0" w:lastRowLastColumn="0"/>
              <w:rPr>
                <w:b/>
                <w:bCs/>
              </w:rPr>
            </w:pPr>
            <w:r w:rsidRPr="7EDA39EF">
              <w:rPr>
                <w:b/>
                <w:bCs/>
              </w:rPr>
              <w:t>Formative:</w:t>
            </w:r>
          </w:p>
          <w:p w14:paraId="4F53F100" w14:textId="3C1092FA" w:rsidR="71EBC5C6" w:rsidRDefault="71EBC5C6" w:rsidP="7EDA39E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xml:space="preserve">Continuous ‘live’ </w:t>
            </w:r>
            <w:r w:rsidRPr="7EDA39EF">
              <w:rPr>
                <w:rFonts w:ascii="Calibri" w:eastAsia="Calibri" w:hAnsi="Calibri" w:cs="Calibri"/>
                <w:b/>
                <w:bCs/>
                <w:color w:val="000000" w:themeColor="text1"/>
              </w:rPr>
              <w:t>formative</w:t>
            </w:r>
            <w:r w:rsidRPr="7EDA39EF">
              <w:rPr>
                <w:rFonts w:ascii="Calibri" w:eastAsia="Calibri" w:hAnsi="Calibri" w:cs="Calibri"/>
                <w:color w:val="000000" w:themeColor="text1"/>
              </w:rPr>
              <w:t xml:space="preserve"> assessment takes place within each lesson. Students receive verbal and written feedback</w:t>
            </w:r>
            <w:r w:rsidR="661193CA" w:rsidRPr="7EDA39EF">
              <w:rPr>
                <w:rFonts w:ascii="Calibri" w:eastAsia="Calibri" w:hAnsi="Calibri" w:cs="Calibri"/>
                <w:color w:val="000000" w:themeColor="text1"/>
              </w:rPr>
              <w:t xml:space="preserve"> in their composition progress logs.</w:t>
            </w:r>
          </w:p>
          <w:p w14:paraId="72FA8F6A" w14:textId="39F5244F" w:rsidR="003A130B" w:rsidRDefault="07622E56" w:rsidP="779C8328">
            <w:pPr>
              <w:cnfStyle w:val="000000100000" w:firstRow="0" w:lastRow="0" w:firstColumn="0" w:lastColumn="0" w:oddVBand="0" w:evenVBand="0" w:oddHBand="1" w:evenHBand="0" w:firstRowFirstColumn="0" w:firstRowLastColumn="0" w:lastRowFirstColumn="0" w:lastRowLastColumn="0"/>
              <w:rPr>
                <w:rFonts w:eastAsia="Calibri"/>
                <w:b/>
                <w:bCs/>
              </w:rPr>
            </w:pPr>
            <w:r>
              <w:t>Set brief</w:t>
            </w:r>
            <w:r w:rsidR="003A130B">
              <w:t xml:space="preserve"> composition marked at Christmas with feedback to allow improvements</w:t>
            </w:r>
            <w:r w:rsidR="003A130B">
              <w:br/>
            </w:r>
          </w:p>
          <w:p w14:paraId="115CD09E"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b/>
                <w:bCs/>
              </w:rPr>
              <w:t>Summative:</w:t>
            </w:r>
            <w:r w:rsidRPr="779C8328">
              <w:rPr>
                <w:rFonts w:eastAsia="Calibri"/>
              </w:rPr>
              <w:t xml:space="preserve"> </w:t>
            </w:r>
          </w:p>
          <w:p w14:paraId="30BC01A9"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2 compositions as part of GCSE coursework equating to 30% of final grade</w:t>
            </w:r>
          </w:p>
          <w:p w14:paraId="37987614" w14:textId="77777777" w:rsidR="003A130B" w:rsidRDefault="003A130B" w:rsidP="779C832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Free Composition</w:t>
            </w:r>
          </w:p>
          <w:p w14:paraId="6EF6B441" w14:textId="77777777" w:rsidR="003A130B" w:rsidRDefault="003A130B" w:rsidP="779C832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Set Brief Composition</w:t>
            </w:r>
          </w:p>
          <w:p w14:paraId="096E1D66" w14:textId="77777777" w:rsidR="003A130B" w:rsidRPr="00503EA0"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Each</w:t>
            </w:r>
            <w:r w:rsidRPr="779C8328">
              <w:t xml:space="preserve"> </w:t>
            </w:r>
            <w:r w:rsidRPr="779C8328">
              <w:rPr>
                <w:rFonts w:eastAsia="Calibri"/>
              </w:rPr>
              <w:t>composition must be at least one minute in duration. The two compositions combined should be a minimum of at least three minutes in duration.</w:t>
            </w:r>
          </w:p>
          <w:p w14:paraId="11784508" w14:textId="77777777" w:rsidR="003A130B" w:rsidRPr="00FC2FAB" w:rsidRDefault="003A130B" w:rsidP="779C8328">
            <w:pPr>
              <w:cnfStyle w:val="000000100000" w:firstRow="0" w:lastRow="0" w:firstColumn="0" w:lastColumn="0" w:oddVBand="0" w:evenVBand="0" w:oddHBand="1"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786BB0B7" w14:textId="77777777" w:rsidR="003A130B" w:rsidRPr="00F9110F" w:rsidRDefault="003A130B" w:rsidP="779C8328">
            <w:pPr>
              <w:cnfStyle w:val="000000100000" w:firstRow="0" w:lastRow="0" w:firstColumn="0" w:lastColumn="0" w:oddVBand="0" w:evenVBand="0" w:oddHBand="1" w:evenHBand="0" w:firstRowFirstColumn="0" w:firstRowLastColumn="0" w:lastRowFirstColumn="0" w:lastRowLastColumn="0"/>
              <w:rPr>
                <w:b/>
                <w:bCs/>
              </w:rPr>
            </w:pPr>
            <w:r w:rsidRPr="7EDA39EF">
              <w:rPr>
                <w:b/>
                <w:bCs/>
              </w:rPr>
              <w:t>Formative:</w:t>
            </w:r>
          </w:p>
          <w:p w14:paraId="3B34DA2D" w14:textId="54259E0B" w:rsidR="3E6C02D0" w:rsidRDefault="3E6C02D0" w:rsidP="7EDA39EF">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xml:space="preserve">Continuous ‘live’ </w:t>
            </w:r>
            <w:r w:rsidRPr="7EDA39EF">
              <w:rPr>
                <w:rFonts w:ascii="Calibri" w:eastAsia="Calibri" w:hAnsi="Calibri" w:cs="Calibri"/>
                <w:b/>
                <w:bCs/>
                <w:color w:val="000000" w:themeColor="text1"/>
              </w:rPr>
              <w:t>formative</w:t>
            </w:r>
            <w:r w:rsidRPr="7EDA39EF">
              <w:rPr>
                <w:rFonts w:ascii="Calibri" w:eastAsia="Calibri" w:hAnsi="Calibri" w:cs="Calibri"/>
                <w:color w:val="000000" w:themeColor="text1"/>
              </w:rPr>
              <w:t xml:space="preserve"> assessment takes place within each lesson. Students receive verbal and written feedback</w:t>
            </w:r>
            <w:r w:rsidR="297306DF" w:rsidRPr="7EDA39EF">
              <w:rPr>
                <w:rFonts w:ascii="Calibri" w:eastAsia="Calibri" w:hAnsi="Calibri" w:cs="Calibri"/>
                <w:color w:val="000000" w:themeColor="text1"/>
              </w:rPr>
              <w:t xml:space="preserve"> in their composition progress logs</w:t>
            </w:r>
            <w:r w:rsidRPr="7EDA39EF">
              <w:rPr>
                <w:rFonts w:ascii="Calibri" w:eastAsia="Calibri" w:hAnsi="Calibri" w:cs="Calibri"/>
                <w:color w:val="000000" w:themeColor="text1"/>
              </w:rPr>
              <w:t>.</w:t>
            </w:r>
          </w:p>
          <w:p w14:paraId="4124264E" w14:textId="3DC13062" w:rsidR="003A130B" w:rsidRDefault="313C8070" w:rsidP="779C8328">
            <w:pPr>
              <w:cnfStyle w:val="000000100000" w:firstRow="0" w:lastRow="0" w:firstColumn="0" w:lastColumn="0" w:oddVBand="0" w:evenVBand="0" w:oddHBand="1" w:evenHBand="0" w:firstRowFirstColumn="0" w:firstRowLastColumn="0" w:lastRowFirstColumn="0" w:lastRowLastColumn="0"/>
              <w:rPr>
                <w:rFonts w:eastAsia="Calibri"/>
                <w:b/>
                <w:bCs/>
              </w:rPr>
            </w:pPr>
            <w:r>
              <w:t xml:space="preserve">Free </w:t>
            </w:r>
            <w:r w:rsidR="003A130B">
              <w:t>composition marked at</w:t>
            </w:r>
            <w:r w:rsidR="009E57F3">
              <w:t xml:space="preserve"> Easter</w:t>
            </w:r>
            <w:r w:rsidR="348F225D">
              <w:t>, along with final set brief composition.</w:t>
            </w:r>
            <w:r w:rsidR="003A130B">
              <w:br/>
            </w:r>
          </w:p>
          <w:p w14:paraId="22DE522F"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b/>
                <w:bCs/>
              </w:rPr>
              <w:t>Summative:</w:t>
            </w:r>
            <w:r w:rsidRPr="779C8328">
              <w:rPr>
                <w:rFonts w:eastAsia="Calibri"/>
              </w:rPr>
              <w:t xml:space="preserve"> </w:t>
            </w:r>
          </w:p>
          <w:p w14:paraId="4603925E" w14:textId="77777777" w:rsidR="003A130B"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2 compositions as part of GCSE coursework equating to 30% of final grade</w:t>
            </w:r>
          </w:p>
          <w:p w14:paraId="1212E9F5" w14:textId="77777777" w:rsidR="003A130B" w:rsidRDefault="003A130B" w:rsidP="779C832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Free Composition</w:t>
            </w:r>
          </w:p>
          <w:p w14:paraId="7AA60C41" w14:textId="77777777" w:rsidR="003A130B" w:rsidRDefault="003A130B" w:rsidP="779C8328">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Set Brief Composition</w:t>
            </w:r>
          </w:p>
          <w:p w14:paraId="4F3118EA" w14:textId="77777777" w:rsidR="003A130B" w:rsidRPr="00503EA0" w:rsidRDefault="003A130B" w:rsidP="779C8328">
            <w:pPr>
              <w:cnfStyle w:val="000000100000" w:firstRow="0" w:lastRow="0" w:firstColumn="0" w:lastColumn="0" w:oddVBand="0" w:evenVBand="0" w:oddHBand="1" w:evenHBand="0" w:firstRowFirstColumn="0" w:firstRowLastColumn="0" w:lastRowFirstColumn="0" w:lastRowLastColumn="0"/>
              <w:rPr>
                <w:rFonts w:eastAsia="Calibri"/>
              </w:rPr>
            </w:pPr>
            <w:r w:rsidRPr="779C8328">
              <w:rPr>
                <w:rFonts w:eastAsia="Calibri"/>
              </w:rPr>
              <w:t>Each</w:t>
            </w:r>
            <w:r w:rsidRPr="779C8328">
              <w:t xml:space="preserve"> </w:t>
            </w:r>
            <w:r w:rsidRPr="779C8328">
              <w:rPr>
                <w:rFonts w:eastAsia="Calibri"/>
              </w:rPr>
              <w:t>composition must be at least one minute in duration. The two compositions combined should be a minimum of at least three minutes in duration.</w:t>
            </w:r>
          </w:p>
          <w:p w14:paraId="4534C66D" w14:textId="77777777" w:rsidR="003A130B" w:rsidRPr="006422EC" w:rsidRDefault="003A130B" w:rsidP="779C8328">
            <w:pPr>
              <w:cnfStyle w:val="000000100000" w:firstRow="0" w:lastRow="0" w:firstColumn="0" w:lastColumn="0" w:oddVBand="0" w:evenVBand="0" w:oddHBand="1"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36CE865F" w14:textId="7761C1E5"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xml:space="preserve">Continuous ‘live’ </w:t>
            </w:r>
            <w:r w:rsidRPr="7EDA39EF">
              <w:rPr>
                <w:rFonts w:ascii="Calibri" w:eastAsia="Calibri" w:hAnsi="Calibri" w:cs="Calibri"/>
                <w:b/>
                <w:bCs/>
                <w:color w:val="000000" w:themeColor="text1"/>
              </w:rPr>
              <w:t>formative</w:t>
            </w:r>
            <w:r w:rsidRPr="7EDA39EF">
              <w:rPr>
                <w:rFonts w:ascii="Calibri" w:eastAsia="Calibri" w:hAnsi="Calibri" w:cs="Calibri"/>
                <w:color w:val="000000" w:themeColor="text1"/>
              </w:rPr>
              <w:t xml:space="preserve"> assessment takes place within each lesson. This includes; </w:t>
            </w:r>
          </w:p>
          <w:p w14:paraId="27D55D0F" w14:textId="2F68BE73"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Questioning and recall exercises every lesson.</w:t>
            </w:r>
          </w:p>
          <w:p w14:paraId="12ED9497" w14:textId="751AD42A"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Retain tasks to check understanding and knowledge retention.</w:t>
            </w:r>
          </w:p>
          <w:p w14:paraId="45FAF1CB" w14:textId="523C123C"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Low stakes listening questions to check understanding.</w:t>
            </w:r>
          </w:p>
          <w:p w14:paraId="57712611" w14:textId="6AFE32A3"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Dictation practice.</w:t>
            </w:r>
          </w:p>
          <w:p w14:paraId="77EBE8AD" w14:textId="52D828A8"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Score reading practice.</w:t>
            </w:r>
          </w:p>
          <w:p w14:paraId="781BE5C8" w14:textId="476568A5"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Practice listening questions.</w:t>
            </w:r>
            <w:r w:rsidR="00874977">
              <w:br/>
            </w:r>
          </w:p>
          <w:p w14:paraId="3E76268A" w14:textId="42350CE7" w:rsidR="00874977" w:rsidRPr="00874977" w:rsidRDefault="220E7C79" w:rsidP="73FAA99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3FAA99D">
              <w:rPr>
                <w:rFonts w:ascii="Calibri" w:eastAsia="Calibri" w:hAnsi="Calibri" w:cs="Calibri"/>
                <w:color w:val="000000" w:themeColor="text1"/>
              </w:rPr>
              <w:t xml:space="preserve">Weekly listening homework set on Microsoft Teams – this activity allows pupils to practice their listening skills.  </w:t>
            </w:r>
          </w:p>
          <w:p w14:paraId="35C0A28F" w14:textId="3B9274C4" w:rsidR="3BF16AF0" w:rsidRDefault="3BF16AF0" w:rsidP="73FAA99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3FAA99D">
              <w:rPr>
                <w:rFonts w:ascii="Calibri" w:eastAsia="Calibri" w:hAnsi="Calibri" w:cs="Calibri"/>
                <w:color w:val="000000" w:themeColor="text1"/>
              </w:rPr>
              <w:t>Revision tasks set each listening lesson to help with knowledge retention and exam technique.</w:t>
            </w:r>
          </w:p>
          <w:p w14:paraId="51264A03" w14:textId="4FB13FF0" w:rsidR="00874977" w:rsidRPr="00874977" w:rsidRDefault="00874977"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18D1D65" w14:textId="37E75326"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b/>
                <w:bCs/>
                <w:color w:val="000000" w:themeColor="text1"/>
              </w:rPr>
              <w:t>Summative</w:t>
            </w:r>
            <w:r w:rsidRPr="7EDA39EF">
              <w:rPr>
                <w:rFonts w:ascii="Calibri" w:eastAsia="Calibri" w:hAnsi="Calibri" w:cs="Calibri"/>
                <w:color w:val="000000" w:themeColor="text1"/>
              </w:rPr>
              <w:t xml:space="preserve"> assessment:</w:t>
            </w:r>
          </w:p>
          <w:p w14:paraId="3C0C13CB" w14:textId="7738F8C7"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roofErr w:type="gramStart"/>
            <w:r w:rsidRPr="7EDA39EF">
              <w:rPr>
                <w:rFonts w:ascii="Calibri" w:eastAsia="Calibri" w:hAnsi="Calibri" w:cs="Calibri"/>
                <w:color w:val="000000" w:themeColor="text1"/>
              </w:rPr>
              <w:t>Pupils</w:t>
            </w:r>
            <w:proofErr w:type="gramEnd"/>
            <w:r w:rsidRPr="7EDA39EF">
              <w:rPr>
                <w:rFonts w:ascii="Calibri" w:eastAsia="Calibri" w:hAnsi="Calibri" w:cs="Calibri"/>
                <w:color w:val="000000" w:themeColor="text1"/>
              </w:rPr>
              <w:t xml:space="preserve"> complete internal mock exams in November and March. </w:t>
            </w:r>
            <w:r w:rsidR="18F1B078" w:rsidRPr="7EDA39EF">
              <w:rPr>
                <w:rFonts w:ascii="Calibri" w:eastAsia="Calibri" w:hAnsi="Calibri" w:cs="Calibri"/>
                <w:color w:val="000000" w:themeColor="text1"/>
              </w:rPr>
              <w:t xml:space="preserve">In </w:t>
            </w:r>
            <w:proofErr w:type="gramStart"/>
            <w:r w:rsidR="18F1B078" w:rsidRPr="7EDA39EF">
              <w:rPr>
                <w:rFonts w:ascii="Calibri" w:eastAsia="Calibri" w:hAnsi="Calibri" w:cs="Calibri"/>
                <w:color w:val="000000" w:themeColor="text1"/>
              </w:rPr>
              <w:t>these formal assessment</w:t>
            </w:r>
            <w:proofErr w:type="gramEnd"/>
            <w:r w:rsidR="18F1B078" w:rsidRPr="7EDA39EF">
              <w:rPr>
                <w:rFonts w:ascii="Calibri" w:eastAsia="Calibri" w:hAnsi="Calibri" w:cs="Calibri"/>
                <w:color w:val="000000" w:themeColor="text1"/>
              </w:rPr>
              <w:t>, teachers check pupils' knowledge and understanding in all components studied so far in the curriculum plan.</w:t>
            </w:r>
          </w:p>
          <w:p w14:paraId="56050458" w14:textId="175296CC" w:rsidR="00874977" w:rsidRPr="00874977" w:rsidRDefault="18F1B078"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lastRenderedPageBreak/>
              <w:t>This includes;</w:t>
            </w:r>
          </w:p>
          <w:p w14:paraId="2651BFBD" w14:textId="6B0947D2" w:rsidR="00874977" w:rsidRPr="00874977" w:rsidRDefault="18F1B078" w:rsidP="7EDA39EF">
            <w:pPr>
              <w:pStyle w:val="ListParagraph"/>
              <w:numPr>
                <w:ilvl w:val="0"/>
                <w:numId w:val="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Multiple choice and short answer questions on a selection of the set works studied.</w:t>
            </w:r>
          </w:p>
          <w:p w14:paraId="7B0D9816" w14:textId="066C0815" w:rsidR="00874977" w:rsidRPr="00874977" w:rsidRDefault="18F1B078" w:rsidP="7EDA39EF">
            <w:pPr>
              <w:pStyle w:val="ListParagraph"/>
              <w:numPr>
                <w:ilvl w:val="0"/>
                <w:numId w:val="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Musical dictation question based on a set work.</w:t>
            </w:r>
          </w:p>
          <w:p w14:paraId="66426222" w14:textId="54543DFD" w:rsidR="00874977" w:rsidRPr="00874977" w:rsidRDefault="18F1B078" w:rsidP="7EDA39EF">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12 mark extended answer comparing a set work to an unfamiliar piece of music.</w:t>
            </w:r>
          </w:p>
          <w:p w14:paraId="691B9D99" w14:textId="098AE922" w:rsidR="00874977" w:rsidRPr="00874977" w:rsidRDefault="00874977"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229E2F7" w14:textId="330A3DFB"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xml:space="preserve">Following the assessment, teachers will provide pupils with a Component Feedback Grid (CFG) that shows pupils’ their areas of strength and weakness. </w:t>
            </w:r>
          </w:p>
          <w:p w14:paraId="5585993D" w14:textId="31BF8DDD" w:rsidR="00874977" w:rsidRPr="00874977" w:rsidRDefault="00874977"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4AC96DB" w14:textId="57777BC2" w:rsidR="00874977" w:rsidRPr="00874977" w:rsidRDefault="220E7C79" w:rsidP="7EDA39EF">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EDA39EF">
              <w:rPr>
                <w:rFonts w:ascii="Calibri" w:eastAsia="Calibri" w:hAnsi="Calibri" w:cs="Calibri"/>
                <w:color w:val="000000" w:themeColor="text1"/>
              </w:rPr>
              <w:t xml:space="preserve">Teachers use their evaluation of CFGs to reteach components in year 11 listening lessons (one per fortnight). The spiral nature of the curriculum means we reteach each musical element each unit. </w:t>
            </w:r>
          </w:p>
          <w:p w14:paraId="495E5B1D" w14:textId="306B4804" w:rsidR="00874977" w:rsidRPr="00874977" w:rsidRDefault="00874977" w:rsidP="7EDA39EF">
            <w:pPr>
              <w:cnfStyle w:val="000000100000" w:firstRow="0" w:lastRow="0" w:firstColumn="0" w:lastColumn="0" w:oddVBand="0" w:evenVBand="0" w:oddHBand="1" w:evenHBand="0" w:firstRowFirstColumn="0" w:firstRowLastColumn="0" w:lastRowFirstColumn="0" w:lastRowLastColumn="0"/>
              <w:rPr>
                <w:b/>
                <w:bCs/>
              </w:rPr>
            </w:pPr>
          </w:p>
          <w:p w14:paraId="3AB92F94" w14:textId="10D006B4" w:rsidR="00874977" w:rsidRPr="779C8328" w:rsidRDefault="024A448F" w:rsidP="7EDA39EF">
            <w:pPr>
              <w:cnfStyle w:val="000000100000" w:firstRow="0" w:lastRow="0" w:firstColumn="0" w:lastColumn="0" w:oddVBand="0" w:evenVBand="0" w:oddHBand="1" w:evenHBand="0" w:firstRowFirstColumn="0" w:firstRowLastColumn="0" w:lastRowFirstColumn="0" w:lastRowLastColumn="0"/>
            </w:pPr>
            <w:r>
              <w:t xml:space="preserve">The </w:t>
            </w:r>
            <w:r w:rsidR="00874977">
              <w:t xml:space="preserve">GCSE Music Appraising exam </w:t>
            </w:r>
            <w:r w:rsidR="5A469AAC">
              <w:t xml:space="preserve">is </w:t>
            </w:r>
            <w:r w:rsidR="00874977">
              <w:t>in Summer at the end of year 11.</w:t>
            </w:r>
          </w:p>
        </w:tc>
      </w:tr>
      <w:tr w:rsidR="003A130B" w14:paraId="556A966E" w14:textId="52370506" w:rsidTr="73FAA99D">
        <w:trPr>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bottom w:val="single" w:sz="2" w:space="0" w:color="666666"/>
            </w:tcBorders>
          </w:tcPr>
          <w:p w14:paraId="39CD1A5F" w14:textId="77777777" w:rsidR="003A130B" w:rsidRDefault="003A130B" w:rsidP="779C8328">
            <w:pPr>
              <w:rPr>
                <w:b w:val="0"/>
                <w:bCs w:val="0"/>
              </w:rPr>
            </w:pPr>
            <w:r w:rsidRPr="779C8328">
              <w:lastRenderedPageBreak/>
              <w:t>Resources available</w:t>
            </w:r>
          </w:p>
          <w:p w14:paraId="2B5CEE4B" w14:textId="77777777" w:rsidR="003A130B" w:rsidRDefault="003A130B" w:rsidP="779C8328">
            <w:pPr>
              <w:rPr>
                <w:b w:val="0"/>
                <w:bCs w:val="0"/>
              </w:rPr>
            </w:pPr>
          </w:p>
          <w:p w14:paraId="3F1B3FD9" w14:textId="77777777" w:rsidR="003A130B" w:rsidRDefault="003A130B" w:rsidP="779C8328">
            <w:pPr>
              <w:rPr>
                <w:b w:val="0"/>
                <w:bCs w:val="0"/>
              </w:rPr>
            </w:pPr>
          </w:p>
          <w:p w14:paraId="7F48F907" w14:textId="272E87C4" w:rsidR="003A130B" w:rsidRDefault="003A130B" w:rsidP="779C8328"/>
        </w:tc>
        <w:tc>
          <w:tcPr>
            <w:tcW w:w="6274" w:type="dxa"/>
            <w:gridSpan w:val="3"/>
          </w:tcPr>
          <w:p w14:paraId="5480FC70" w14:textId="708AF2F4" w:rsidR="003A130B" w:rsidRPr="0012465E" w:rsidRDefault="003A130B" w:rsidP="779C8328">
            <w:pPr>
              <w:cnfStyle w:val="000000000000" w:firstRow="0" w:lastRow="0" w:firstColumn="0" w:lastColumn="0" w:oddVBand="0" w:evenVBand="0" w:oddHBand="0" w:evenHBand="0" w:firstRowFirstColumn="0" w:firstRowLastColumn="0" w:lastRowFirstColumn="0" w:lastRowLastColumn="0"/>
            </w:pPr>
            <w:r>
              <w:t>Staff Shared Area &gt; Music &gt; 202</w:t>
            </w:r>
            <w:r w:rsidR="358AD48C">
              <w:t>3</w:t>
            </w:r>
            <w:r>
              <w:t>-2</w:t>
            </w:r>
            <w:r w:rsidR="358AD48C">
              <w:t>4</w:t>
            </w:r>
            <w:r>
              <w:t xml:space="preserve"> &gt; GCSE &gt; Composition</w:t>
            </w:r>
          </w:p>
          <w:p w14:paraId="7361253C"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70DE52C0" w14:textId="5A7B9097" w:rsidR="003A130B" w:rsidRPr="0012465E" w:rsidRDefault="003A130B" w:rsidP="73FAA99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3FAA99D">
              <w:rPr>
                <w:rFonts w:ascii="Calibri" w:hAnsi="Calibri" w:cs="Calibri"/>
                <w:sz w:val="22"/>
                <w:szCs w:val="22"/>
              </w:rPr>
              <w:t>Classroom PCs with Sibelius</w:t>
            </w:r>
            <w:r w:rsidR="49E50F4D" w:rsidRPr="73FAA99D">
              <w:rPr>
                <w:rFonts w:ascii="Calibri" w:hAnsi="Calibri" w:cs="Calibri"/>
                <w:sz w:val="22"/>
                <w:szCs w:val="22"/>
              </w:rPr>
              <w:t xml:space="preserve"> and </w:t>
            </w:r>
            <w:proofErr w:type="spellStart"/>
            <w:r w:rsidR="49E50F4D" w:rsidRPr="73FAA99D">
              <w:rPr>
                <w:rFonts w:ascii="Calibri" w:hAnsi="Calibri" w:cs="Calibri"/>
                <w:sz w:val="22"/>
                <w:szCs w:val="22"/>
              </w:rPr>
              <w:t>Mixcraft</w:t>
            </w:r>
            <w:proofErr w:type="spellEnd"/>
          </w:p>
          <w:p w14:paraId="17C082EA" w14:textId="7530441D" w:rsidR="003A130B" w:rsidRPr="0012465E" w:rsidRDefault="003A130B" w:rsidP="73FAA99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3FAA99D">
              <w:rPr>
                <w:rFonts w:ascii="Calibri" w:hAnsi="Calibri" w:cs="Calibri"/>
                <w:sz w:val="22"/>
                <w:szCs w:val="22"/>
              </w:rPr>
              <w:t>Midi keyboards</w:t>
            </w:r>
          </w:p>
          <w:p w14:paraId="4F6AFDCF" w14:textId="77777777" w:rsidR="003A130B" w:rsidRPr="0012465E"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Red Audio interface boxes</w:t>
            </w:r>
          </w:p>
          <w:p w14:paraId="5697CDE2" w14:textId="77777777" w:rsidR="003A130B" w:rsidRPr="0012465E"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 xml:space="preserve">Leads, headphones, </w:t>
            </w:r>
          </w:p>
          <w:p w14:paraId="18C22F38"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Guitars, Bass, microphones</w:t>
            </w:r>
          </w:p>
          <w:p w14:paraId="6C9A4232"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Composition progress booklets</w:t>
            </w:r>
          </w:p>
          <w:p w14:paraId="74EA639C"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Range of different piano music to show accompaniment ideas and melodic phrasing</w:t>
            </w:r>
          </w:p>
          <w:p w14:paraId="5EFC43CB" w14:textId="12002FA1" w:rsidR="003A130B" w:rsidRDefault="003A130B" w:rsidP="73FAA99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3FAA99D">
              <w:rPr>
                <w:rFonts w:ascii="Calibri" w:hAnsi="Calibri" w:cs="Calibri"/>
                <w:sz w:val="22"/>
                <w:szCs w:val="22"/>
              </w:rPr>
              <w:t xml:space="preserve">How-to guides for Sibelius and </w:t>
            </w:r>
            <w:proofErr w:type="spellStart"/>
            <w:r w:rsidR="0D0A7A8A" w:rsidRPr="73FAA99D">
              <w:rPr>
                <w:rFonts w:ascii="Calibri" w:hAnsi="Calibri" w:cs="Calibri"/>
                <w:sz w:val="22"/>
                <w:szCs w:val="22"/>
              </w:rPr>
              <w:t>Mixcraft</w:t>
            </w:r>
            <w:proofErr w:type="spellEnd"/>
          </w:p>
          <w:p w14:paraId="0EC1A0C9"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How-to guides for modulating and writing drum patterns</w:t>
            </w:r>
          </w:p>
          <w:p w14:paraId="4196764D" w14:textId="77777777" w:rsidR="003A130B" w:rsidRPr="00FC2FAB" w:rsidRDefault="003A130B" w:rsidP="779C8328">
            <w:pPr>
              <w:cnfStyle w:val="000000000000" w:firstRow="0" w:lastRow="0" w:firstColumn="0" w:lastColumn="0" w:oddVBand="0" w:evenVBand="0" w:oddHBand="0" w:evenHBand="0" w:firstRowFirstColumn="0" w:firstRowLastColumn="0" w:lastRowFirstColumn="0" w:lastRowLastColumn="0"/>
            </w:pPr>
          </w:p>
        </w:tc>
        <w:tc>
          <w:tcPr>
            <w:tcW w:w="6158" w:type="dxa"/>
            <w:gridSpan w:val="2"/>
            <w:tcBorders>
              <w:bottom w:val="single" w:sz="2" w:space="0" w:color="666666"/>
              <w:right w:val="single" w:sz="4" w:space="0" w:color="auto"/>
            </w:tcBorders>
          </w:tcPr>
          <w:p w14:paraId="3541F0EC" w14:textId="29A91530" w:rsidR="003A130B" w:rsidRPr="0012465E" w:rsidRDefault="003A130B" w:rsidP="779C8328">
            <w:pPr>
              <w:cnfStyle w:val="000000000000" w:firstRow="0" w:lastRow="0" w:firstColumn="0" w:lastColumn="0" w:oddVBand="0" w:evenVBand="0" w:oddHBand="0" w:evenHBand="0" w:firstRowFirstColumn="0" w:firstRowLastColumn="0" w:lastRowFirstColumn="0" w:lastRowLastColumn="0"/>
            </w:pPr>
            <w:r>
              <w:t>Staff Shared Area &gt; Music &gt; 202</w:t>
            </w:r>
            <w:r w:rsidR="6B8BF5A8">
              <w:t>3</w:t>
            </w:r>
            <w:r>
              <w:t>-2</w:t>
            </w:r>
            <w:r w:rsidR="537BA50B">
              <w:t>4</w:t>
            </w:r>
            <w:r>
              <w:t xml:space="preserve"> &gt; GCSE &gt; Composition</w:t>
            </w:r>
          </w:p>
          <w:p w14:paraId="3DC46686"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329E05E3" w14:textId="7264465F" w:rsidR="003A130B" w:rsidRPr="0012465E" w:rsidRDefault="003A130B" w:rsidP="73FAA99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3FAA99D">
              <w:rPr>
                <w:rFonts w:ascii="Calibri" w:hAnsi="Calibri" w:cs="Calibri"/>
                <w:sz w:val="22"/>
                <w:szCs w:val="22"/>
              </w:rPr>
              <w:t>Classroom PCs with Sibelius</w:t>
            </w:r>
            <w:r w:rsidR="7BA1E453" w:rsidRPr="73FAA99D">
              <w:rPr>
                <w:rFonts w:ascii="Calibri" w:hAnsi="Calibri" w:cs="Calibri"/>
                <w:sz w:val="22"/>
                <w:szCs w:val="22"/>
              </w:rPr>
              <w:t xml:space="preserve"> and </w:t>
            </w:r>
            <w:proofErr w:type="spellStart"/>
            <w:r w:rsidR="7BA1E453" w:rsidRPr="73FAA99D">
              <w:rPr>
                <w:rFonts w:ascii="Calibri" w:hAnsi="Calibri" w:cs="Calibri"/>
                <w:sz w:val="22"/>
                <w:szCs w:val="22"/>
              </w:rPr>
              <w:t>Mixcraft</w:t>
            </w:r>
            <w:proofErr w:type="spellEnd"/>
          </w:p>
          <w:p w14:paraId="0FEAB6A3" w14:textId="77777777" w:rsidR="003A130B" w:rsidRPr="0012465E"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Midi keyboards</w:t>
            </w:r>
          </w:p>
          <w:p w14:paraId="3A6D3BB2" w14:textId="77777777" w:rsidR="003A130B" w:rsidRPr="0012465E"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Red Audio interface boxes</w:t>
            </w:r>
          </w:p>
          <w:p w14:paraId="0B97E326" w14:textId="77777777" w:rsidR="003A130B" w:rsidRPr="0012465E"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 xml:space="preserve">Leads, headphones, </w:t>
            </w:r>
          </w:p>
          <w:p w14:paraId="5CF1E738"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Guitars, Bass, microphones</w:t>
            </w:r>
          </w:p>
          <w:p w14:paraId="474034F2"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Composition progress booklets</w:t>
            </w:r>
          </w:p>
          <w:p w14:paraId="053C0D72"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Range of different piano music to show accompaniment ideas and melodic phrasing</w:t>
            </w:r>
          </w:p>
          <w:p w14:paraId="6BDC869C" w14:textId="563C6ED8" w:rsidR="003A130B" w:rsidRDefault="003A130B" w:rsidP="73FAA99D">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3FAA99D">
              <w:rPr>
                <w:rFonts w:ascii="Calibri" w:hAnsi="Calibri" w:cs="Calibri"/>
                <w:sz w:val="22"/>
                <w:szCs w:val="22"/>
              </w:rPr>
              <w:t xml:space="preserve">How-to guides for Sibelius and </w:t>
            </w:r>
            <w:proofErr w:type="spellStart"/>
            <w:r w:rsidR="74E0EC49" w:rsidRPr="73FAA99D">
              <w:rPr>
                <w:rFonts w:ascii="Calibri" w:hAnsi="Calibri" w:cs="Calibri"/>
                <w:sz w:val="22"/>
                <w:szCs w:val="22"/>
              </w:rPr>
              <w:t>Mixcraft</w:t>
            </w:r>
            <w:proofErr w:type="spellEnd"/>
          </w:p>
          <w:p w14:paraId="0624F15B" w14:textId="77777777" w:rsidR="003A130B" w:rsidRDefault="003A130B" w:rsidP="779C832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779C8328">
              <w:rPr>
                <w:rFonts w:ascii="Calibri" w:hAnsi="Calibri" w:cs="Calibri"/>
                <w:sz w:val="22"/>
                <w:szCs w:val="22"/>
              </w:rPr>
              <w:t>How-to guides for modulating and writing drum patterns</w:t>
            </w:r>
          </w:p>
          <w:p w14:paraId="530C83CE" w14:textId="77777777" w:rsidR="003A130B" w:rsidRPr="00BB40B8" w:rsidRDefault="003A130B" w:rsidP="779C8328">
            <w:pPr>
              <w:cnfStyle w:val="000000000000" w:firstRow="0" w:lastRow="0" w:firstColumn="0" w:lastColumn="0" w:oddVBand="0" w:evenVBand="0" w:oddHBand="0" w:evenHBand="0" w:firstRowFirstColumn="0" w:firstRowLastColumn="0" w:lastRowFirstColumn="0" w:lastRowLastColumn="0"/>
            </w:pPr>
          </w:p>
        </w:tc>
        <w:tc>
          <w:tcPr>
            <w:tcW w:w="7372" w:type="dxa"/>
            <w:gridSpan w:val="2"/>
            <w:tcBorders>
              <w:bottom w:val="single" w:sz="2" w:space="0" w:color="666666"/>
              <w:right w:val="single" w:sz="4" w:space="0" w:color="auto"/>
            </w:tcBorders>
          </w:tcPr>
          <w:p w14:paraId="0B0860D8" w14:textId="6C39E590" w:rsidR="003A130B" w:rsidRDefault="00874977" w:rsidP="779C8328">
            <w:pPr>
              <w:cnfStyle w:val="000000000000" w:firstRow="0" w:lastRow="0" w:firstColumn="0" w:lastColumn="0" w:oddVBand="0" w:evenVBand="0" w:oddHBand="0" w:evenHBand="0" w:firstRowFirstColumn="0" w:firstRowLastColumn="0" w:lastRowFirstColumn="0" w:lastRowLastColumn="0"/>
            </w:pPr>
            <w:r>
              <w:t>Staff Shared Area&gt; Music &gt; 202</w:t>
            </w:r>
            <w:r w:rsidR="3B9C63EC">
              <w:t>3</w:t>
            </w:r>
            <w:r>
              <w:t>-2</w:t>
            </w:r>
            <w:r w:rsidR="0A36FE4F">
              <w:t>4</w:t>
            </w:r>
            <w:r>
              <w:t xml:space="preserve"> &gt; GCSE</w:t>
            </w:r>
          </w:p>
          <w:p w14:paraId="4FA31B8C" w14:textId="77777777" w:rsidR="00874977" w:rsidRDefault="00874977" w:rsidP="779C8328">
            <w:pPr>
              <w:cnfStyle w:val="000000000000" w:firstRow="0" w:lastRow="0" w:firstColumn="0" w:lastColumn="0" w:oddVBand="0" w:evenVBand="0" w:oddHBand="0" w:evenHBand="0" w:firstRowFirstColumn="0" w:firstRowLastColumn="0" w:lastRowFirstColumn="0" w:lastRowLastColumn="0"/>
            </w:pPr>
            <w:r>
              <w:t>Focus on Sound subscription</w:t>
            </w:r>
          </w:p>
          <w:p w14:paraId="7D086967" w14:textId="77777777" w:rsidR="00874977" w:rsidRDefault="00874977" w:rsidP="779C8328">
            <w:pPr>
              <w:cnfStyle w:val="000000000000" w:firstRow="0" w:lastRow="0" w:firstColumn="0" w:lastColumn="0" w:oddVBand="0" w:evenVBand="0" w:oddHBand="0" w:evenHBand="0" w:firstRowFirstColumn="0" w:firstRowLastColumn="0" w:lastRowFirstColumn="0" w:lastRowLastColumn="0"/>
            </w:pPr>
            <w:r>
              <w:t>Seneca</w:t>
            </w:r>
          </w:p>
          <w:p w14:paraId="23C8A208" w14:textId="2427CF63" w:rsidR="00874977" w:rsidRPr="779C8328" w:rsidRDefault="00874977" w:rsidP="779C8328">
            <w:pPr>
              <w:cnfStyle w:val="000000000000" w:firstRow="0" w:lastRow="0" w:firstColumn="0" w:lastColumn="0" w:oddVBand="0" w:evenVBand="0" w:oddHBand="0" w:evenHBand="0" w:firstRowFirstColumn="0" w:firstRowLastColumn="0" w:lastRowFirstColumn="0" w:lastRowLastColumn="0"/>
            </w:pPr>
          </w:p>
        </w:tc>
      </w:tr>
      <w:tr w:rsidR="003A130B" w14:paraId="3D947E55" w14:textId="6A2E16B9" w:rsidTr="73FAA99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46" w:type="dxa"/>
            <w:tcBorders>
              <w:left w:val="single" w:sz="4" w:space="0" w:color="auto"/>
            </w:tcBorders>
          </w:tcPr>
          <w:p w14:paraId="5ADF2A50" w14:textId="2F24A452" w:rsidR="003A130B" w:rsidRDefault="003A130B" w:rsidP="779C8328">
            <w:pPr>
              <w:rPr>
                <w:b w:val="0"/>
                <w:bCs w:val="0"/>
              </w:rPr>
            </w:pPr>
            <w:r w:rsidRPr="779C8328">
              <w:rPr>
                <w:b w:val="0"/>
                <w:bCs w:val="0"/>
              </w:rPr>
              <w:t>Notes</w:t>
            </w:r>
          </w:p>
          <w:p w14:paraId="2BC0B6A8" w14:textId="77777777" w:rsidR="003A130B" w:rsidRPr="000A4E54" w:rsidRDefault="003A130B" w:rsidP="779C8328">
            <w:pPr>
              <w:rPr>
                <w:b w:val="0"/>
                <w:bCs w:val="0"/>
              </w:rPr>
            </w:pPr>
          </w:p>
          <w:p w14:paraId="205F3E4E" w14:textId="77777777" w:rsidR="003A130B" w:rsidRDefault="003A130B" w:rsidP="779C8328">
            <w:pPr>
              <w:rPr>
                <w:b w:val="0"/>
                <w:bCs w:val="0"/>
              </w:rPr>
            </w:pPr>
            <w:r w:rsidRPr="779C8328">
              <w:t>Why this topic is important…</w:t>
            </w:r>
          </w:p>
          <w:p w14:paraId="58FA1875" w14:textId="1A433BF1" w:rsidR="003A130B" w:rsidRDefault="003A130B" w:rsidP="779C8328"/>
        </w:tc>
        <w:tc>
          <w:tcPr>
            <w:tcW w:w="6274" w:type="dxa"/>
            <w:gridSpan w:val="3"/>
          </w:tcPr>
          <w:p w14:paraId="5C25779F" w14:textId="77777777" w:rsidR="001C57EB" w:rsidRDefault="001C57EB" w:rsidP="001C57EB">
            <w:pPr>
              <w:cnfStyle w:val="000000100000" w:firstRow="0" w:lastRow="0" w:firstColumn="0" w:lastColumn="0" w:oddVBand="0" w:evenVBand="0" w:oddHBand="1" w:evenHBand="0" w:firstRowFirstColumn="0" w:firstRowLastColumn="0" w:lastRowFirstColumn="0" w:lastRowLastColumn="0"/>
            </w:pPr>
            <w:r w:rsidRPr="779C8328">
              <w:t>This is important because students have to compose to a set brief. This gives them some creative freedom, but ensures they learn how to compose appropriately for a particular character, mood or style.</w:t>
            </w:r>
          </w:p>
          <w:p w14:paraId="246B06E0" w14:textId="77777777" w:rsidR="001C57EB" w:rsidRDefault="001C57EB" w:rsidP="001C57EB">
            <w:pPr>
              <w:cnfStyle w:val="000000100000" w:firstRow="0" w:lastRow="0" w:firstColumn="0" w:lastColumn="0" w:oddVBand="0" w:evenVBand="0" w:oddHBand="1" w:evenHBand="0" w:firstRowFirstColumn="0" w:firstRowLastColumn="0" w:lastRowFirstColumn="0" w:lastRowLastColumn="0"/>
            </w:pPr>
            <w:r w:rsidRPr="779C8328">
              <w:t xml:space="preserve">It gives students experience in composing a piece of music or song in a similar way to how it would be composed and notated in the industry. </w:t>
            </w:r>
          </w:p>
          <w:p w14:paraId="0D8927E9" w14:textId="266EED75" w:rsidR="001C57EB" w:rsidRDefault="001C57EB" w:rsidP="009E57F3">
            <w:pPr>
              <w:cnfStyle w:val="000000100000" w:firstRow="0" w:lastRow="0" w:firstColumn="0" w:lastColumn="0" w:oddVBand="0" w:evenVBand="0" w:oddHBand="1" w:evenHBand="0" w:firstRowFirstColumn="0" w:firstRowLastColumn="0" w:lastRowFirstColumn="0" w:lastRowLastColumn="0"/>
            </w:pPr>
          </w:p>
        </w:tc>
        <w:tc>
          <w:tcPr>
            <w:tcW w:w="6158" w:type="dxa"/>
            <w:gridSpan w:val="2"/>
            <w:tcBorders>
              <w:right w:val="single" w:sz="4" w:space="0" w:color="auto"/>
            </w:tcBorders>
          </w:tcPr>
          <w:p w14:paraId="3558A887" w14:textId="77777777" w:rsidR="001C57EB" w:rsidRDefault="001C57EB" w:rsidP="001C57EB">
            <w:pPr>
              <w:cnfStyle w:val="000000100000" w:firstRow="0" w:lastRow="0" w:firstColumn="0" w:lastColumn="0" w:oddVBand="0" w:evenVBand="0" w:oddHBand="1" w:evenHBand="0" w:firstRowFirstColumn="0" w:firstRowLastColumn="0" w:lastRowFirstColumn="0" w:lastRowLastColumn="0"/>
            </w:pPr>
            <w:r w:rsidRPr="779C8328">
              <w:t>This is important because students are given the creative freedom to compose a piece of music or song in a style of their choice. Students engage with this process as they are inspired by the set works and their own musical experiences to compose their own piece.</w:t>
            </w:r>
          </w:p>
          <w:p w14:paraId="25460B80" w14:textId="77777777" w:rsidR="001C57EB" w:rsidRDefault="001C57EB" w:rsidP="001C57EB">
            <w:pPr>
              <w:cnfStyle w:val="000000100000" w:firstRow="0" w:lastRow="0" w:firstColumn="0" w:lastColumn="0" w:oddVBand="0" w:evenVBand="0" w:oddHBand="1" w:evenHBand="0" w:firstRowFirstColumn="0" w:firstRowLastColumn="0" w:lastRowFirstColumn="0" w:lastRowLastColumn="0"/>
            </w:pPr>
            <w:r w:rsidRPr="779C8328">
              <w:t xml:space="preserve">It gives students experience in composing a piece of music or song in a similar way to how it would be composed and notated in the industry. </w:t>
            </w:r>
          </w:p>
          <w:p w14:paraId="249AC044" w14:textId="18F2AA40" w:rsidR="009E57F3" w:rsidRPr="006422EC" w:rsidRDefault="009E57F3" w:rsidP="779C8328">
            <w:pPr>
              <w:cnfStyle w:val="000000100000" w:firstRow="0" w:lastRow="0" w:firstColumn="0" w:lastColumn="0" w:oddVBand="0" w:evenVBand="0" w:oddHBand="1" w:evenHBand="0" w:firstRowFirstColumn="0" w:firstRowLastColumn="0" w:lastRowFirstColumn="0" w:lastRowLastColumn="0"/>
            </w:pPr>
          </w:p>
        </w:tc>
        <w:tc>
          <w:tcPr>
            <w:tcW w:w="7372" w:type="dxa"/>
            <w:gridSpan w:val="2"/>
            <w:tcBorders>
              <w:right w:val="single" w:sz="4" w:space="0" w:color="auto"/>
            </w:tcBorders>
          </w:tcPr>
          <w:p w14:paraId="06389427" w14:textId="751CF99C" w:rsidR="003A130B" w:rsidRDefault="00E1643B" w:rsidP="00E1643B">
            <w:pPr>
              <w:cnfStyle w:val="000000100000" w:firstRow="0" w:lastRow="0" w:firstColumn="0" w:lastColumn="0" w:oddVBand="0" w:evenVBand="0" w:oddHBand="1" w:evenHBand="0" w:firstRowFirstColumn="0" w:firstRowLastColumn="0" w:lastRowFirstColumn="0" w:lastRowLastColumn="0"/>
            </w:pPr>
            <w:r>
              <w:t>Teaching unit 3: appraising throughout year 11 (alongside unit 2: composition) is important to ensure students have regular opportunities for retrieval practice. Assessments are very important in order to identify gaps in knowledge to determine areas for reteach. Practicing listening questions, unfamiliar listening questions, dictation exercises and extended writing using techniques such as ‘I do, we do, you do’, allows students to improve their exam technique in all aspects of the listening paper and prepare them for the final exam.</w:t>
            </w:r>
          </w:p>
          <w:p w14:paraId="052AAF8C" w14:textId="74E4BD21" w:rsidR="00E1643B" w:rsidRPr="779C8328" w:rsidRDefault="00E1643B" w:rsidP="00E1643B">
            <w:pPr>
              <w:cnfStyle w:val="000000100000" w:firstRow="0" w:lastRow="0" w:firstColumn="0" w:lastColumn="0" w:oddVBand="0" w:evenVBand="0" w:oddHBand="1" w:evenHBand="0" w:firstRowFirstColumn="0" w:firstRowLastColumn="0" w:lastRowFirstColumn="0" w:lastRowLastColumn="0"/>
            </w:pPr>
          </w:p>
        </w:tc>
      </w:tr>
    </w:tbl>
    <w:p w14:paraId="7519E960" w14:textId="48AE583B" w:rsidR="00FC2FAB" w:rsidRDefault="00B76AA6" w:rsidP="00FC2FAB">
      <w:r>
        <w:br w:type="textWrapping" w:clear="all"/>
      </w:r>
    </w:p>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25263" w14:textId="77777777" w:rsidR="00D27ABC" w:rsidRDefault="00D27ABC" w:rsidP="000A4E54">
      <w:pPr>
        <w:spacing w:after="0" w:line="240" w:lineRule="auto"/>
      </w:pPr>
      <w:r>
        <w:separator/>
      </w:r>
    </w:p>
  </w:endnote>
  <w:endnote w:type="continuationSeparator" w:id="0">
    <w:p w14:paraId="0D4B9823" w14:textId="77777777" w:rsidR="00D27ABC" w:rsidRDefault="00D27AB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BC404" w14:textId="77777777" w:rsidR="00D27ABC" w:rsidRDefault="00D27ABC" w:rsidP="000A4E54">
      <w:pPr>
        <w:spacing w:after="0" w:line="240" w:lineRule="auto"/>
      </w:pPr>
      <w:r>
        <w:separator/>
      </w:r>
    </w:p>
  </w:footnote>
  <w:footnote w:type="continuationSeparator" w:id="0">
    <w:p w14:paraId="634D3D8A" w14:textId="77777777" w:rsidR="00D27ABC" w:rsidRDefault="00D27AB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D6096"/>
    <w:multiLevelType w:val="hybridMultilevel"/>
    <w:tmpl w:val="4A1470D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D713BE"/>
    <w:multiLevelType w:val="hybridMultilevel"/>
    <w:tmpl w:val="BB58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B6837"/>
    <w:multiLevelType w:val="hybridMultilevel"/>
    <w:tmpl w:val="62B2CA1A"/>
    <w:lvl w:ilvl="0" w:tplc="D14611D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14FF8"/>
    <w:multiLevelType w:val="hybridMultilevel"/>
    <w:tmpl w:val="691CF42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74D07"/>
    <w:multiLevelType w:val="hybridMultilevel"/>
    <w:tmpl w:val="A6E4EA54"/>
    <w:lvl w:ilvl="0" w:tplc="41C0F17C">
      <w:start w:val="8"/>
      <w:numFmt w:val="bullet"/>
      <w:lvlText w:val="-"/>
      <w:lvlJc w:val="left"/>
      <w:pPr>
        <w:ind w:left="720" w:hanging="360"/>
      </w:pPr>
      <w:rPr>
        <w:rFonts w:ascii="Calibri" w:hAnsi="Calibri" w:hint="default"/>
      </w:rPr>
    </w:lvl>
    <w:lvl w:ilvl="1" w:tplc="D4E8429E">
      <w:start w:val="1"/>
      <w:numFmt w:val="bullet"/>
      <w:lvlText w:val="o"/>
      <w:lvlJc w:val="left"/>
      <w:pPr>
        <w:ind w:left="1440" w:hanging="360"/>
      </w:pPr>
      <w:rPr>
        <w:rFonts w:ascii="Courier New" w:hAnsi="Courier New" w:hint="default"/>
      </w:rPr>
    </w:lvl>
    <w:lvl w:ilvl="2" w:tplc="19AAE4CA">
      <w:start w:val="1"/>
      <w:numFmt w:val="bullet"/>
      <w:lvlText w:val=""/>
      <w:lvlJc w:val="left"/>
      <w:pPr>
        <w:ind w:left="2160" w:hanging="360"/>
      </w:pPr>
      <w:rPr>
        <w:rFonts w:ascii="Wingdings" w:hAnsi="Wingdings" w:hint="default"/>
      </w:rPr>
    </w:lvl>
    <w:lvl w:ilvl="3" w:tplc="CC7E9FE0">
      <w:start w:val="1"/>
      <w:numFmt w:val="bullet"/>
      <w:lvlText w:val=""/>
      <w:lvlJc w:val="left"/>
      <w:pPr>
        <w:ind w:left="2880" w:hanging="360"/>
      </w:pPr>
      <w:rPr>
        <w:rFonts w:ascii="Symbol" w:hAnsi="Symbol" w:hint="default"/>
      </w:rPr>
    </w:lvl>
    <w:lvl w:ilvl="4" w:tplc="D012E31E">
      <w:start w:val="1"/>
      <w:numFmt w:val="bullet"/>
      <w:lvlText w:val="o"/>
      <w:lvlJc w:val="left"/>
      <w:pPr>
        <w:ind w:left="3600" w:hanging="360"/>
      </w:pPr>
      <w:rPr>
        <w:rFonts w:ascii="Courier New" w:hAnsi="Courier New" w:hint="default"/>
      </w:rPr>
    </w:lvl>
    <w:lvl w:ilvl="5" w:tplc="863C413C">
      <w:start w:val="1"/>
      <w:numFmt w:val="bullet"/>
      <w:lvlText w:val=""/>
      <w:lvlJc w:val="left"/>
      <w:pPr>
        <w:ind w:left="4320" w:hanging="360"/>
      </w:pPr>
      <w:rPr>
        <w:rFonts w:ascii="Wingdings" w:hAnsi="Wingdings" w:hint="default"/>
      </w:rPr>
    </w:lvl>
    <w:lvl w:ilvl="6" w:tplc="2514C4EC">
      <w:start w:val="1"/>
      <w:numFmt w:val="bullet"/>
      <w:lvlText w:val=""/>
      <w:lvlJc w:val="left"/>
      <w:pPr>
        <w:ind w:left="5040" w:hanging="360"/>
      </w:pPr>
      <w:rPr>
        <w:rFonts w:ascii="Symbol" w:hAnsi="Symbol" w:hint="default"/>
      </w:rPr>
    </w:lvl>
    <w:lvl w:ilvl="7" w:tplc="10CA66A4">
      <w:start w:val="1"/>
      <w:numFmt w:val="bullet"/>
      <w:lvlText w:val="o"/>
      <w:lvlJc w:val="left"/>
      <w:pPr>
        <w:ind w:left="5760" w:hanging="360"/>
      </w:pPr>
      <w:rPr>
        <w:rFonts w:ascii="Courier New" w:hAnsi="Courier New" w:hint="default"/>
      </w:rPr>
    </w:lvl>
    <w:lvl w:ilvl="8" w:tplc="26E6B6CE">
      <w:start w:val="1"/>
      <w:numFmt w:val="bullet"/>
      <w:lvlText w:val=""/>
      <w:lvlJc w:val="left"/>
      <w:pPr>
        <w:ind w:left="6480" w:hanging="360"/>
      </w:pPr>
      <w:rPr>
        <w:rFonts w:ascii="Wingdings" w:hAnsi="Wingdings" w:hint="default"/>
      </w:rPr>
    </w:lvl>
  </w:abstractNum>
  <w:abstractNum w:abstractNumId="6" w15:restartNumberingAfterBreak="0">
    <w:nsid w:val="26DB979B"/>
    <w:multiLevelType w:val="hybridMultilevel"/>
    <w:tmpl w:val="71705462"/>
    <w:lvl w:ilvl="0" w:tplc="AE26742E">
      <w:start w:val="8"/>
      <w:numFmt w:val="bullet"/>
      <w:lvlText w:val="-"/>
      <w:lvlJc w:val="left"/>
      <w:pPr>
        <w:ind w:left="720" w:hanging="360"/>
      </w:pPr>
      <w:rPr>
        <w:rFonts w:ascii="Calibri" w:hAnsi="Calibri" w:hint="default"/>
      </w:rPr>
    </w:lvl>
    <w:lvl w:ilvl="1" w:tplc="802ED282">
      <w:start w:val="1"/>
      <w:numFmt w:val="bullet"/>
      <w:lvlText w:val="o"/>
      <w:lvlJc w:val="left"/>
      <w:pPr>
        <w:ind w:left="1440" w:hanging="360"/>
      </w:pPr>
      <w:rPr>
        <w:rFonts w:ascii="Courier New" w:hAnsi="Courier New" w:hint="default"/>
      </w:rPr>
    </w:lvl>
    <w:lvl w:ilvl="2" w:tplc="6184969C">
      <w:start w:val="1"/>
      <w:numFmt w:val="bullet"/>
      <w:lvlText w:val=""/>
      <w:lvlJc w:val="left"/>
      <w:pPr>
        <w:ind w:left="2160" w:hanging="360"/>
      </w:pPr>
      <w:rPr>
        <w:rFonts w:ascii="Wingdings" w:hAnsi="Wingdings" w:hint="default"/>
      </w:rPr>
    </w:lvl>
    <w:lvl w:ilvl="3" w:tplc="475E5384">
      <w:start w:val="1"/>
      <w:numFmt w:val="bullet"/>
      <w:lvlText w:val=""/>
      <w:lvlJc w:val="left"/>
      <w:pPr>
        <w:ind w:left="2880" w:hanging="360"/>
      </w:pPr>
      <w:rPr>
        <w:rFonts w:ascii="Symbol" w:hAnsi="Symbol" w:hint="default"/>
      </w:rPr>
    </w:lvl>
    <w:lvl w:ilvl="4" w:tplc="520AE162">
      <w:start w:val="1"/>
      <w:numFmt w:val="bullet"/>
      <w:lvlText w:val="o"/>
      <w:lvlJc w:val="left"/>
      <w:pPr>
        <w:ind w:left="3600" w:hanging="360"/>
      </w:pPr>
      <w:rPr>
        <w:rFonts w:ascii="Courier New" w:hAnsi="Courier New" w:hint="default"/>
      </w:rPr>
    </w:lvl>
    <w:lvl w:ilvl="5" w:tplc="29BA4FD2">
      <w:start w:val="1"/>
      <w:numFmt w:val="bullet"/>
      <w:lvlText w:val=""/>
      <w:lvlJc w:val="left"/>
      <w:pPr>
        <w:ind w:left="4320" w:hanging="360"/>
      </w:pPr>
      <w:rPr>
        <w:rFonts w:ascii="Wingdings" w:hAnsi="Wingdings" w:hint="default"/>
      </w:rPr>
    </w:lvl>
    <w:lvl w:ilvl="6" w:tplc="96BAF6A2">
      <w:start w:val="1"/>
      <w:numFmt w:val="bullet"/>
      <w:lvlText w:val=""/>
      <w:lvlJc w:val="left"/>
      <w:pPr>
        <w:ind w:left="5040" w:hanging="360"/>
      </w:pPr>
      <w:rPr>
        <w:rFonts w:ascii="Symbol" w:hAnsi="Symbol" w:hint="default"/>
      </w:rPr>
    </w:lvl>
    <w:lvl w:ilvl="7" w:tplc="3288F7F8">
      <w:start w:val="1"/>
      <w:numFmt w:val="bullet"/>
      <w:lvlText w:val="o"/>
      <w:lvlJc w:val="left"/>
      <w:pPr>
        <w:ind w:left="5760" w:hanging="360"/>
      </w:pPr>
      <w:rPr>
        <w:rFonts w:ascii="Courier New" w:hAnsi="Courier New" w:hint="default"/>
      </w:rPr>
    </w:lvl>
    <w:lvl w:ilvl="8" w:tplc="A9828940">
      <w:start w:val="1"/>
      <w:numFmt w:val="bullet"/>
      <w:lvlText w:val=""/>
      <w:lvlJc w:val="left"/>
      <w:pPr>
        <w:ind w:left="6480" w:hanging="360"/>
      </w:pPr>
      <w:rPr>
        <w:rFonts w:ascii="Wingdings" w:hAnsi="Wingdings" w:hint="default"/>
      </w:rPr>
    </w:lvl>
  </w:abstractNum>
  <w:abstractNum w:abstractNumId="7"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4D4EE5"/>
    <w:multiLevelType w:val="hybridMultilevel"/>
    <w:tmpl w:val="E6328B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C26659"/>
    <w:multiLevelType w:val="hybridMultilevel"/>
    <w:tmpl w:val="61BE3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4007C"/>
    <w:multiLevelType w:val="hybridMultilevel"/>
    <w:tmpl w:val="2E643A42"/>
    <w:lvl w:ilvl="0" w:tplc="7480E384">
      <w:start w:val="2"/>
      <w:numFmt w:val="bullet"/>
      <w:lvlText w:val="-"/>
      <w:lvlJc w:val="left"/>
      <w:pPr>
        <w:ind w:left="1080" w:hanging="360"/>
      </w:pPr>
      <w:rPr>
        <w:rFonts w:ascii="Calibri" w:eastAsiaTheme="minorEastAsia" w:hAnsi="Calibri"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41A2FA4"/>
    <w:multiLevelType w:val="hybridMultilevel"/>
    <w:tmpl w:val="A008038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4C93F"/>
    <w:multiLevelType w:val="hybridMultilevel"/>
    <w:tmpl w:val="D91EE0AA"/>
    <w:lvl w:ilvl="0" w:tplc="9402B416">
      <w:start w:val="8"/>
      <w:numFmt w:val="bullet"/>
      <w:lvlText w:val="-"/>
      <w:lvlJc w:val="left"/>
      <w:pPr>
        <w:ind w:left="720" w:hanging="360"/>
      </w:pPr>
      <w:rPr>
        <w:rFonts w:ascii="Calibri" w:hAnsi="Calibri" w:hint="default"/>
      </w:rPr>
    </w:lvl>
    <w:lvl w:ilvl="1" w:tplc="68168EAE">
      <w:start w:val="1"/>
      <w:numFmt w:val="bullet"/>
      <w:lvlText w:val="o"/>
      <w:lvlJc w:val="left"/>
      <w:pPr>
        <w:ind w:left="1440" w:hanging="360"/>
      </w:pPr>
      <w:rPr>
        <w:rFonts w:ascii="Courier New" w:hAnsi="Courier New" w:hint="default"/>
      </w:rPr>
    </w:lvl>
    <w:lvl w:ilvl="2" w:tplc="3460D7FC">
      <w:start w:val="1"/>
      <w:numFmt w:val="bullet"/>
      <w:lvlText w:val=""/>
      <w:lvlJc w:val="left"/>
      <w:pPr>
        <w:ind w:left="2160" w:hanging="360"/>
      </w:pPr>
      <w:rPr>
        <w:rFonts w:ascii="Wingdings" w:hAnsi="Wingdings" w:hint="default"/>
      </w:rPr>
    </w:lvl>
    <w:lvl w:ilvl="3" w:tplc="8BD4A542">
      <w:start w:val="1"/>
      <w:numFmt w:val="bullet"/>
      <w:lvlText w:val=""/>
      <w:lvlJc w:val="left"/>
      <w:pPr>
        <w:ind w:left="2880" w:hanging="360"/>
      </w:pPr>
      <w:rPr>
        <w:rFonts w:ascii="Symbol" w:hAnsi="Symbol" w:hint="default"/>
      </w:rPr>
    </w:lvl>
    <w:lvl w:ilvl="4" w:tplc="54A2283C">
      <w:start w:val="1"/>
      <w:numFmt w:val="bullet"/>
      <w:lvlText w:val="o"/>
      <w:lvlJc w:val="left"/>
      <w:pPr>
        <w:ind w:left="3600" w:hanging="360"/>
      </w:pPr>
      <w:rPr>
        <w:rFonts w:ascii="Courier New" w:hAnsi="Courier New" w:hint="default"/>
      </w:rPr>
    </w:lvl>
    <w:lvl w:ilvl="5" w:tplc="EA8EF36E">
      <w:start w:val="1"/>
      <w:numFmt w:val="bullet"/>
      <w:lvlText w:val=""/>
      <w:lvlJc w:val="left"/>
      <w:pPr>
        <w:ind w:left="4320" w:hanging="360"/>
      </w:pPr>
      <w:rPr>
        <w:rFonts w:ascii="Wingdings" w:hAnsi="Wingdings" w:hint="default"/>
      </w:rPr>
    </w:lvl>
    <w:lvl w:ilvl="6" w:tplc="5832EDA8">
      <w:start w:val="1"/>
      <w:numFmt w:val="bullet"/>
      <w:lvlText w:val=""/>
      <w:lvlJc w:val="left"/>
      <w:pPr>
        <w:ind w:left="5040" w:hanging="360"/>
      </w:pPr>
      <w:rPr>
        <w:rFonts w:ascii="Symbol" w:hAnsi="Symbol" w:hint="default"/>
      </w:rPr>
    </w:lvl>
    <w:lvl w:ilvl="7" w:tplc="D7F8C54E">
      <w:start w:val="1"/>
      <w:numFmt w:val="bullet"/>
      <w:lvlText w:val="o"/>
      <w:lvlJc w:val="left"/>
      <w:pPr>
        <w:ind w:left="5760" w:hanging="360"/>
      </w:pPr>
      <w:rPr>
        <w:rFonts w:ascii="Courier New" w:hAnsi="Courier New" w:hint="default"/>
      </w:rPr>
    </w:lvl>
    <w:lvl w:ilvl="8" w:tplc="EA3821E4">
      <w:start w:val="1"/>
      <w:numFmt w:val="bullet"/>
      <w:lvlText w:val=""/>
      <w:lvlJc w:val="left"/>
      <w:pPr>
        <w:ind w:left="6480" w:hanging="360"/>
      </w:pPr>
      <w:rPr>
        <w:rFonts w:ascii="Wingdings" w:hAnsi="Wingdings" w:hint="default"/>
      </w:rPr>
    </w:lvl>
  </w:abstractNum>
  <w:abstractNum w:abstractNumId="15" w15:restartNumberingAfterBreak="0">
    <w:nsid w:val="69424F53"/>
    <w:multiLevelType w:val="hybridMultilevel"/>
    <w:tmpl w:val="48902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E9273B"/>
    <w:multiLevelType w:val="hybridMultilevel"/>
    <w:tmpl w:val="67F24D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6"/>
  </w:num>
  <w:num w:numId="3">
    <w:abstractNumId w:val="14"/>
  </w:num>
  <w:num w:numId="4">
    <w:abstractNumId w:val="16"/>
  </w:num>
  <w:num w:numId="5">
    <w:abstractNumId w:val="9"/>
  </w:num>
  <w:num w:numId="6">
    <w:abstractNumId w:val="11"/>
  </w:num>
  <w:num w:numId="7">
    <w:abstractNumId w:val="2"/>
  </w:num>
  <w:num w:numId="8">
    <w:abstractNumId w:val="7"/>
  </w:num>
  <w:num w:numId="9">
    <w:abstractNumId w:val="1"/>
  </w:num>
  <w:num w:numId="10">
    <w:abstractNumId w:val="0"/>
  </w:num>
  <w:num w:numId="11">
    <w:abstractNumId w:val="8"/>
  </w:num>
  <w:num w:numId="12">
    <w:abstractNumId w:val="17"/>
  </w:num>
  <w:num w:numId="13">
    <w:abstractNumId w:val="15"/>
  </w:num>
  <w:num w:numId="14">
    <w:abstractNumId w:val="3"/>
  </w:num>
  <w:num w:numId="15">
    <w:abstractNumId w:val="12"/>
  </w:num>
  <w:num w:numId="16">
    <w:abstractNumId w:val="13"/>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0B7"/>
    <w:rsid w:val="00081517"/>
    <w:rsid w:val="000A4E54"/>
    <w:rsid w:val="000B2C1D"/>
    <w:rsid w:val="000D1ABD"/>
    <w:rsid w:val="000F4C5B"/>
    <w:rsid w:val="001026EF"/>
    <w:rsid w:val="00104A10"/>
    <w:rsid w:val="0010658C"/>
    <w:rsid w:val="00164D56"/>
    <w:rsid w:val="001C57EB"/>
    <w:rsid w:val="001E7F28"/>
    <w:rsid w:val="001F3CC3"/>
    <w:rsid w:val="002475CF"/>
    <w:rsid w:val="00291CF3"/>
    <w:rsid w:val="00297E29"/>
    <w:rsid w:val="002E32C6"/>
    <w:rsid w:val="00311588"/>
    <w:rsid w:val="00363492"/>
    <w:rsid w:val="0038346C"/>
    <w:rsid w:val="003A130B"/>
    <w:rsid w:val="003A439E"/>
    <w:rsid w:val="003D0259"/>
    <w:rsid w:val="003E250B"/>
    <w:rsid w:val="00432788"/>
    <w:rsid w:val="004658C5"/>
    <w:rsid w:val="00485B81"/>
    <w:rsid w:val="004F0331"/>
    <w:rsid w:val="00537D0B"/>
    <w:rsid w:val="005B4C33"/>
    <w:rsid w:val="005E2E47"/>
    <w:rsid w:val="006422EC"/>
    <w:rsid w:val="006513A0"/>
    <w:rsid w:val="006742F7"/>
    <w:rsid w:val="006D3263"/>
    <w:rsid w:val="006E7DB2"/>
    <w:rsid w:val="006F7986"/>
    <w:rsid w:val="00724CAB"/>
    <w:rsid w:val="007840CC"/>
    <w:rsid w:val="007D6C86"/>
    <w:rsid w:val="007F57C4"/>
    <w:rsid w:val="00874977"/>
    <w:rsid w:val="00875928"/>
    <w:rsid w:val="008A79D2"/>
    <w:rsid w:val="008A7E3F"/>
    <w:rsid w:val="008B442F"/>
    <w:rsid w:val="009D5AE6"/>
    <w:rsid w:val="009E57F3"/>
    <w:rsid w:val="00A342F0"/>
    <w:rsid w:val="00AF037C"/>
    <w:rsid w:val="00B15766"/>
    <w:rsid w:val="00B268E5"/>
    <w:rsid w:val="00B76AA6"/>
    <w:rsid w:val="00BA7B1E"/>
    <w:rsid w:val="00BB40B8"/>
    <w:rsid w:val="00BC516B"/>
    <w:rsid w:val="00BE541C"/>
    <w:rsid w:val="00C30794"/>
    <w:rsid w:val="00C357ED"/>
    <w:rsid w:val="00CA0BA1"/>
    <w:rsid w:val="00CD1790"/>
    <w:rsid w:val="00D10434"/>
    <w:rsid w:val="00D27ABC"/>
    <w:rsid w:val="00D53E33"/>
    <w:rsid w:val="00D86CFF"/>
    <w:rsid w:val="00DA2970"/>
    <w:rsid w:val="00DF2370"/>
    <w:rsid w:val="00E15E5C"/>
    <w:rsid w:val="00E1643B"/>
    <w:rsid w:val="00E24FC4"/>
    <w:rsid w:val="00E26409"/>
    <w:rsid w:val="00EE0E96"/>
    <w:rsid w:val="00F21F50"/>
    <w:rsid w:val="00F2669E"/>
    <w:rsid w:val="00F66C18"/>
    <w:rsid w:val="00F95DAB"/>
    <w:rsid w:val="00FC2FAB"/>
    <w:rsid w:val="00FE3BED"/>
    <w:rsid w:val="00FE5AD9"/>
    <w:rsid w:val="00FF1F2A"/>
    <w:rsid w:val="024A448F"/>
    <w:rsid w:val="05D9F517"/>
    <w:rsid w:val="07622E56"/>
    <w:rsid w:val="0A36FE4F"/>
    <w:rsid w:val="0A90178A"/>
    <w:rsid w:val="0D0A7A8A"/>
    <w:rsid w:val="1406A693"/>
    <w:rsid w:val="18F1B078"/>
    <w:rsid w:val="1BB74CF7"/>
    <w:rsid w:val="220E7C79"/>
    <w:rsid w:val="231A516E"/>
    <w:rsid w:val="2374BCEF"/>
    <w:rsid w:val="2615AB41"/>
    <w:rsid w:val="297306DF"/>
    <w:rsid w:val="313C8070"/>
    <w:rsid w:val="348F225D"/>
    <w:rsid w:val="358AD48C"/>
    <w:rsid w:val="3B9C63EC"/>
    <w:rsid w:val="3BF16AF0"/>
    <w:rsid w:val="3E6C02D0"/>
    <w:rsid w:val="44EC15EF"/>
    <w:rsid w:val="4808CF4E"/>
    <w:rsid w:val="49E50F4D"/>
    <w:rsid w:val="4C6D88A1"/>
    <w:rsid w:val="4FD1CB8F"/>
    <w:rsid w:val="537BA50B"/>
    <w:rsid w:val="563861F3"/>
    <w:rsid w:val="5A469AAC"/>
    <w:rsid w:val="5C66515F"/>
    <w:rsid w:val="661193CA"/>
    <w:rsid w:val="68F6891B"/>
    <w:rsid w:val="6A92597C"/>
    <w:rsid w:val="6B8BF5A8"/>
    <w:rsid w:val="71EBC5C6"/>
    <w:rsid w:val="73FAA99D"/>
    <w:rsid w:val="74E0EC49"/>
    <w:rsid w:val="77233A97"/>
    <w:rsid w:val="779C8328"/>
    <w:rsid w:val="78BF0AF8"/>
    <w:rsid w:val="7BA1E453"/>
    <w:rsid w:val="7EDA3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AF037C"/>
    <w:rPr>
      <w:sz w:val="16"/>
      <w:szCs w:val="16"/>
    </w:rPr>
  </w:style>
  <w:style w:type="paragraph" w:styleId="CommentText">
    <w:name w:val="annotation text"/>
    <w:basedOn w:val="Normal"/>
    <w:link w:val="CommentTextChar"/>
    <w:uiPriority w:val="99"/>
    <w:semiHidden/>
    <w:unhideWhenUsed/>
    <w:rsid w:val="00AF037C"/>
    <w:pPr>
      <w:spacing w:line="240" w:lineRule="auto"/>
    </w:pPr>
    <w:rPr>
      <w:sz w:val="20"/>
      <w:szCs w:val="20"/>
    </w:rPr>
  </w:style>
  <w:style w:type="character" w:customStyle="1" w:styleId="CommentTextChar">
    <w:name w:val="Comment Text Char"/>
    <w:basedOn w:val="DefaultParagraphFont"/>
    <w:link w:val="CommentText"/>
    <w:uiPriority w:val="99"/>
    <w:semiHidden/>
    <w:rsid w:val="00AF037C"/>
    <w:rPr>
      <w:sz w:val="20"/>
      <w:szCs w:val="20"/>
    </w:rPr>
  </w:style>
  <w:style w:type="paragraph" w:styleId="CommentSubject">
    <w:name w:val="annotation subject"/>
    <w:basedOn w:val="CommentText"/>
    <w:next w:val="CommentText"/>
    <w:link w:val="CommentSubjectChar"/>
    <w:uiPriority w:val="99"/>
    <w:semiHidden/>
    <w:unhideWhenUsed/>
    <w:rsid w:val="00AF037C"/>
    <w:rPr>
      <w:b/>
      <w:bCs/>
    </w:rPr>
  </w:style>
  <w:style w:type="character" w:customStyle="1" w:styleId="CommentSubjectChar">
    <w:name w:val="Comment Subject Char"/>
    <w:basedOn w:val="CommentTextChar"/>
    <w:link w:val="CommentSubject"/>
    <w:uiPriority w:val="99"/>
    <w:semiHidden/>
    <w:rsid w:val="00AF037C"/>
    <w:rPr>
      <w:b/>
      <w:bCs/>
      <w:sz w:val="20"/>
      <w:szCs w:val="20"/>
    </w:rPr>
  </w:style>
  <w:style w:type="paragraph" w:styleId="BalloonText">
    <w:name w:val="Balloon Text"/>
    <w:basedOn w:val="Normal"/>
    <w:link w:val="BalloonTextChar"/>
    <w:uiPriority w:val="99"/>
    <w:semiHidden/>
    <w:unhideWhenUsed/>
    <w:rsid w:val="00AF0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37C"/>
    <w:rPr>
      <w:rFonts w:ascii="Segoe UI" w:hAnsi="Segoe UI" w:cs="Segoe UI"/>
      <w:sz w:val="18"/>
      <w:szCs w:val="18"/>
    </w:rPr>
  </w:style>
  <w:style w:type="character" w:customStyle="1" w:styleId="normaltextrun">
    <w:name w:val="normaltextrun"/>
    <w:basedOn w:val="DefaultParagraphFont"/>
    <w:rsid w:val="005E2E47"/>
  </w:style>
  <w:style w:type="character" w:styleId="UnresolvedMention">
    <w:name w:val="Unresolved Mention"/>
    <w:basedOn w:val="DefaultParagraphFont"/>
    <w:uiPriority w:val="99"/>
    <w:semiHidden/>
    <w:unhideWhenUsed/>
    <w:rsid w:val="005E2E47"/>
    <w:rPr>
      <w:color w:val="605E5C"/>
      <w:shd w:val="clear" w:color="auto" w:fill="E1DFDD"/>
    </w:rPr>
  </w:style>
  <w:style w:type="paragraph" w:customStyle="1" w:styleId="paragraph">
    <w:name w:val="paragraph"/>
    <w:basedOn w:val="Normal"/>
    <w:rsid w:val="007D6C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A13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0DA90099853942973586096DD25C5C" ma:contentTypeVersion="16" ma:contentTypeDescription="Create a new document." ma:contentTypeScope="" ma:versionID="8e5448bff4ccfe071dd1a3b7896e3253">
  <xsd:schema xmlns:xsd="http://www.w3.org/2001/XMLSchema" xmlns:xs="http://www.w3.org/2001/XMLSchema" xmlns:p="http://schemas.microsoft.com/office/2006/metadata/properties" xmlns:ns2="ec1c97b4-a0fc-4995-ab03-7d6b58328fb8" xmlns:ns3="06b92a56-9f5f-4481-b81e-14a9a3da49a0" targetNamespace="http://schemas.microsoft.com/office/2006/metadata/properties" ma:root="true" ma:fieldsID="b05803f232dc38afcfb5bba38e38f843" ns2:_="" ns3:_="">
    <xsd:import namespace="ec1c97b4-a0fc-4995-ab03-7d6b58328fb8"/>
    <xsd:import namespace="06b92a56-9f5f-4481-b81e-14a9a3da49a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c97b4-a0fc-4995-ab03-7d6b58328f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b92a56-9f5f-4481-b81e-14a9a3da49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a06aca-6bfd-485b-89d0-f84e76c36c7b}" ma:internalName="TaxCatchAll" ma:showField="CatchAllData" ma:web="06b92a56-9f5f-4481-b81e-14a9a3da49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c1c97b4-a0fc-4995-ab03-7d6b58328fb8">
      <Terms xmlns="http://schemas.microsoft.com/office/infopath/2007/PartnerControls"/>
    </lcf76f155ced4ddcb4097134ff3c332f>
    <TaxCatchAll xmlns="06b92a56-9f5f-4481-b81e-14a9a3da49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9CDBB9-E742-4591-B769-A9B0EEB9E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c97b4-a0fc-4995-ab03-7d6b58328fb8"/>
    <ds:schemaRef ds:uri="06b92a56-9f5f-4481-b81e-14a9a3da49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ec1c97b4-a0fc-4995-ab03-7d6b58328fb8"/>
    <ds:schemaRef ds:uri="06b92a56-9f5f-4481-b81e-14a9a3da49a0"/>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1611</Words>
  <Characters>9184</Characters>
  <Application>Microsoft Office Word</Application>
  <DocSecurity>0</DocSecurity>
  <Lines>76</Lines>
  <Paragraphs>21</Paragraphs>
  <ScaleCrop>false</ScaleCrop>
  <Company>Share Multi Academy Trust</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cp:lastPrinted>2023-09-28T15:25:00Z</cp:lastPrinted>
  <dcterms:created xsi:type="dcterms:W3CDTF">2023-09-29T08:36:00Z</dcterms:created>
  <dcterms:modified xsi:type="dcterms:W3CDTF">2023-09-29T08:36:00Z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0x0101008E0DA90099853942973586096DD25C5C</vt:lpwstr>
  </property>
  <property fmtid="{D5CDD505-2E9C-101B-9397-08002B2CF9AE}" pid="3" name="Order">
    <vt:r8>39000</vt:r8>
  </property>
  <property fmtid="{D5CDD505-2E9C-101B-9397-08002B2CF9AE}" pid="4" name="MediaServiceImageTags">
    <vt:lpwstr/>
  </property>
</Properties>
</file>