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4E5CD" w14:textId="7BAF4444" w:rsidR="00BC12DE" w:rsidRPr="00BC12DE" w:rsidRDefault="00BC12DE" w:rsidP="00CC53A4">
      <w:pPr>
        <w:jc w:val="center"/>
        <w:rPr>
          <w:b/>
          <w:bCs/>
          <w:u w:val="single"/>
        </w:rPr>
      </w:pPr>
      <w:r w:rsidRPr="00BC12DE">
        <w:rPr>
          <w:b/>
          <w:bCs/>
          <w:u w:val="single"/>
        </w:rPr>
        <w:t>The Self-Esteem Ladder</w:t>
      </w:r>
    </w:p>
    <w:p w14:paraId="40325474" w14:textId="282BDEE8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43CA4" wp14:editId="5E28473D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370115" cy="533400"/>
                <wp:effectExtent l="19050" t="0" r="11430" b="38100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89385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0;margin-top:17.75pt;width:29.15pt;height:42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" adj="14106" fillcolor="#4472c4 [3204]" strokecolor="#1f3763 [1604]" strokeweight="1pt">
                <w10:wrap anchorx="margin"/>
              </v:shape>
            </w:pict>
          </mc:Fallback>
        </mc:AlternateContent>
      </w:r>
      <w:r>
        <w:t>Expectations lead to accountability</w:t>
      </w:r>
    </w:p>
    <w:p w14:paraId="7DE91936" w14:textId="26E7958B" w:rsidR="00BC12DE" w:rsidRDefault="00BC12DE" w:rsidP="00BC12DE">
      <w:pPr>
        <w:jc w:val="center"/>
      </w:pPr>
    </w:p>
    <w:p w14:paraId="5F3E21DC" w14:textId="77777777" w:rsidR="00BC12DE" w:rsidRDefault="00BC12DE" w:rsidP="00BC12DE">
      <w:pPr>
        <w:jc w:val="center"/>
      </w:pPr>
    </w:p>
    <w:p w14:paraId="1668716B" w14:textId="361323E7" w:rsidR="00BC12DE" w:rsidRDefault="00BC12DE" w:rsidP="00BC12DE">
      <w:pPr>
        <w:jc w:val="center"/>
      </w:pPr>
      <w:r>
        <w:t>Accountability leads to responsibility</w:t>
      </w:r>
    </w:p>
    <w:p w14:paraId="794A3F04" w14:textId="4B888944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C255A7" wp14:editId="0B1047D2">
                <wp:simplePos x="0" y="0"/>
                <wp:positionH relativeFrom="margin">
                  <wp:align>center</wp:align>
                </wp:positionH>
                <wp:positionV relativeFrom="paragraph">
                  <wp:posOffset>55426</wp:posOffset>
                </wp:positionV>
                <wp:extent cx="370115" cy="533400"/>
                <wp:effectExtent l="19050" t="0" r="11430" b="3810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78D04" id="Arrow: Down 2" o:spid="_x0000_s1026" type="#_x0000_t67" style="position:absolute;margin-left:0;margin-top:4.35pt;width:29.15pt;height:42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" adj="14106" fillcolor="#4472c4 [3204]" strokecolor="#1f3763 [1604]" strokeweight="1pt">
                <w10:wrap anchorx="margin"/>
              </v:shape>
            </w:pict>
          </mc:Fallback>
        </mc:AlternateContent>
      </w:r>
    </w:p>
    <w:p w14:paraId="6442E719" w14:textId="0E018D5A" w:rsidR="00BC12DE" w:rsidRDefault="00BC12DE" w:rsidP="00BC12DE">
      <w:pPr>
        <w:jc w:val="center"/>
      </w:pPr>
    </w:p>
    <w:p w14:paraId="4F10CF1F" w14:textId="734A90CC" w:rsidR="00BC12DE" w:rsidRDefault="00BC12DE" w:rsidP="00BC12DE">
      <w:pPr>
        <w:jc w:val="center"/>
      </w:pPr>
      <w:r>
        <w:t>Responsibility leads to choices</w:t>
      </w:r>
    </w:p>
    <w:p w14:paraId="71498EF2" w14:textId="0EA1D56D" w:rsidR="00BC12DE" w:rsidRDefault="00CC53A4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AE4DC4" wp14:editId="71857F0D">
                <wp:simplePos x="0" y="0"/>
                <wp:positionH relativeFrom="margin">
                  <wp:align>center</wp:align>
                </wp:positionH>
                <wp:positionV relativeFrom="paragraph">
                  <wp:posOffset>31478</wp:posOffset>
                </wp:positionV>
                <wp:extent cx="370115" cy="533400"/>
                <wp:effectExtent l="19050" t="0" r="11430" b="38100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7F600" id="Arrow: Down 3" o:spid="_x0000_s1026" type="#_x0000_t67" style="position:absolute;margin-left:0;margin-top:2.5pt;width:29.15pt;height:42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" adj="14106" fillcolor="#4472c4 [3204]" strokecolor="#1f3763 [1604]" strokeweight="1pt">
                <w10:wrap anchorx="margin"/>
              </v:shape>
            </w:pict>
          </mc:Fallback>
        </mc:AlternateContent>
      </w:r>
    </w:p>
    <w:p w14:paraId="17B1BF49" w14:textId="0499DB78" w:rsidR="00BC12DE" w:rsidRDefault="00BC12DE" w:rsidP="00BC12DE">
      <w:pPr>
        <w:jc w:val="center"/>
      </w:pPr>
    </w:p>
    <w:p w14:paraId="3EBB370F" w14:textId="3ACAD216" w:rsidR="00BC12DE" w:rsidRDefault="00BC12DE" w:rsidP="00BC12DE">
      <w:pPr>
        <w:jc w:val="center"/>
      </w:pPr>
      <w:r>
        <w:t>Choices lead to rewards or consequences</w:t>
      </w:r>
    </w:p>
    <w:p w14:paraId="31225020" w14:textId="11EA6A24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B2EE3" wp14:editId="79185E8C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370115" cy="533400"/>
                <wp:effectExtent l="19050" t="0" r="11430" b="38100"/>
                <wp:wrapNone/>
                <wp:docPr id="4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8D866" id="Arrow: Down 4" o:spid="_x0000_s1026" type="#_x0000_t67" style="position:absolute;margin-left:0;margin-top:.75pt;width:29.15pt;height:42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" adj="14106" fillcolor="#4472c4 [3204]" strokecolor="#1f3763 [1604]" strokeweight="1pt">
                <w10:wrap anchorx="margin"/>
              </v:shape>
            </w:pict>
          </mc:Fallback>
        </mc:AlternateContent>
      </w:r>
    </w:p>
    <w:p w14:paraId="447B585B" w14:textId="70413DD3" w:rsidR="00BC12DE" w:rsidRDefault="00BC12DE" w:rsidP="00BC12DE">
      <w:pPr>
        <w:jc w:val="center"/>
      </w:pPr>
    </w:p>
    <w:p w14:paraId="448F39FE" w14:textId="32AF10D5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5450CC" wp14:editId="7A17F2B5">
                <wp:simplePos x="0" y="0"/>
                <wp:positionH relativeFrom="margin">
                  <wp:align>center</wp:align>
                </wp:positionH>
                <wp:positionV relativeFrom="paragraph">
                  <wp:posOffset>263343</wp:posOffset>
                </wp:positionV>
                <wp:extent cx="370115" cy="533400"/>
                <wp:effectExtent l="19050" t="0" r="11430" b="38100"/>
                <wp:wrapNone/>
                <wp:docPr id="5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BE495" id="Arrow: Down 5" o:spid="_x0000_s1026" type="#_x0000_t67" style="position:absolute;margin-left:0;margin-top:20.75pt;width:29.15pt;height:42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" adj="14106" fillcolor="#4472c4 [3204]" strokecolor="#1f3763 [1604]" strokeweight="1pt">
                <w10:wrap anchorx="margin"/>
              </v:shape>
            </w:pict>
          </mc:Fallback>
        </mc:AlternateContent>
      </w:r>
      <w:r>
        <w:t>Consequences lead to critical thinking</w:t>
      </w:r>
    </w:p>
    <w:p w14:paraId="7F0974D9" w14:textId="436FCA42" w:rsidR="00BC12DE" w:rsidRDefault="00BC12DE" w:rsidP="00BC12DE">
      <w:pPr>
        <w:jc w:val="center"/>
      </w:pPr>
    </w:p>
    <w:p w14:paraId="7BEE1F45" w14:textId="2EA3EF5B" w:rsidR="00BC12DE" w:rsidRDefault="00BC12DE" w:rsidP="00BC12DE">
      <w:pPr>
        <w:jc w:val="center"/>
      </w:pPr>
    </w:p>
    <w:p w14:paraId="50F1A6D3" w14:textId="6929D6BD" w:rsidR="00BC12DE" w:rsidRDefault="00BC12DE" w:rsidP="00BC12DE">
      <w:pPr>
        <w:jc w:val="center"/>
      </w:pPr>
      <w:r>
        <w:t>Critical thinking leads to taking more calculated risks</w:t>
      </w:r>
    </w:p>
    <w:p w14:paraId="195A80C3" w14:textId="052000FB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490CD4" wp14:editId="37D25B60">
                <wp:simplePos x="0" y="0"/>
                <wp:positionH relativeFrom="margin">
                  <wp:align>center</wp:align>
                </wp:positionH>
                <wp:positionV relativeFrom="paragraph">
                  <wp:posOffset>20592</wp:posOffset>
                </wp:positionV>
                <wp:extent cx="370115" cy="533400"/>
                <wp:effectExtent l="19050" t="0" r="11430" b="3810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13293" id="Arrow: Down 6" o:spid="_x0000_s1026" type="#_x0000_t67" style="position:absolute;margin-left:0;margin-top:1.6pt;width:29.15pt;height:42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" adj="14106" fillcolor="#4472c4 [3204]" strokecolor="#1f3763 [1604]" strokeweight="1pt">
                <w10:wrap anchorx="margin"/>
              </v:shape>
            </w:pict>
          </mc:Fallback>
        </mc:AlternateContent>
      </w:r>
    </w:p>
    <w:p w14:paraId="7D8E050F" w14:textId="02F2F40A" w:rsidR="00BC12DE" w:rsidRDefault="00BC12DE" w:rsidP="00BC12DE">
      <w:pPr>
        <w:jc w:val="center"/>
      </w:pPr>
    </w:p>
    <w:p w14:paraId="3D88CA72" w14:textId="01241105" w:rsidR="00BC12DE" w:rsidRDefault="00BC12DE" w:rsidP="00BC12DE">
      <w:pPr>
        <w:jc w:val="center"/>
      </w:pPr>
      <w:r>
        <w:t>Taking risks leads to success and failure</w:t>
      </w:r>
    </w:p>
    <w:p w14:paraId="18D09868" w14:textId="6FEEAC5B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BEF9F7" wp14:editId="44C34ACF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369570" cy="533400"/>
                <wp:effectExtent l="19050" t="0" r="11430" b="38100"/>
                <wp:wrapNone/>
                <wp:docPr id="7" name="Arrow: Dow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8370A" id="Arrow: Down 7" o:spid="_x0000_s1026" type="#_x0000_t67" style="position:absolute;margin-left:0;margin-top:1.05pt;width:29.1pt;height:42pt;z-index:2516715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" adj="14117" fillcolor="#4472c4 [3204]" strokecolor="#1f3763 [1604]" strokeweight="1pt">
                <w10:wrap anchorx="margin"/>
              </v:shape>
            </w:pict>
          </mc:Fallback>
        </mc:AlternateContent>
      </w:r>
    </w:p>
    <w:p w14:paraId="2F423A1C" w14:textId="3257197E" w:rsidR="00BC12DE" w:rsidRDefault="00BC12DE" w:rsidP="00BC12DE">
      <w:pPr>
        <w:jc w:val="center"/>
      </w:pPr>
    </w:p>
    <w:p w14:paraId="5279C91E" w14:textId="352FA26D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B25EF0" wp14:editId="4A891694">
                <wp:simplePos x="0" y="0"/>
                <wp:positionH relativeFrom="margin">
                  <wp:align>center</wp:align>
                </wp:positionH>
                <wp:positionV relativeFrom="paragraph">
                  <wp:posOffset>295910</wp:posOffset>
                </wp:positionV>
                <wp:extent cx="370115" cy="533400"/>
                <wp:effectExtent l="19050" t="0" r="11430" b="38100"/>
                <wp:wrapNone/>
                <wp:docPr id="8" name="Arrow: Dow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CAEF9" id="Arrow: Down 8" o:spid="_x0000_s1026" type="#_x0000_t67" style="position:absolute;margin-left:0;margin-top:23.3pt;width:29.15pt;height:42pt;z-index:25167360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" adj="14106" fillcolor="#4472c4 [3204]" strokecolor="#1f3763 [1604]" strokeweight="1pt">
                <w10:wrap anchorx="margin"/>
              </v:shape>
            </w:pict>
          </mc:Fallback>
        </mc:AlternateContent>
      </w:r>
      <w:r>
        <w:t>Success and failure lead to learning</w:t>
      </w:r>
    </w:p>
    <w:p w14:paraId="2090C608" w14:textId="4B73D142" w:rsidR="00BC12DE" w:rsidRDefault="00BC12DE" w:rsidP="00BC12DE">
      <w:pPr>
        <w:jc w:val="center"/>
      </w:pPr>
    </w:p>
    <w:p w14:paraId="065B8238" w14:textId="448707CC" w:rsidR="00BC12DE" w:rsidRDefault="00BC12DE" w:rsidP="00BC12DE">
      <w:pPr>
        <w:jc w:val="center"/>
      </w:pPr>
    </w:p>
    <w:p w14:paraId="2B7C3365" w14:textId="5FD71406" w:rsidR="00BC12DE" w:rsidRDefault="00BC12DE" w:rsidP="00BC12DE">
      <w:pPr>
        <w:jc w:val="center"/>
      </w:pPr>
      <w:r>
        <w:t>Learning leads to growth</w:t>
      </w:r>
    </w:p>
    <w:p w14:paraId="136D8C3F" w14:textId="5928163A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304937" wp14:editId="71E9860F">
                <wp:simplePos x="0" y="0"/>
                <wp:positionH relativeFrom="margin">
                  <wp:align>center</wp:align>
                </wp:positionH>
                <wp:positionV relativeFrom="paragraph">
                  <wp:posOffset>10886</wp:posOffset>
                </wp:positionV>
                <wp:extent cx="370115" cy="533400"/>
                <wp:effectExtent l="19050" t="0" r="11430" b="38100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77E6C" id="Arrow: Down 9" o:spid="_x0000_s1026" type="#_x0000_t67" style="position:absolute;margin-left:0;margin-top:.85pt;width:29.15pt;height:42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" adj="14106" fillcolor="#4472c4 [3204]" strokecolor="#1f3763 [1604]" strokeweight="1pt">
                <w10:wrap anchorx="margin"/>
              </v:shape>
            </w:pict>
          </mc:Fallback>
        </mc:AlternateContent>
      </w:r>
    </w:p>
    <w:p w14:paraId="05FECF31" w14:textId="511B70AF" w:rsidR="00BC12DE" w:rsidRDefault="00BC12DE" w:rsidP="00BC12DE">
      <w:pPr>
        <w:jc w:val="center"/>
      </w:pPr>
    </w:p>
    <w:p w14:paraId="1B491DB5" w14:textId="1FC0F4A6" w:rsidR="00BC12DE" w:rsidRDefault="00BC12DE" w:rsidP="00BC12DE">
      <w:pPr>
        <w:jc w:val="center"/>
      </w:pPr>
      <w:r>
        <w:t>Growth leads to confidence</w:t>
      </w:r>
    </w:p>
    <w:p w14:paraId="226D073F" w14:textId="48765082" w:rsidR="00BC12DE" w:rsidRDefault="00BC12DE" w:rsidP="00BC12D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B08F8A" wp14:editId="7DFB5AA6">
                <wp:simplePos x="0" y="0"/>
                <wp:positionH relativeFrom="margin">
                  <wp:align>center</wp:align>
                </wp:positionH>
                <wp:positionV relativeFrom="paragraph">
                  <wp:posOffset>9706</wp:posOffset>
                </wp:positionV>
                <wp:extent cx="370115" cy="533400"/>
                <wp:effectExtent l="19050" t="0" r="11430" b="3810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15" cy="533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3269F" id="Arrow: Down 10" o:spid="_x0000_s1026" type="#_x0000_t67" style="position:absolute;margin-left:0;margin-top:.75pt;width:29.15pt;height:42pt;z-index:25167769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" adj="14106" fillcolor="#4472c4 [3204]" strokecolor="#1f3763 [1604]" strokeweight="1pt">
                <w10:wrap anchorx="margin"/>
              </v:shape>
            </w:pict>
          </mc:Fallback>
        </mc:AlternateContent>
      </w:r>
    </w:p>
    <w:p w14:paraId="0CC64BDD" w14:textId="66D52E02" w:rsidR="00BC12DE" w:rsidRDefault="00BC12DE" w:rsidP="00BC12DE">
      <w:pPr>
        <w:jc w:val="center"/>
      </w:pPr>
    </w:p>
    <w:p w14:paraId="1B52E722" w14:textId="2F6DAC3B" w:rsidR="00BC12DE" w:rsidRDefault="00BC12DE" w:rsidP="00BC12DE">
      <w:pPr>
        <w:jc w:val="center"/>
      </w:pPr>
      <w:r>
        <w:t>Confidence leads to achieving goals</w:t>
      </w:r>
    </w:p>
    <w:p w14:paraId="5FF6B8EE" w14:textId="172172C8" w:rsidR="00BC12DE" w:rsidRDefault="00BC12DE" w:rsidP="00BC12DE">
      <w:pPr>
        <w:jc w:val="center"/>
      </w:pPr>
    </w:p>
    <w:p w14:paraId="793D20D8" w14:textId="77777777" w:rsidR="00BC12DE" w:rsidRDefault="00BC12DE" w:rsidP="00BC12DE">
      <w:pPr>
        <w:jc w:val="center"/>
      </w:pPr>
    </w:p>
    <w:sectPr w:rsidR="00BC12DE" w:rsidSect="00CC53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DE"/>
    <w:rsid w:val="00BC12DE"/>
    <w:rsid w:val="00CC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26894"/>
  <w15:chartTrackingRefBased/>
  <w15:docId w15:val="{5BAAF33B-5921-4BE7-8485-2B110803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Barton</dc:creator>
  <cp:keywords/>
  <dc:description/>
  <cp:lastModifiedBy>Stacey Barton</cp:lastModifiedBy>
  <cp:revision>1</cp:revision>
  <dcterms:created xsi:type="dcterms:W3CDTF">2022-01-25T13:39:00Z</dcterms:created>
  <dcterms:modified xsi:type="dcterms:W3CDTF">2022-01-25T13:51:00Z</dcterms:modified>
</cp:coreProperties>
</file>