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Pr="00875513" w:rsidRDefault="000A4E54" w:rsidP="000A4E54">
      <w:pPr>
        <w:jc w:val="right"/>
        <w:rPr>
          <w:rFonts w:ascii="Calibri" w:hAnsi="Calibri" w:cs="Calibri"/>
        </w:rPr>
      </w:pPr>
      <w:r w:rsidRPr="00875513">
        <w:rPr>
          <w:rFonts w:ascii="Calibri" w:hAnsi="Calibri" w:cs="Calibri"/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875513" w:rsidRDefault="00FC2FAB">
      <w:pPr>
        <w:rPr>
          <w:rFonts w:ascii="Calibri" w:hAnsi="Calibri" w:cs="Calibri"/>
        </w:rPr>
      </w:pPr>
      <w:r w:rsidRPr="00875513">
        <w:rPr>
          <w:rFonts w:ascii="Calibri" w:hAnsi="Calibri" w:cs="Calibri"/>
        </w:rPr>
        <w:t>Share Multi Academy Trust</w:t>
      </w:r>
    </w:p>
    <w:p w14:paraId="13A025D8" w14:textId="1BB8C5E5" w:rsidR="00CD1790" w:rsidRPr="00875513" w:rsidRDefault="00FC2FAB">
      <w:pPr>
        <w:rPr>
          <w:rFonts w:ascii="Calibri" w:hAnsi="Calibri" w:cs="Calibri"/>
        </w:rPr>
      </w:pPr>
      <w:r w:rsidRPr="00875513">
        <w:rPr>
          <w:rFonts w:ascii="Calibri" w:hAnsi="Calibri" w:cs="Calibri"/>
        </w:rPr>
        <w:t>Curriculum Planning Template</w:t>
      </w:r>
    </w:p>
    <w:p w14:paraId="1A8C9B5D" w14:textId="1F3108F7" w:rsidR="002475CF" w:rsidRPr="00875513" w:rsidRDefault="002475CF">
      <w:pPr>
        <w:rPr>
          <w:rFonts w:ascii="Calibri" w:hAnsi="Calibri" w:cs="Calibr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559"/>
      </w:tblGrid>
      <w:tr w:rsidR="002475CF" w:rsidRPr="00875513" w14:paraId="50BBD655" w14:textId="2999313B" w:rsidTr="00784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02F02DE6" w:rsidR="002475CF" w:rsidRPr="00875513" w:rsidRDefault="002475CF" w:rsidP="00597073">
            <w:pPr>
              <w:rPr>
                <w:rFonts w:ascii="Calibri" w:hAnsi="Calibri" w:cs="Calibri"/>
                <w:color w:val="E7E6E6" w:themeColor="background2"/>
              </w:rPr>
            </w:pPr>
            <w:r w:rsidRPr="00875513">
              <w:rPr>
                <w:rFonts w:ascii="Calibri" w:hAnsi="Calibri" w:cs="Calibri"/>
                <w:color w:val="E7E6E6" w:themeColor="background2"/>
              </w:rPr>
              <w:t>Subject:</w:t>
            </w:r>
            <w:r w:rsidR="007840CC" w:rsidRPr="00875513">
              <w:rPr>
                <w:rFonts w:ascii="Calibri" w:hAnsi="Calibri" w:cs="Calibri"/>
                <w:color w:val="E7E6E6" w:themeColor="background2"/>
              </w:rPr>
              <w:t xml:space="preserve">  </w:t>
            </w:r>
          </w:p>
        </w:tc>
        <w:tc>
          <w:tcPr>
            <w:tcW w:w="2552" w:type="dxa"/>
          </w:tcPr>
          <w:p w14:paraId="572DE178" w14:textId="35024488" w:rsidR="002475CF" w:rsidRPr="00875513" w:rsidRDefault="007840CC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875513">
              <w:rPr>
                <w:rFonts w:ascii="Calibri" w:hAnsi="Calibri" w:cs="Calibri"/>
              </w:rPr>
              <w:t>Music</w:t>
            </w:r>
          </w:p>
        </w:tc>
        <w:tc>
          <w:tcPr>
            <w:tcW w:w="709" w:type="dxa"/>
          </w:tcPr>
          <w:p w14:paraId="162FAC83" w14:textId="3736EDB8" w:rsidR="002475CF" w:rsidRPr="00875513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E7E6E6" w:themeColor="background2"/>
              </w:rPr>
            </w:pPr>
            <w:r w:rsidRPr="00875513">
              <w:rPr>
                <w:rFonts w:ascii="Calibri" w:hAnsi="Calibri" w:cs="Calibri"/>
                <w:color w:val="E7E6E6" w:themeColor="background2"/>
              </w:rPr>
              <w:t>Year</w:t>
            </w:r>
            <w:r w:rsidR="007840CC" w:rsidRPr="00875513">
              <w:rPr>
                <w:rFonts w:ascii="Calibri" w:hAnsi="Calibri" w:cs="Calibri"/>
                <w:color w:val="E7E6E6" w:themeColor="background2"/>
              </w:rPr>
              <w:t>:</w:t>
            </w:r>
          </w:p>
        </w:tc>
        <w:tc>
          <w:tcPr>
            <w:tcW w:w="2126" w:type="dxa"/>
          </w:tcPr>
          <w:p w14:paraId="3DF9D0FE" w14:textId="07FEC09C" w:rsidR="002475CF" w:rsidRPr="00875513" w:rsidRDefault="001026E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875513">
              <w:rPr>
                <w:rFonts w:ascii="Calibri" w:hAnsi="Calibri" w:cs="Calibri"/>
              </w:rPr>
              <w:t>10</w:t>
            </w:r>
          </w:p>
        </w:tc>
        <w:tc>
          <w:tcPr>
            <w:tcW w:w="1276" w:type="dxa"/>
          </w:tcPr>
          <w:p w14:paraId="33D36AFA" w14:textId="6FDA30B1" w:rsidR="002475CF" w:rsidRPr="00875513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E7E6E6" w:themeColor="background2"/>
              </w:rPr>
            </w:pPr>
            <w:r w:rsidRPr="00875513">
              <w:rPr>
                <w:rFonts w:ascii="Calibri" w:hAnsi="Calibri" w:cs="Calibri"/>
                <w:color w:val="E7E6E6" w:themeColor="background2"/>
              </w:rPr>
              <w:t xml:space="preserve">Ability </w:t>
            </w:r>
          </w:p>
        </w:tc>
        <w:tc>
          <w:tcPr>
            <w:tcW w:w="1559" w:type="dxa"/>
          </w:tcPr>
          <w:p w14:paraId="75027CB2" w14:textId="5108EB25" w:rsidR="002475CF" w:rsidRPr="00875513" w:rsidRDefault="005E2E47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875513">
              <w:rPr>
                <w:rFonts w:ascii="Calibri" w:hAnsi="Calibri" w:cs="Calibri"/>
              </w:rPr>
              <w:t>All/</w:t>
            </w:r>
            <w:r w:rsidR="007840CC" w:rsidRPr="00875513">
              <w:rPr>
                <w:rFonts w:ascii="Calibri" w:hAnsi="Calibri" w:cs="Calibri"/>
              </w:rPr>
              <w:t>Mixed Ability</w:t>
            </w:r>
          </w:p>
        </w:tc>
      </w:tr>
    </w:tbl>
    <w:p w14:paraId="01D89515" w14:textId="77777777" w:rsidR="00FC2FAB" w:rsidRPr="00875513" w:rsidRDefault="00FC2FAB">
      <w:pPr>
        <w:rPr>
          <w:rFonts w:ascii="Calibri" w:hAnsi="Calibri" w:cs="Calibr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3287"/>
        <w:gridCol w:w="3528"/>
        <w:gridCol w:w="3529"/>
        <w:gridCol w:w="3529"/>
        <w:gridCol w:w="3529"/>
        <w:gridCol w:w="3529"/>
      </w:tblGrid>
      <w:tr w:rsidR="005E2E47" w:rsidRPr="00875513" w14:paraId="72384581" w14:textId="40DE76F9" w:rsidTr="5FDED1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</w:tcPr>
          <w:p w14:paraId="6CDBF049" w14:textId="32C27E6B" w:rsidR="005E2E47" w:rsidRPr="00875513" w:rsidRDefault="005E2E47" w:rsidP="5FDED18B">
            <w:pPr>
              <w:rPr>
                <w:rFonts w:ascii="Calibri" w:hAnsi="Calibri" w:cs="Calibri"/>
              </w:rPr>
            </w:pPr>
          </w:p>
        </w:tc>
        <w:tc>
          <w:tcPr>
            <w:tcW w:w="3528" w:type="dxa"/>
          </w:tcPr>
          <w:p w14:paraId="4C9E206D" w14:textId="155D9831" w:rsidR="005E2E47" w:rsidRPr="00875513" w:rsidRDefault="00E24C12" w:rsidP="5FDED1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Half term 6 of year 9</w:t>
            </w:r>
            <w:r w:rsidR="00DE7EFF" w:rsidRPr="5FDED18B">
              <w:rPr>
                <w:rFonts w:ascii="Calibri" w:hAnsi="Calibri" w:cs="Calibri"/>
              </w:rPr>
              <w:t xml:space="preserve"> – approx. 6 weeks</w:t>
            </w:r>
          </w:p>
        </w:tc>
        <w:tc>
          <w:tcPr>
            <w:tcW w:w="3529" w:type="dxa"/>
          </w:tcPr>
          <w:p w14:paraId="694EC266" w14:textId="1392F0C7" w:rsidR="005E2E47" w:rsidRPr="00875513" w:rsidRDefault="00E24C12" w:rsidP="5FDED1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 xml:space="preserve">Approx. </w:t>
            </w:r>
            <w:r w:rsidR="00DE7EFF" w:rsidRPr="5FDED18B">
              <w:rPr>
                <w:rFonts w:ascii="Calibri" w:hAnsi="Calibri" w:cs="Calibri"/>
              </w:rPr>
              <w:t>5 weeks</w:t>
            </w:r>
          </w:p>
        </w:tc>
        <w:tc>
          <w:tcPr>
            <w:tcW w:w="3529" w:type="dxa"/>
          </w:tcPr>
          <w:p w14:paraId="0D84A3DE" w14:textId="7B2D99CE" w:rsidR="005E2E47" w:rsidRPr="00875513" w:rsidRDefault="00E24C12" w:rsidP="5FDED1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 xml:space="preserve">Approx. </w:t>
            </w:r>
            <w:r w:rsidR="00DE7EFF" w:rsidRPr="5FDED18B">
              <w:rPr>
                <w:rFonts w:ascii="Calibri" w:hAnsi="Calibri" w:cs="Calibri"/>
              </w:rPr>
              <w:t>4 weeks</w:t>
            </w:r>
          </w:p>
        </w:tc>
        <w:tc>
          <w:tcPr>
            <w:tcW w:w="3529" w:type="dxa"/>
          </w:tcPr>
          <w:p w14:paraId="348F22D6" w14:textId="350B8481" w:rsidR="005E2E47" w:rsidRPr="00875513" w:rsidRDefault="00E24C12" w:rsidP="5FDED1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 xml:space="preserve">Approx. </w:t>
            </w:r>
            <w:r w:rsidR="00DE7EFF" w:rsidRPr="5FDED18B">
              <w:rPr>
                <w:rFonts w:ascii="Calibri" w:hAnsi="Calibri" w:cs="Calibri"/>
              </w:rPr>
              <w:t>5 weeks</w:t>
            </w:r>
          </w:p>
        </w:tc>
        <w:tc>
          <w:tcPr>
            <w:tcW w:w="3529" w:type="dxa"/>
          </w:tcPr>
          <w:p w14:paraId="31870F7E" w14:textId="0BE4F406" w:rsidR="005E2E47" w:rsidRPr="00875513" w:rsidRDefault="00E24C12" w:rsidP="5FDED1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 xml:space="preserve">Approx. </w:t>
            </w:r>
            <w:r w:rsidR="00DE7EFF" w:rsidRPr="5FDED18B">
              <w:rPr>
                <w:rFonts w:ascii="Calibri" w:hAnsi="Calibri" w:cs="Calibri"/>
              </w:rPr>
              <w:t>4 weeks</w:t>
            </w:r>
          </w:p>
        </w:tc>
      </w:tr>
      <w:tr w:rsidR="005E2E47" w:rsidRPr="00875513" w14:paraId="6B62B51A" w14:textId="256A10DE" w:rsidTr="5FDED1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top w:val="single" w:sz="12" w:space="0" w:color="666666"/>
              <w:left w:val="single" w:sz="4" w:space="0" w:color="auto"/>
              <w:bottom w:val="single" w:sz="2" w:space="0" w:color="666666"/>
            </w:tcBorders>
          </w:tcPr>
          <w:p w14:paraId="73CF56ED" w14:textId="77777777" w:rsidR="005E2E47" w:rsidRPr="00875513" w:rsidRDefault="005E2E47" w:rsidP="5FDED18B">
            <w:pPr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Topic</w:t>
            </w:r>
          </w:p>
        </w:tc>
        <w:tc>
          <w:tcPr>
            <w:tcW w:w="3528" w:type="dxa"/>
          </w:tcPr>
          <w:p w14:paraId="7446C60B" w14:textId="00F9EDF9" w:rsidR="005E2E47" w:rsidRPr="00875513" w:rsidRDefault="001026EF" w:rsidP="5FDED1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Musical Elements</w:t>
            </w:r>
          </w:p>
        </w:tc>
        <w:tc>
          <w:tcPr>
            <w:tcW w:w="3529" w:type="dxa"/>
          </w:tcPr>
          <w:p w14:paraId="5A288F40" w14:textId="17BDB596" w:rsidR="005E2E47" w:rsidRPr="00875513" w:rsidRDefault="001026EF" w:rsidP="5FDED1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Bach – Brandenburg Concerto No.5 in D major, movement III</w:t>
            </w:r>
          </w:p>
        </w:tc>
        <w:tc>
          <w:tcPr>
            <w:tcW w:w="3529" w:type="dxa"/>
          </w:tcPr>
          <w:p w14:paraId="610C82CF" w14:textId="030FC8B2" w:rsidR="005E2E47" w:rsidRPr="00875513" w:rsidRDefault="001026EF" w:rsidP="5FDED1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John Williams – Star Wars</w:t>
            </w:r>
          </w:p>
        </w:tc>
        <w:tc>
          <w:tcPr>
            <w:tcW w:w="3529" w:type="dxa"/>
          </w:tcPr>
          <w:p w14:paraId="38032301" w14:textId="1E306293" w:rsidR="005E2E47" w:rsidRPr="00875513" w:rsidRDefault="001026EF" w:rsidP="5FDED1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Esperanza Spalding – Samba em Preludio</w:t>
            </w:r>
          </w:p>
        </w:tc>
        <w:tc>
          <w:tcPr>
            <w:tcW w:w="3529" w:type="dxa"/>
            <w:tcBorders>
              <w:top w:val="single" w:sz="12" w:space="0" w:color="666666"/>
              <w:bottom w:val="single" w:sz="2" w:space="0" w:color="666666"/>
              <w:right w:val="single" w:sz="4" w:space="0" w:color="auto"/>
            </w:tcBorders>
          </w:tcPr>
          <w:p w14:paraId="7115E20C" w14:textId="71EB788D" w:rsidR="005E2E47" w:rsidRPr="00875513" w:rsidRDefault="001026EF" w:rsidP="5FDED1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Queen – Killer Queen</w:t>
            </w:r>
          </w:p>
        </w:tc>
      </w:tr>
      <w:tr w:rsidR="005E2E47" w:rsidRPr="00875513" w14:paraId="3E69A59A" w14:textId="6F8DD88C" w:rsidTr="5FDED18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left w:val="single" w:sz="4" w:space="0" w:color="auto"/>
              <w:bottom w:val="single" w:sz="2" w:space="0" w:color="666666"/>
            </w:tcBorders>
          </w:tcPr>
          <w:p w14:paraId="44CA9B2F" w14:textId="77777777" w:rsidR="005E2E47" w:rsidRPr="00875513" w:rsidRDefault="005E2E47" w:rsidP="5FDED18B">
            <w:pPr>
              <w:rPr>
                <w:rFonts w:ascii="Calibri" w:hAnsi="Calibri" w:cs="Calibri"/>
                <w:b w:val="0"/>
                <w:bCs w:val="0"/>
              </w:rPr>
            </w:pPr>
            <w:r w:rsidRPr="5FDED18B">
              <w:rPr>
                <w:rFonts w:ascii="Calibri" w:hAnsi="Calibri" w:cs="Calibri"/>
                <w:b w:val="0"/>
                <w:bCs w:val="0"/>
              </w:rPr>
              <w:t>Topic overview</w:t>
            </w:r>
          </w:p>
          <w:p w14:paraId="2BB033EA" w14:textId="77777777" w:rsidR="005E2E47" w:rsidRPr="00875513" w:rsidRDefault="005E2E47" w:rsidP="5FDED18B">
            <w:pPr>
              <w:rPr>
                <w:rFonts w:ascii="Calibri" w:hAnsi="Calibri" w:cs="Calibri"/>
              </w:rPr>
            </w:pPr>
          </w:p>
          <w:p w14:paraId="21C469AF" w14:textId="50E4D3FF" w:rsidR="005E2E47" w:rsidRPr="00875513" w:rsidRDefault="005E2E47" w:rsidP="5FDED18B">
            <w:pPr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Students will learn…</w:t>
            </w:r>
          </w:p>
          <w:p w14:paraId="0717119B" w14:textId="77777777" w:rsidR="005E2E47" w:rsidRPr="00875513" w:rsidRDefault="005E2E47" w:rsidP="5FDED18B">
            <w:pPr>
              <w:rPr>
                <w:rFonts w:ascii="Calibri" w:hAnsi="Calibri" w:cs="Calibri"/>
              </w:rPr>
            </w:pPr>
          </w:p>
        </w:tc>
        <w:tc>
          <w:tcPr>
            <w:tcW w:w="3528" w:type="dxa"/>
          </w:tcPr>
          <w:p w14:paraId="78A2FBFD" w14:textId="77777777" w:rsidR="005E2E47" w:rsidRPr="00875513" w:rsidRDefault="00044C1F" w:rsidP="5FDED1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To develop their understanding of dynamics, rhythm, structure, melody, texture, tonality, tempo and harmony.</w:t>
            </w:r>
          </w:p>
          <w:p w14:paraId="1B0B0F2C" w14:textId="1D08E0C1" w:rsidR="00044C1F" w:rsidRPr="00875513" w:rsidRDefault="00044C1F" w:rsidP="5FDED1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  <w:tc>
          <w:tcPr>
            <w:tcW w:w="3529" w:type="dxa"/>
          </w:tcPr>
          <w:p w14:paraId="1251D6BD" w14:textId="06736319" w:rsidR="005E2E47" w:rsidRPr="00875513" w:rsidRDefault="00044C1F" w:rsidP="5FDED1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To develop their understanding of Baroque</w:t>
            </w:r>
            <w:r w:rsidR="00D55B7D" w:rsidRPr="5FDED18B">
              <w:rPr>
                <w:rFonts w:ascii="Calibri" w:hAnsi="Calibri" w:cs="Calibri"/>
              </w:rPr>
              <w:t xml:space="preserve"> music and functional harmony.</w:t>
            </w:r>
          </w:p>
        </w:tc>
        <w:tc>
          <w:tcPr>
            <w:tcW w:w="3529" w:type="dxa"/>
          </w:tcPr>
          <w:p w14:paraId="68A7DCA3" w14:textId="2A9D0A1D" w:rsidR="005E2E47" w:rsidRPr="00875513" w:rsidRDefault="00D55B7D" w:rsidP="5FDED1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To develop their understanding of film music techniques and the symphony orchestra.</w:t>
            </w:r>
          </w:p>
        </w:tc>
        <w:tc>
          <w:tcPr>
            <w:tcW w:w="3529" w:type="dxa"/>
          </w:tcPr>
          <w:p w14:paraId="0AC83A1A" w14:textId="1304A6BD" w:rsidR="005E2E47" w:rsidRPr="00875513" w:rsidRDefault="00D55B7D" w:rsidP="5FDED1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To develop their understanding of musical fusions and jazz harmony.</w:t>
            </w:r>
          </w:p>
        </w:tc>
        <w:tc>
          <w:tcPr>
            <w:tcW w:w="3529" w:type="dxa"/>
            <w:tcBorders>
              <w:bottom w:val="single" w:sz="2" w:space="0" w:color="666666"/>
              <w:right w:val="single" w:sz="4" w:space="0" w:color="auto"/>
            </w:tcBorders>
          </w:tcPr>
          <w:p w14:paraId="2FB96C2B" w14:textId="6C1186D7" w:rsidR="005E2E47" w:rsidRPr="00875513" w:rsidRDefault="00D55B7D" w:rsidP="5FDED1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5FDED18B">
              <w:rPr>
                <w:rFonts w:ascii="Calibri" w:hAnsi="Calibri" w:cs="Calibri"/>
              </w:rPr>
              <w:t>To develop their understanding of rock music, studio techniques and writing for voice and guitar.</w:t>
            </w:r>
          </w:p>
        </w:tc>
      </w:tr>
    </w:tbl>
    <w:p w14:paraId="7519E960" w14:textId="42D237D2" w:rsidR="00FC2FAB" w:rsidRDefault="00FC2FAB" w:rsidP="00FC2FAB">
      <w:pPr>
        <w:rPr>
          <w:rFonts w:ascii="Calibri" w:hAnsi="Calibri" w:cs="Calibri"/>
        </w:rPr>
      </w:pPr>
    </w:p>
    <w:p w14:paraId="39D17C39" w14:textId="77777777" w:rsidR="00FD5EB0" w:rsidRDefault="00FD5EB0" w:rsidP="00FD5EB0">
      <w:r>
        <w:t>Share Multi Academy Trust</w:t>
      </w:r>
    </w:p>
    <w:p w14:paraId="349767C8" w14:textId="77777777" w:rsidR="00FD5EB0" w:rsidRDefault="00FD5EB0" w:rsidP="00FD5EB0">
      <w:r>
        <w:t>Curriculum Planning Template</w:t>
      </w:r>
    </w:p>
    <w:p w14:paraId="2F752BAA" w14:textId="77777777" w:rsidR="00FD5EB0" w:rsidRDefault="00FD5EB0" w:rsidP="00FD5EB0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559"/>
      </w:tblGrid>
      <w:tr w:rsidR="00FD5EB0" w:rsidRPr="002475CF" w14:paraId="2F54B06C" w14:textId="77777777" w:rsidTr="00C009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D18E197" w14:textId="77777777" w:rsidR="00FD5EB0" w:rsidRPr="002475CF" w:rsidRDefault="00FD5EB0" w:rsidP="00C009FA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 </w:t>
            </w:r>
          </w:p>
        </w:tc>
        <w:tc>
          <w:tcPr>
            <w:tcW w:w="2552" w:type="dxa"/>
          </w:tcPr>
          <w:p w14:paraId="7E93269B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Music</w:t>
            </w:r>
          </w:p>
        </w:tc>
        <w:tc>
          <w:tcPr>
            <w:tcW w:w="709" w:type="dxa"/>
          </w:tcPr>
          <w:p w14:paraId="6E3D16D2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>:</w:t>
            </w:r>
          </w:p>
        </w:tc>
        <w:tc>
          <w:tcPr>
            <w:tcW w:w="2126" w:type="dxa"/>
          </w:tcPr>
          <w:p w14:paraId="38A162B6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6" w:type="dxa"/>
          </w:tcPr>
          <w:p w14:paraId="2254B3AA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559" w:type="dxa"/>
          </w:tcPr>
          <w:p w14:paraId="267D488A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All/Mixed Ability</w:t>
            </w:r>
          </w:p>
        </w:tc>
      </w:tr>
    </w:tbl>
    <w:p w14:paraId="5F00F45A" w14:textId="77777777" w:rsidR="00FD5EB0" w:rsidRDefault="00FD5EB0" w:rsidP="00FD5EB0"/>
    <w:tbl>
      <w:tblPr>
        <w:tblStyle w:val="GridTable2"/>
        <w:tblW w:w="21121" w:type="dxa"/>
        <w:tblLayout w:type="fixed"/>
        <w:tblLook w:val="04A0" w:firstRow="1" w:lastRow="0" w:firstColumn="1" w:lastColumn="0" w:noHBand="0" w:noVBand="1"/>
      </w:tblPr>
      <w:tblGrid>
        <w:gridCol w:w="3287"/>
        <w:gridCol w:w="3528"/>
        <w:gridCol w:w="930"/>
        <w:gridCol w:w="2599"/>
        <w:gridCol w:w="1860"/>
        <w:gridCol w:w="1669"/>
        <w:gridCol w:w="2789"/>
        <w:gridCol w:w="4459"/>
      </w:tblGrid>
      <w:tr w:rsidR="00FD5EB0" w:rsidRPr="00EE6DB8" w14:paraId="7E0E815E" w14:textId="77777777" w:rsidTr="00C009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</w:tcPr>
          <w:p w14:paraId="42AB07B9" w14:textId="77777777" w:rsidR="00FD5EB0" w:rsidRPr="00EE6DB8" w:rsidRDefault="00FD5EB0" w:rsidP="00C009FA">
            <w:r w:rsidRPr="00EE6DB8">
              <w:t>Term / Date(s)</w:t>
            </w:r>
          </w:p>
        </w:tc>
        <w:tc>
          <w:tcPr>
            <w:tcW w:w="3528" w:type="dxa"/>
          </w:tcPr>
          <w:p w14:paraId="365414AE" w14:textId="77777777" w:rsidR="00FD5EB0" w:rsidRPr="00EE6DB8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E6DB8">
              <w:t>Approx. 5 weeks</w:t>
            </w:r>
          </w:p>
        </w:tc>
        <w:tc>
          <w:tcPr>
            <w:tcW w:w="3529" w:type="dxa"/>
            <w:gridSpan w:val="2"/>
          </w:tcPr>
          <w:p w14:paraId="52AA3432" w14:textId="77777777" w:rsidR="00FD5EB0" w:rsidRPr="00EE6DB8" w:rsidRDefault="00FD5EB0" w:rsidP="00C009FA">
            <w:pPr>
              <w:tabs>
                <w:tab w:val="left" w:pos="102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E6DB8">
              <w:tab/>
              <w:t>Approx. 5 weeks</w:t>
            </w:r>
          </w:p>
        </w:tc>
        <w:tc>
          <w:tcPr>
            <w:tcW w:w="3529" w:type="dxa"/>
            <w:gridSpan w:val="2"/>
          </w:tcPr>
          <w:p w14:paraId="66A14BF6" w14:textId="77777777" w:rsidR="00FD5EB0" w:rsidRPr="00EE6DB8" w:rsidRDefault="00FD5EB0" w:rsidP="00C009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E6DB8">
              <w:t xml:space="preserve">                                    Approx. 5 weeks</w:t>
            </w:r>
          </w:p>
        </w:tc>
        <w:tc>
          <w:tcPr>
            <w:tcW w:w="7248" w:type="dxa"/>
            <w:gridSpan w:val="2"/>
          </w:tcPr>
          <w:p w14:paraId="54EC087D" w14:textId="77777777" w:rsidR="00FD5EB0" w:rsidRPr="00EE6DB8" w:rsidRDefault="00FD5EB0" w:rsidP="00C009FA">
            <w:pPr>
              <w:tabs>
                <w:tab w:val="left" w:pos="277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E6DB8">
              <w:tab/>
              <w:t>Approx. 4 weeks</w:t>
            </w:r>
          </w:p>
        </w:tc>
      </w:tr>
      <w:tr w:rsidR="00FD5EB0" w:rsidRPr="00EE6DB8" w14:paraId="4B57635C" w14:textId="77777777" w:rsidTr="00C009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top w:val="single" w:sz="12" w:space="0" w:color="666666"/>
              <w:left w:val="single" w:sz="4" w:space="0" w:color="auto"/>
              <w:bottom w:val="single" w:sz="2" w:space="0" w:color="666666"/>
            </w:tcBorders>
          </w:tcPr>
          <w:p w14:paraId="0D85EAD0" w14:textId="77777777" w:rsidR="00FD5EB0" w:rsidRPr="00EE6DB8" w:rsidRDefault="00FD5EB0" w:rsidP="00C009FA">
            <w:r w:rsidRPr="00EE6DB8">
              <w:t>Topic</w:t>
            </w:r>
          </w:p>
        </w:tc>
        <w:tc>
          <w:tcPr>
            <w:tcW w:w="4458" w:type="dxa"/>
            <w:gridSpan w:val="2"/>
          </w:tcPr>
          <w:p w14:paraId="658DE42F" w14:textId="77777777" w:rsidR="00FD5EB0" w:rsidRPr="00EE6DB8" w:rsidRDefault="00FD5EB0" w:rsidP="00C009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6DB8">
              <w:t xml:space="preserve">Purcell – Music </w:t>
            </w:r>
            <w:proofErr w:type="gramStart"/>
            <w:r w:rsidRPr="00EE6DB8">
              <w:t>For</w:t>
            </w:r>
            <w:proofErr w:type="gramEnd"/>
            <w:r w:rsidRPr="00EE6DB8">
              <w:t xml:space="preserve"> a While</w:t>
            </w:r>
          </w:p>
        </w:tc>
        <w:tc>
          <w:tcPr>
            <w:tcW w:w="4459" w:type="dxa"/>
            <w:gridSpan w:val="2"/>
          </w:tcPr>
          <w:p w14:paraId="0F77C8E0" w14:textId="77777777" w:rsidR="00FD5EB0" w:rsidRPr="00EE6DB8" w:rsidRDefault="00FD5EB0" w:rsidP="00C009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6DB8">
              <w:t>Wicked – Defying Gravity</w:t>
            </w:r>
          </w:p>
        </w:tc>
        <w:tc>
          <w:tcPr>
            <w:tcW w:w="4458" w:type="dxa"/>
            <w:gridSpan w:val="2"/>
          </w:tcPr>
          <w:p w14:paraId="0161FF23" w14:textId="77777777" w:rsidR="00FD5EB0" w:rsidRPr="00EE6DB8" w:rsidRDefault="00FD5EB0" w:rsidP="00C009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6DB8">
              <w:t>Beethoven – Piano Sonata</w:t>
            </w:r>
          </w:p>
        </w:tc>
        <w:tc>
          <w:tcPr>
            <w:tcW w:w="4459" w:type="dxa"/>
            <w:tcBorders>
              <w:top w:val="single" w:sz="12" w:space="0" w:color="666666"/>
              <w:bottom w:val="single" w:sz="4" w:space="0" w:color="auto"/>
              <w:right w:val="single" w:sz="4" w:space="0" w:color="auto"/>
            </w:tcBorders>
          </w:tcPr>
          <w:p w14:paraId="27859950" w14:textId="77777777" w:rsidR="00FD5EB0" w:rsidRPr="00EE6DB8" w:rsidRDefault="00FD5EB0" w:rsidP="00C009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6DB8">
              <w:t>Afro Celt Sound System – Release</w:t>
            </w:r>
          </w:p>
        </w:tc>
      </w:tr>
      <w:tr w:rsidR="00FD5EB0" w:rsidRPr="00EE6DB8" w14:paraId="4EC79FB2" w14:textId="77777777" w:rsidTr="00C009FA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left w:val="single" w:sz="4" w:space="0" w:color="auto"/>
              <w:bottom w:val="single" w:sz="2" w:space="0" w:color="666666"/>
            </w:tcBorders>
          </w:tcPr>
          <w:p w14:paraId="728BA8D5" w14:textId="77777777" w:rsidR="00FD5EB0" w:rsidRPr="00EE6DB8" w:rsidRDefault="00FD5EB0" w:rsidP="00C009FA">
            <w:pPr>
              <w:rPr>
                <w:b w:val="0"/>
              </w:rPr>
            </w:pPr>
            <w:r w:rsidRPr="00EE6DB8">
              <w:rPr>
                <w:b w:val="0"/>
              </w:rPr>
              <w:t>Topic overview</w:t>
            </w:r>
          </w:p>
          <w:p w14:paraId="72D8E4D1" w14:textId="77777777" w:rsidR="00FD5EB0" w:rsidRPr="00EE6DB8" w:rsidRDefault="00FD5EB0" w:rsidP="00C009FA"/>
          <w:p w14:paraId="05CF266F" w14:textId="77777777" w:rsidR="00FD5EB0" w:rsidRPr="00EE6DB8" w:rsidRDefault="00FD5EB0" w:rsidP="00C009FA">
            <w:r w:rsidRPr="00EE6DB8">
              <w:t>Students will learn…</w:t>
            </w:r>
          </w:p>
          <w:p w14:paraId="77021137" w14:textId="77777777" w:rsidR="00FD5EB0" w:rsidRPr="00EE6DB8" w:rsidRDefault="00FD5EB0" w:rsidP="00C009FA"/>
        </w:tc>
        <w:tc>
          <w:tcPr>
            <w:tcW w:w="4458" w:type="dxa"/>
            <w:gridSpan w:val="2"/>
          </w:tcPr>
          <w:p w14:paraId="255B6138" w14:textId="77777777" w:rsidR="00FD5EB0" w:rsidRPr="00EE6DB8" w:rsidRDefault="00FD5EB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E6DB8">
              <w:t>To develop their understanding of Baroque vocal music and ground bass structure.</w:t>
            </w:r>
          </w:p>
        </w:tc>
        <w:tc>
          <w:tcPr>
            <w:tcW w:w="4459" w:type="dxa"/>
            <w:gridSpan w:val="2"/>
          </w:tcPr>
          <w:p w14:paraId="3DAD6D19" w14:textId="77777777" w:rsidR="00FD5EB0" w:rsidRPr="00EE6DB8" w:rsidRDefault="00FD5EB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E6DB8">
              <w:t>To develop their understanding of musical theatre and how different moods can be portrayed in through the application of musical elements.</w:t>
            </w:r>
          </w:p>
          <w:p w14:paraId="413F240F" w14:textId="77777777" w:rsidR="00FD5EB0" w:rsidRPr="00EE6DB8" w:rsidRDefault="00FD5EB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458" w:type="dxa"/>
            <w:gridSpan w:val="2"/>
          </w:tcPr>
          <w:p w14:paraId="2E573455" w14:textId="77777777" w:rsidR="00FD5EB0" w:rsidRPr="00EE6DB8" w:rsidRDefault="00FD5EB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E6DB8">
              <w:t>To develop their understanding of sonata form and early Romantic piano writing.</w:t>
            </w:r>
          </w:p>
        </w:tc>
        <w:tc>
          <w:tcPr>
            <w:tcW w:w="4459" w:type="dxa"/>
            <w:tcBorders>
              <w:top w:val="single" w:sz="4" w:space="0" w:color="auto"/>
              <w:bottom w:val="single" w:sz="2" w:space="0" w:color="666666"/>
              <w:right w:val="single" w:sz="4" w:space="0" w:color="auto"/>
            </w:tcBorders>
          </w:tcPr>
          <w:p w14:paraId="627F7565" w14:textId="77777777" w:rsidR="00FD5EB0" w:rsidRPr="00EE6DB8" w:rsidRDefault="00FD5EB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E6DB8">
              <w:t>To develop their understanding of EDM, African and Irish folk music.</w:t>
            </w:r>
          </w:p>
        </w:tc>
      </w:tr>
    </w:tbl>
    <w:p w14:paraId="15B444D0" w14:textId="712BCBB7" w:rsidR="00FD5EB0" w:rsidRDefault="00FD5EB0" w:rsidP="00FC2FAB">
      <w:pPr>
        <w:rPr>
          <w:rFonts w:ascii="Calibri" w:hAnsi="Calibri" w:cs="Calibri"/>
        </w:rPr>
      </w:pPr>
    </w:p>
    <w:p w14:paraId="53075972" w14:textId="77777777" w:rsidR="00FD5EB0" w:rsidRDefault="00FD5EB0" w:rsidP="00FD5EB0">
      <w:r>
        <w:t>Share Multi Academy Trust</w:t>
      </w:r>
    </w:p>
    <w:p w14:paraId="5BFF4A8C" w14:textId="77777777" w:rsidR="00FD5EB0" w:rsidRDefault="00FD5EB0" w:rsidP="00FD5EB0">
      <w:r>
        <w:t>Curriculum Planning Template</w:t>
      </w:r>
    </w:p>
    <w:p w14:paraId="6BDBB86B" w14:textId="77777777" w:rsidR="00FD5EB0" w:rsidRDefault="00FD5EB0" w:rsidP="00FD5EB0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559"/>
      </w:tblGrid>
      <w:tr w:rsidR="00FD5EB0" w:rsidRPr="002475CF" w14:paraId="0BA6333B" w14:textId="77777777" w:rsidTr="00C009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73EDFB9" w14:textId="77777777" w:rsidR="00FD5EB0" w:rsidRPr="002475CF" w:rsidRDefault="00FD5EB0" w:rsidP="00C009FA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 </w:t>
            </w:r>
          </w:p>
        </w:tc>
        <w:tc>
          <w:tcPr>
            <w:tcW w:w="2552" w:type="dxa"/>
          </w:tcPr>
          <w:p w14:paraId="7219A9F9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Music</w:t>
            </w:r>
          </w:p>
        </w:tc>
        <w:tc>
          <w:tcPr>
            <w:tcW w:w="709" w:type="dxa"/>
          </w:tcPr>
          <w:p w14:paraId="5D9AB9A1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>:</w:t>
            </w:r>
          </w:p>
        </w:tc>
        <w:tc>
          <w:tcPr>
            <w:tcW w:w="2126" w:type="dxa"/>
          </w:tcPr>
          <w:p w14:paraId="13D03F37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276" w:type="dxa"/>
          </w:tcPr>
          <w:p w14:paraId="3715DFC5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559" w:type="dxa"/>
          </w:tcPr>
          <w:p w14:paraId="5D366AA5" w14:textId="77777777" w:rsidR="00FD5EB0" w:rsidRPr="002475CF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All/Mixed Ability</w:t>
            </w:r>
          </w:p>
        </w:tc>
      </w:tr>
    </w:tbl>
    <w:p w14:paraId="02081882" w14:textId="77777777" w:rsidR="00FD5EB0" w:rsidRDefault="00FD5EB0" w:rsidP="00FD5EB0"/>
    <w:tbl>
      <w:tblPr>
        <w:tblStyle w:val="GridTable2"/>
        <w:tblpPr w:leftFromText="180" w:rightFromText="180" w:vertAnchor="text" w:tblpY="1"/>
        <w:tblOverlap w:val="never"/>
        <w:tblW w:w="21451" w:type="dxa"/>
        <w:tblLayout w:type="fixed"/>
        <w:tblLook w:val="04A0" w:firstRow="1" w:lastRow="0" w:firstColumn="1" w:lastColumn="0" w:noHBand="0" w:noVBand="1"/>
      </w:tblPr>
      <w:tblGrid>
        <w:gridCol w:w="1701"/>
        <w:gridCol w:w="1815"/>
        <w:gridCol w:w="1816"/>
        <w:gridCol w:w="2862"/>
        <w:gridCol w:w="1483"/>
        <w:gridCol w:w="4888"/>
        <w:gridCol w:w="6840"/>
        <w:gridCol w:w="46"/>
      </w:tblGrid>
      <w:tr w:rsidR="00FD5EB0" w14:paraId="311F21D9" w14:textId="77777777" w:rsidTr="00C009FA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0BA0DDF0" w14:textId="77777777" w:rsidR="00FD5EB0" w:rsidRPr="00FC2FAB" w:rsidRDefault="00FD5EB0" w:rsidP="00C009FA"/>
        </w:tc>
        <w:tc>
          <w:tcPr>
            <w:tcW w:w="1815" w:type="dxa"/>
          </w:tcPr>
          <w:p w14:paraId="356F0832" w14:textId="77777777" w:rsidR="00FD5EB0" w:rsidRPr="00FC2FAB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79C8328">
              <w:t>Term 1</w:t>
            </w:r>
          </w:p>
        </w:tc>
        <w:tc>
          <w:tcPr>
            <w:tcW w:w="1816" w:type="dxa"/>
          </w:tcPr>
          <w:p w14:paraId="7F9A45FC" w14:textId="77777777" w:rsidR="00FD5EB0" w:rsidRPr="00FC2FAB" w:rsidRDefault="00FD5EB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345" w:type="dxa"/>
            <w:gridSpan w:val="2"/>
          </w:tcPr>
          <w:p w14:paraId="5C7BD1AD" w14:textId="77777777" w:rsidR="00FD5EB0" w:rsidRPr="00FC2FAB" w:rsidRDefault="00FD5EB0" w:rsidP="00C009FA">
            <w:pPr>
              <w:tabs>
                <w:tab w:val="left" w:pos="1426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Pr="779C8328">
              <w:t xml:space="preserve">                              Term 2                        </w:t>
            </w:r>
          </w:p>
        </w:tc>
        <w:tc>
          <w:tcPr>
            <w:tcW w:w="11728" w:type="dxa"/>
            <w:gridSpan w:val="2"/>
            <w:tcBorders>
              <w:right w:val="nil"/>
            </w:tcBorders>
          </w:tcPr>
          <w:p w14:paraId="1527C0E1" w14:textId="77777777" w:rsidR="00FD5EB0" w:rsidRDefault="00FD5EB0" w:rsidP="00C009FA">
            <w:pPr>
              <w:tabs>
                <w:tab w:val="left" w:pos="5010"/>
              </w:tabs>
              <w:ind w:right="-487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ab/>
            </w:r>
            <w:r w:rsidRPr="779C8328">
              <w:t xml:space="preserve"> </w:t>
            </w:r>
            <w:r>
              <w:t>1 lesson per fortnight throughout Term 1 and 2 + every lesson in Term 3</w:t>
            </w:r>
          </w:p>
        </w:tc>
      </w:tr>
      <w:tr w:rsidR="00FD5EB0" w14:paraId="3766AF9E" w14:textId="77777777" w:rsidTr="00C009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top w:val="single" w:sz="12" w:space="0" w:color="666666"/>
              <w:left w:val="single" w:sz="4" w:space="0" w:color="auto"/>
              <w:bottom w:val="single" w:sz="2" w:space="0" w:color="666666"/>
            </w:tcBorders>
          </w:tcPr>
          <w:p w14:paraId="12625ED2" w14:textId="77777777" w:rsidR="00FD5EB0" w:rsidRPr="00FC2FAB" w:rsidRDefault="00FD5EB0" w:rsidP="00C009FA">
            <w:r w:rsidRPr="779C8328">
              <w:lastRenderedPageBreak/>
              <w:t xml:space="preserve"> Topic</w:t>
            </w:r>
          </w:p>
        </w:tc>
        <w:tc>
          <w:tcPr>
            <w:tcW w:w="6493" w:type="dxa"/>
            <w:gridSpan w:val="3"/>
          </w:tcPr>
          <w:p w14:paraId="62DC61B9" w14:textId="77777777" w:rsidR="00FD5EB0" w:rsidRPr="00FC2FAB" w:rsidRDefault="00FD5EB0" w:rsidP="00C009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Free</w:t>
            </w:r>
            <w:r w:rsidRPr="779C8328">
              <w:t xml:space="preserve"> Composition</w:t>
            </w:r>
          </w:p>
        </w:tc>
        <w:tc>
          <w:tcPr>
            <w:tcW w:w="6371" w:type="dxa"/>
            <w:gridSpan w:val="2"/>
            <w:tcBorders>
              <w:bottom w:val="single" w:sz="2" w:space="0" w:color="666666"/>
              <w:right w:val="single" w:sz="4" w:space="0" w:color="auto"/>
            </w:tcBorders>
          </w:tcPr>
          <w:p w14:paraId="3B9DE254" w14:textId="77777777" w:rsidR="00FD5EB0" w:rsidRDefault="00FD5EB0" w:rsidP="00C009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Set Brief</w:t>
            </w:r>
            <w:r w:rsidRPr="779C8328">
              <w:t xml:space="preserve"> Composition</w:t>
            </w:r>
          </w:p>
        </w:tc>
        <w:tc>
          <w:tcPr>
            <w:tcW w:w="6886" w:type="dxa"/>
            <w:gridSpan w:val="2"/>
            <w:tcBorders>
              <w:bottom w:val="single" w:sz="2" w:space="0" w:color="666666"/>
              <w:right w:val="single" w:sz="4" w:space="0" w:color="auto"/>
            </w:tcBorders>
          </w:tcPr>
          <w:p w14:paraId="33008E7A" w14:textId="77777777" w:rsidR="00FD5EB0" w:rsidRPr="779C8328" w:rsidRDefault="00FD5EB0" w:rsidP="00C009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Appraising </w:t>
            </w:r>
            <w:proofErr w:type="gramStart"/>
            <w:r>
              <w:t>reteach</w:t>
            </w:r>
            <w:proofErr w:type="gramEnd"/>
          </w:p>
        </w:tc>
      </w:tr>
      <w:tr w:rsidR="00FD5EB0" w14:paraId="65554AA7" w14:textId="77777777" w:rsidTr="00C009FA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left w:val="single" w:sz="4" w:space="0" w:color="auto"/>
              <w:bottom w:val="single" w:sz="2" w:space="0" w:color="666666"/>
            </w:tcBorders>
          </w:tcPr>
          <w:p w14:paraId="796C1D4E" w14:textId="77777777" w:rsidR="00FD5EB0" w:rsidRPr="000A4E54" w:rsidRDefault="00FD5EB0" w:rsidP="00C009FA">
            <w:pPr>
              <w:rPr>
                <w:b w:val="0"/>
                <w:bCs w:val="0"/>
              </w:rPr>
            </w:pPr>
            <w:r w:rsidRPr="779C8328">
              <w:rPr>
                <w:b w:val="0"/>
                <w:bCs w:val="0"/>
              </w:rPr>
              <w:t>Topic overview</w:t>
            </w:r>
          </w:p>
          <w:p w14:paraId="43AD4288" w14:textId="77777777" w:rsidR="00FD5EB0" w:rsidRDefault="00FD5EB0" w:rsidP="00C009FA"/>
          <w:p w14:paraId="68DE255C" w14:textId="77777777" w:rsidR="00FD5EB0" w:rsidRDefault="00FD5EB0" w:rsidP="00C009FA">
            <w:r w:rsidRPr="779C8328">
              <w:t>Students will learn…</w:t>
            </w:r>
          </w:p>
          <w:p w14:paraId="2D4C1EFA" w14:textId="77777777" w:rsidR="00FD5EB0" w:rsidRDefault="00FD5EB0" w:rsidP="00C009FA"/>
        </w:tc>
        <w:tc>
          <w:tcPr>
            <w:tcW w:w="6493" w:type="dxa"/>
            <w:gridSpan w:val="3"/>
          </w:tcPr>
          <w:p w14:paraId="5C4D2D84" w14:textId="77777777" w:rsidR="00FD5EB0" w:rsidRPr="00FC2FAB" w:rsidRDefault="00FD5EB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79C8328">
              <w:t>To compose and notate a piece of music or song in their own choice of style, audience and occasion</w:t>
            </w:r>
          </w:p>
        </w:tc>
        <w:tc>
          <w:tcPr>
            <w:tcW w:w="6371" w:type="dxa"/>
            <w:gridSpan w:val="2"/>
            <w:tcBorders>
              <w:bottom w:val="single" w:sz="2" w:space="0" w:color="666666"/>
              <w:right w:val="single" w:sz="4" w:space="0" w:color="auto"/>
            </w:tcBorders>
          </w:tcPr>
          <w:p w14:paraId="17D812D9" w14:textId="77777777" w:rsidR="00FD5EB0" w:rsidRDefault="00FD5EB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79C8328">
              <w:t>To compose and notate a piece of music or song to a set brief provided by Edexcel.</w:t>
            </w:r>
          </w:p>
          <w:p w14:paraId="5757C5E7" w14:textId="77777777" w:rsidR="00FD5EB0" w:rsidRPr="00FC2FAB" w:rsidRDefault="00FD5EB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886" w:type="dxa"/>
            <w:gridSpan w:val="2"/>
            <w:tcBorders>
              <w:bottom w:val="single" w:sz="2" w:space="0" w:color="666666"/>
              <w:right w:val="single" w:sz="4" w:space="0" w:color="auto"/>
            </w:tcBorders>
          </w:tcPr>
          <w:p w14:paraId="5D501C29" w14:textId="77777777" w:rsidR="00FD5EB0" w:rsidRPr="779C8328" w:rsidRDefault="00FD5EB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Recap their knowledge of musical elements are set work knowledge, with a focus on exam technique.</w:t>
            </w:r>
          </w:p>
        </w:tc>
      </w:tr>
    </w:tbl>
    <w:p w14:paraId="383322FE" w14:textId="602B67A6" w:rsidR="00FD5EB0" w:rsidRDefault="00FD5EB0" w:rsidP="00FC2FAB">
      <w:pPr>
        <w:rPr>
          <w:rFonts w:ascii="Calibri" w:hAnsi="Calibri" w:cs="Calibri"/>
        </w:rPr>
      </w:pPr>
    </w:p>
    <w:p w14:paraId="7C34395F" w14:textId="77777777" w:rsidR="00FD5EB0" w:rsidRPr="00875513" w:rsidRDefault="00FD5EB0" w:rsidP="00FC2FAB">
      <w:pPr>
        <w:rPr>
          <w:rFonts w:ascii="Calibri" w:hAnsi="Calibri" w:cs="Calibri"/>
        </w:rPr>
      </w:pPr>
    </w:p>
    <w:sectPr w:rsidR="00FD5EB0" w:rsidRPr="00875513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59EAA" w14:textId="77777777" w:rsidR="00603E46" w:rsidRDefault="00603E46" w:rsidP="000A4E54">
      <w:pPr>
        <w:spacing w:after="0" w:line="240" w:lineRule="auto"/>
      </w:pPr>
      <w:r>
        <w:separator/>
      </w:r>
    </w:p>
  </w:endnote>
  <w:endnote w:type="continuationSeparator" w:id="0">
    <w:p w14:paraId="7ADEE7C7" w14:textId="77777777" w:rsidR="00603E46" w:rsidRDefault="00603E46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3ADAB" w14:textId="77777777" w:rsidR="00603E46" w:rsidRDefault="00603E46" w:rsidP="000A4E54">
      <w:pPr>
        <w:spacing w:after="0" w:line="240" w:lineRule="auto"/>
      </w:pPr>
      <w:r>
        <w:separator/>
      </w:r>
    </w:p>
  </w:footnote>
  <w:footnote w:type="continuationSeparator" w:id="0">
    <w:p w14:paraId="51C9D653" w14:textId="77777777" w:rsidR="00603E46" w:rsidRDefault="00603E46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D6096"/>
    <w:multiLevelType w:val="hybridMultilevel"/>
    <w:tmpl w:val="4A147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D713BE"/>
    <w:multiLevelType w:val="hybridMultilevel"/>
    <w:tmpl w:val="BB58A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F3354"/>
    <w:multiLevelType w:val="hybridMultilevel"/>
    <w:tmpl w:val="74820F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D4EE5"/>
    <w:multiLevelType w:val="hybridMultilevel"/>
    <w:tmpl w:val="E6328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424F53"/>
    <w:multiLevelType w:val="hybridMultilevel"/>
    <w:tmpl w:val="48902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6E9273B"/>
    <w:multiLevelType w:val="hybridMultilevel"/>
    <w:tmpl w:val="67F24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9660996"/>
    <w:multiLevelType w:val="hybridMultilevel"/>
    <w:tmpl w:val="D1CAE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4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40B7"/>
    <w:rsid w:val="00044C1F"/>
    <w:rsid w:val="00081517"/>
    <w:rsid w:val="000A4E54"/>
    <w:rsid w:val="000B2C1D"/>
    <w:rsid w:val="000D1ABD"/>
    <w:rsid w:val="000F4C5B"/>
    <w:rsid w:val="001026EF"/>
    <w:rsid w:val="0010658C"/>
    <w:rsid w:val="00164D56"/>
    <w:rsid w:val="001E6B9E"/>
    <w:rsid w:val="001F3CC3"/>
    <w:rsid w:val="001F6370"/>
    <w:rsid w:val="002475CF"/>
    <w:rsid w:val="00297E29"/>
    <w:rsid w:val="002F298F"/>
    <w:rsid w:val="00311588"/>
    <w:rsid w:val="00363492"/>
    <w:rsid w:val="0038346C"/>
    <w:rsid w:val="003A439E"/>
    <w:rsid w:val="003D0259"/>
    <w:rsid w:val="003E250B"/>
    <w:rsid w:val="004658C5"/>
    <w:rsid w:val="00485B81"/>
    <w:rsid w:val="004F0331"/>
    <w:rsid w:val="00537D0B"/>
    <w:rsid w:val="005766C2"/>
    <w:rsid w:val="005B4C33"/>
    <w:rsid w:val="005B5554"/>
    <w:rsid w:val="005E2E47"/>
    <w:rsid w:val="00603E46"/>
    <w:rsid w:val="006422EC"/>
    <w:rsid w:val="006513A0"/>
    <w:rsid w:val="006742F7"/>
    <w:rsid w:val="006D3263"/>
    <w:rsid w:val="007056A3"/>
    <w:rsid w:val="00724CAB"/>
    <w:rsid w:val="007840CC"/>
    <w:rsid w:val="0081666E"/>
    <w:rsid w:val="00875513"/>
    <w:rsid w:val="00875928"/>
    <w:rsid w:val="008A79D2"/>
    <w:rsid w:val="008A7E3F"/>
    <w:rsid w:val="008B442F"/>
    <w:rsid w:val="008F2066"/>
    <w:rsid w:val="009B6A54"/>
    <w:rsid w:val="009D04C2"/>
    <w:rsid w:val="009D5AE6"/>
    <w:rsid w:val="00A342F0"/>
    <w:rsid w:val="00A4541B"/>
    <w:rsid w:val="00AF037C"/>
    <w:rsid w:val="00B2706D"/>
    <w:rsid w:val="00B54D36"/>
    <w:rsid w:val="00BA7B1E"/>
    <w:rsid w:val="00BB40B8"/>
    <w:rsid w:val="00BC516B"/>
    <w:rsid w:val="00BE541C"/>
    <w:rsid w:val="00BE6EE2"/>
    <w:rsid w:val="00C17B5D"/>
    <w:rsid w:val="00C357ED"/>
    <w:rsid w:val="00C76204"/>
    <w:rsid w:val="00CA0BA1"/>
    <w:rsid w:val="00CD1790"/>
    <w:rsid w:val="00D043AA"/>
    <w:rsid w:val="00D10434"/>
    <w:rsid w:val="00D1211B"/>
    <w:rsid w:val="00D53E33"/>
    <w:rsid w:val="00D55B7D"/>
    <w:rsid w:val="00D72692"/>
    <w:rsid w:val="00D86CFF"/>
    <w:rsid w:val="00DA2970"/>
    <w:rsid w:val="00DE7EFF"/>
    <w:rsid w:val="00DF2370"/>
    <w:rsid w:val="00E24C12"/>
    <w:rsid w:val="00E24FC4"/>
    <w:rsid w:val="00E7579F"/>
    <w:rsid w:val="00E92357"/>
    <w:rsid w:val="00E97D13"/>
    <w:rsid w:val="00EE0E96"/>
    <w:rsid w:val="00F21F50"/>
    <w:rsid w:val="00F41D95"/>
    <w:rsid w:val="00F95DAB"/>
    <w:rsid w:val="00FC2FAB"/>
    <w:rsid w:val="00FD5EB0"/>
    <w:rsid w:val="00FE3BED"/>
    <w:rsid w:val="00FE5AD9"/>
    <w:rsid w:val="00FF1F2A"/>
    <w:rsid w:val="5FDED18B"/>
    <w:rsid w:val="750F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AF0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03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03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0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03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0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37C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E2E47"/>
  </w:style>
  <w:style w:type="character" w:styleId="UnresolvedMention">
    <w:name w:val="Unresolved Mention"/>
    <w:basedOn w:val="DefaultParagraphFont"/>
    <w:uiPriority w:val="99"/>
    <w:semiHidden/>
    <w:unhideWhenUsed/>
    <w:rsid w:val="005E2E4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F298F"/>
    <w:pPr>
      <w:spacing w:after="0" w:line="240" w:lineRule="auto"/>
    </w:pPr>
    <w:rPr>
      <w:rFonts w:eastAsiaTheme="minorEastAsia"/>
      <w:lang w:eastAsia="en-GB"/>
    </w:rPr>
  </w:style>
  <w:style w:type="character" w:customStyle="1" w:styleId="eop">
    <w:name w:val="eop"/>
    <w:basedOn w:val="DefaultParagraphFont"/>
    <w:rsid w:val="002F298F"/>
  </w:style>
  <w:style w:type="character" w:customStyle="1" w:styleId="scxw171735005">
    <w:name w:val="scxw171735005"/>
    <w:basedOn w:val="DefaultParagraphFont"/>
    <w:rsid w:val="002F298F"/>
  </w:style>
  <w:style w:type="paragraph" w:styleId="NormalWeb">
    <w:name w:val="Normal (Web)"/>
    <w:basedOn w:val="Normal"/>
    <w:uiPriority w:val="99"/>
    <w:unhideWhenUsed/>
    <w:rsid w:val="002F2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ec1c97b4-a0fc-4995-ab03-7d6b58328fb8"/>
    <ds:schemaRef ds:uri="http://schemas.microsoft.com/office/infopath/2007/PartnerControls"/>
    <ds:schemaRef ds:uri="http://schemas.openxmlformats.org/package/2006/metadata/core-properties"/>
    <ds:schemaRef ds:uri="06b92a56-9f5f-4481-b81e-14a9a3da49a0"/>
    <ds:schemaRef ds:uri="a27ff4a8-d671-4b38-90c8-3a3901c611e5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115FFB-DF6A-4FB7-AE72-5C9614BD3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2022-11-14T07:43:00Z</dcterms:created>
  <dcterms:modified xsi:type="dcterms:W3CDTF">2022-11-14T07:43:00Z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