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0308DDC9"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D27280">
              <w:t xml:space="preserve"> - Statistics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13F0ED5D"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7D527BF1"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A Level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3927B28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60F9C777"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r w:rsidR="00F04E74">
              <w:t xml:space="preserve">1 </w:t>
            </w:r>
            <w:r w:rsidR="009D5AE6">
              <w:t>week)</w:t>
            </w:r>
          </w:p>
        </w:tc>
        <w:tc>
          <w:tcPr>
            <w:tcW w:w="4161" w:type="dxa"/>
          </w:tcPr>
          <w:p w14:paraId="694EC266" w14:textId="4BC10FDA"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FF1BC7">
              <w:t>1</w:t>
            </w:r>
            <w:r w:rsidR="009D5AE6">
              <w:t xml:space="preserve"> (</w:t>
            </w:r>
            <w:r w:rsidR="00D27280">
              <w:t>5</w:t>
            </w:r>
            <w:r w:rsidR="009D5AE6">
              <w:t xml:space="preserve"> weeks)</w:t>
            </w:r>
          </w:p>
        </w:tc>
        <w:tc>
          <w:tcPr>
            <w:tcW w:w="4161" w:type="dxa"/>
          </w:tcPr>
          <w:p w14:paraId="0D84A3DE" w14:textId="175B60DC"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3D5959">
              <w:t>2</w:t>
            </w:r>
            <w:r w:rsidR="009D5AE6">
              <w:t xml:space="preserve"> </w:t>
            </w:r>
            <w:proofErr w:type="gramStart"/>
            <w:r w:rsidR="009D5AE6">
              <w:t xml:space="preserve">( </w:t>
            </w:r>
            <w:r w:rsidR="00E657CD">
              <w:t>6</w:t>
            </w:r>
            <w:proofErr w:type="gramEnd"/>
            <w:r w:rsidR="00E657CD">
              <w:t xml:space="preserve"> </w:t>
            </w:r>
            <w:r w:rsidR="009D5AE6">
              <w:t>weeks)</w:t>
            </w:r>
          </w:p>
        </w:tc>
        <w:tc>
          <w:tcPr>
            <w:tcW w:w="4161" w:type="dxa"/>
          </w:tcPr>
          <w:p w14:paraId="348F22D6" w14:textId="39ED7216"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p>
        </w:tc>
      </w:tr>
      <w:tr w:rsidR="00FC2FAB" w14:paraId="6B62B51A"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7446C60B" w14:textId="1E944AFA" w:rsidR="00FC2FAB" w:rsidRPr="00FC2FAB" w:rsidRDefault="00F04E74" w:rsidP="0081403D">
            <w:pPr>
              <w:cnfStyle w:val="000000100000" w:firstRow="0" w:lastRow="0" w:firstColumn="0" w:lastColumn="0" w:oddVBand="0" w:evenVBand="0" w:oddHBand="1" w:evenHBand="0" w:firstRowFirstColumn="0" w:firstRowLastColumn="0" w:lastRowFirstColumn="0" w:lastRowLastColumn="0"/>
            </w:pPr>
            <w:r>
              <w:t>Sampling and Large Data Set</w:t>
            </w:r>
          </w:p>
        </w:tc>
        <w:tc>
          <w:tcPr>
            <w:tcW w:w="4161" w:type="dxa"/>
          </w:tcPr>
          <w:p w14:paraId="5A288F40" w14:textId="3E88B754" w:rsidR="00FC2FAB" w:rsidRPr="00FC2FAB" w:rsidRDefault="00D27280" w:rsidP="0081403D">
            <w:pPr>
              <w:cnfStyle w:val="000000100000" w:firstRow="0" w:lastRow="0" w:firstColumn="0" w:lastColumn="0" w:oddVBand="0" w:evenVBand="0" w:oddHBand="1" w:evenHBand="0" w:firstRowFirstColumn="0" w:firstRowLastColumn="0" w:lastRowFirstColumn="0" w:lastRowLastColumn="0"/>
            </w:pPr>
            <w:r>
              <w:t>Measures of Location and Spread</w:t>
            </w:r>
          </w:p>
        </w:tc>
        <w:tc>
          <w:tcPr>
            <w:tcW w:w="4161" w:type="dxa"/>
          </w:tcPr>
          <w:p w14:paraId="610C82CF" w14:textId="261ED1A3" w:rsidR="00FC2FAB" w:rsidRPr="00FC2FAB" w:rsidRDefault="00601CEB" w:rsidP="0081403D">
            <w:pPr>
              <w:cnfStyle w:val="000000100000" w:firstRow="0" w:lastRow="0" w:firstColumn="0" w:lastColumn="0" w:oddVBand="0" w:evenVBand="0" w:oddHBand="1" w:evenHBand="0" w:firstRowFirstColumn="0" w:firstRowLastColumn="0" w:lastRowFirstColumn="0" w:lastRowLastColumn="0"/>
            </w:pPr>
            <w:r>
              <w:t>Representation of Data and Correlation</w:t>
            </w:r>
          </w:p>
        </w:tc>
        <w:tc>
          <w:tcPr>
            <w:tcW w:w="4161" w:type="dxa"/>
          </w:tcPr>
          <w:p w14:paraId="3803230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3E69A59A"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Default="00FC2FAB" w:rsidP="0081403D">
            <w:r>
              <w:t>Topic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4161" w:type="dxa"/>
          </w:tcPr>
          <w:p w14:paraId="1B0B0F2C" w14:textId="5C13329A" w:rsidR="00FC2FAB" w:rsidRPr="00FC2FAB" w:rsidRDefault="00E71F18" w:rsidP="0081403D">
            <w:pPr>
              <w:cnfStyle w:val="000000000000" w:firstRow="0" w:lastRow="0" w:firstColumn="0" w:lastColumn="0" w:oddVBand="0" w:evenVBand="0" w:oddHBand="0" w:evenHBand="0" w:firstRowFirstColumn="0" w:firstRowLastColumn="0" w:lastRowFirstColumn="0" w:lastRowLastColumn="0"/>
            </w:pPr>
            <w:r>
              <w:t>To unders</w:t>
            </w:r>
            <w:r w:rsidR="00FE38A7">
              <w:t xml:space="preserve">tand populations, sampling and data type, and be able to </w:t>
            </w:r>
            <w:r w:rsidR="004D02D4">
              <w:t>perform</w:t>
            </w:r>
            <w:r w:rsidR="00FE38A7">
              <w:t xml:space="preserve"> calculations from the large data set. </w:t>
            </w:r>
          </w:p>
        </w:tc>
        <w:tc>
          <w:tcPr>
            <w:tcW w:w="4161" w:type="dxa"/>
          </w:tcPr>
          <w:p w14:paraId="1251D6BD" w14:textId="16B5342D" w:rsidR="00FC2FAB" w:rsidRPr="00FC2FAB" w:rsidRDefault="00F754E6" w:rsidP="0081403D">
            <w:pPr>
              <w:cnfStyle w:val="000000000000" w:firstRow="0" w:lastRow="0" w:firstColumn="0" w:lastColumn="0" w:oddVBand="0" w:evenVBand="0" w:oddHBand="0" w:evenHBand="0" w:firstRowFirstColumn="0" w:firstRowLastColumn="0" w:lastRowFirstColumn="0" w:lastRowLastColumn="0"/>
            </w:pPr>
            <w:r>
              <w:t>To understand measure</w:t>
            </w:r>
            <w:r w:rsidR="004E5423">
              <w:t xml:space="preserve"> of location and </w:t>
            </w:r>
            <w:r w:rsidR="00FE0D27">
              <w:t xml:space="preserve">spread and be able to </w:t>
            </w:r>
            <w:r w:rsidR="004E5423">
              <w:t>perform</w:t>
            </w:r>
            <w:r w:rsidR="00FE0D27">
              <w:t xml:space="preserve"> relevant calculations. </w:t>
            </w:r>
          </w:p>
        </w:tc>
        <w:tc>
          <w:tcPr>
            <w:tcW w:w="4161" w:type="dxa"/>
          </w:tcPr>
          <w:p w14:paraId="68A7DCA3" w14:textId="2E496096" w:rsidR="00FC2FAB" w:rsidRPr="00FC2FAB" w:rsidRDefault="006F1FD8" w:rsidP="0081403D">
            <w:pPr>
              <w:cnfStyle w:val="000000000000" w:firstRow="0" w:lastRow="0" w:firstColumn="0" w:lastColumn="0" w:oddVBand="0" w:evenVBand="0" w:oddHBand="0" w:evenHBand="0" w:firstRowFirstColumn="0" w:firstRowLastColumn="0" w:lastRowFirstColumn="0" w:lastRowLastColumn="0"/>
            </w:pPr>
            <w:r>
              <w:t xml:space="preserve">This unit will </w:t>
            </w:r>
            <w:r w:rsidR="00C04D71">
              <w:t>allow</w:t>
            </w:r>
            <w:r>
              <w:t xml:space="preserve"> students to identify, draw, interpret </w:t>
            </w:r>
            <w:r w:rsidR="00C04D71">
              <w:t xml:space="preserve">and compare </w:t>
            </w:r>
            <w:r>
              <w:t>statistical diagrams</w:t>
            </w:r>
            <w:r w:rsidR="00C04D71">
              <w:t xml:space="preserve"> and data.</w:t>
            </w:r>
            <w:r>
              <w:t xml:space="preserve"> </w:t>
            </w:r>
          </w:p>
        </w:tc>
        <w:tc>
          <w:tcPr>
            <w:tcW w:w="4161" w:type="dxa"/>
          </w:tcPr>
          <w:p w14:paraId="0AC83A1A"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42EBBD96"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FC2FAB" w:rsidRDefault="00FC2FAB" w:rsidP="0081403D">
            <w:r>
              <w:t>Components</w:t>
            </w:r>
          </w:p>
        </w:tc>
        <w:tc>
          <w:tcPr>
            <w:tcW w:w="4161" w:type="dxa"/>
          </w:tcPr>
          <w:p w14:paraId="21F1F05F" w14:textId="77777777" w:rsidR="00FC2FAB"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understand and be able to use the terms </w:t>
            </w:r>
            <w:proofErr w:type="gramStart"/>
            <w:r>
              <w:t>‘ population</w:t>
            </w:r>
            <w:proofErr w:type="gramEnd"/>
            <w:r>
              <w:t xml:space="preserve">’ and ‘sample’ </w:t>
            </w:r>
            <w:proofErr w:type="spellStart"/>
            <w:r>
              <w:t>eg</w:t>
            </w:r>
            <w:proofErr w:type="spellEnd"/>
            <w:r>
              <w:t xml:space="preserve"> comment on the advantages and disadvantages associated with a census and a sample</w:t>
            </w:r>
          </w:p>
          <w:p w14:paraId="6C6055F2"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know how to use samples to make informal inferences about the population</w:t>
            </w:r>
          </w:p>
          <w:p w14:paraId="30FB582D"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understand and be able to use sampling techniques; </w:t>
            </w:r>
            <w:proofErr w:type="spellStart"/>
            <w:r>
              <w:t>eg</w:t>
            </w:r>
            <w:proofErr w:type="spellEnd"/>
            <w:r>
              <w:t xml:space="preserve"> simple random sampling, stratified sampling, systematic sampling, quota sampling and opportunity (or convenience) sampling</w:t>
            </w:r>
          </w:p>
          <w:p w14:paraId="641F14CC"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describe advantages and disadvantages of sampling techniques</w:t>
            </w:r>
          </w:p>
          <w:p w14:paraId="4A801B94" w14:textId="77777777" w:rsidR="00F04E74" w:rsidRDefault="00F04E74"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be able to select or </w:t>
            </w:r>
            <w:r w:rsidR="00085C79">
              <w:t>c</w:t>
            </w:r>
            <w:r>
              <w:t xml:space="preserve">ritique </w:t>
            </w:r>
            <w:r w:rsidR="00085C79">
              <w:t>sampling techniques in the context of solving a statistical problem</w:t>
            </w:r>
          </w:p>
          <w:p w14:paraId="30477BF5" w14:textId="77777777" w:rsidR="00085C79" w:rsidRDefault="00085C79"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understand that different samples can lead to different conclusions about the population</w:t>
            </w:r>
          </w:p>
          <w:p w14:paraId="38DE3C7D" w14:textId="77777777" w:rsidR="00085C79" w:rsidRDefault="00085C79" w:rsidP="00F04E74">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understand the large data set and how to collect data from it, identify types of data and calculate simple statistics</w:t>
            </w:r>
          </w:p>
          <w:p w14:paraId="7E8AB476" w14:textId="08517ABC" w:rsidR="00085C79" w:rsidRPr="00FC2FAB" w:rsidRDefault="00085C79" w:rsidP="00085C79">
            <w:pPr>
              <w:ind w:left="360"/>
              <w:cnfStyle w:val="000000100000" w:firstRow="0" w:lastRow="0" w:firstColumn="0" w:lastColumn="0" w:oddVBand="0" w:evenVBand="0" w:oddHBand="1" w:evenHBand="0" w:firstRowFirstColumn="0" w:firstRowLastColumn="0" w:lastRowFirstColumn="0" w:lastRowLastColumn="0"/>
            </w:pPr>
          </w:p>
        </w:tc>
        <w:tc>
          <w:tcPr>
            <w:tcW w:w="4161" w:type="dxa"/>
          </w:tcPr>
          <w:p w14:paraId="108B2618" w14:textId="77777777" w:rsidR="00FC2FAB"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calculate measures of location, mean, median, and mode</w:t>
            </w:r>
          </w:p>
          <w:p w14:paraId="529A0CFD" w14:textId="77777777"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use linear interpolation to calculate median and percentiles from grouped data</w:t>
            </w:r>
          </w:p>
          <w:p w14:paraId="24D1AEB1" w14:textId="77777777"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be able to calculate measures of variation, standard deviation, variance, range and </w:t>
            </w:r>
            <w:proofErr w:type="spellStart"/>
            <w:r>
              <w:t>interpercentile</w:t>
            </w:r>
            <w:proofErr w:type="spellEnd"/>
            <w:r>
              <w:t xml:space="preserve"> range</w:t>
            </w:r>
          </w:p>
          <w:p w14:paraId="6CFC45C0" w14:textId="53D3E5AA"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use an alternative way of calculating standard deviation</w:t>
            </w:r>
          </w:p>
          <w:p w14:paraId="6D129E72" w14:textId="77777777" w:rsidR="00D27280"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use coding for both mean and standard deviation (Emphasise that the standard deviation is unaffected by the addition or subtraction of constants)</w:t>
            </w:r>
          </w:p>
          <w:p w14:paraId="2A3A140C" w14:textId="6CA71244" w:rsidR="00D27280" w:rsidRPr="00FC2FAB" w:rsidRDefault="00D27280" w:rsidP="00D2728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interpret and to draw inferences away from summary statistics</w:t>
            </w:r>
          </w:p>
        </w:tc>
        <w:tc>
          <w:tcPr>
            <w:tcW w:w="4161" w:type="dxa"/>
          </w:tcPr>
          <w:p w14:paraId="60B57047" w14:textId="77777777" w:rsidR="00FC2FA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interpret histograms, frequency polygons, box and whisker plots and cumulative frequency diagrams</w:t>
            </w:r>
          </w:p>
          <w:p w14:paraId="434FDDBD" w14:textId="77777777"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know how to interpret scatter diagrams and regression lines for bivariate date</w:t>
            </w:r>
          </w:p>
          <w:p w14:paraId="4B65C34B" w14:textId="30CAE61D"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able to make predictions using the regression line and understand its limitations (</w:t>
            </w:r>
            <w:proofErr w:type="spellStart"/>
            <w:r>
              <w:t>eg</w:t>
            </w:r>
            <w:proofErr w:type="spellEnd"/>
            <w:r>
              <w:t xml:space="preserve"> line of best fit must go through </w:t>
            </w:r>
            <w:proofErr w:type="gramStart"/>
            <w:r>
              <w:t xml:space="preserve">   (</w:t>
            </w:r>
            <w:proofErr w:type="gramEnd"/>
            <w:r>
              <w:t xml:space="preserve">mean x, mean y)); </w:t>
            </w:r>
            <w:proofErr w:type="spellStart"/>
            <w:r>
              <w:t>eg</w:t>
            </w:r>
            <w:proofErr w:type="spellEnd"/>
            <w:r>
              <w:t xml:space="preserve"> familiar with the regression equation y=</w:t>
            </w:r>
            <w:proofErr w:type="spellStart"/>
            <w:r>
              <w:t>a+bx</w:t>
            </w:r>
            <w:proofErr w:type="spellEnd"/>
            <w:r>
              <w:t xml:space="preserve">.  Do not have to </w:t>
            </w:r>
            <w:proofErr w:type="gramStart"/>
            <w:r>
              <w:t>calculate  a</w:t>
            </w:r>
            <w:proofErr w:type="gramEnd"/>
            <w:r>
              <w:t xml:space="preserve"> and b but </w:t>
            </w:r>
            <w:proofErr w:type="spellStart"/>
            <w:r>
              <w:t>ust</w:t>
            </w:r>
            <w:proofErr w:type="spellEnd"/>
            <w:r>
              <w:t xml:space="preserve"> be able to interpret</w:t>
            </w:r>
          </w:p>
          <w:p w14:paraId="34CFDCF7" w14:textId="7F1D6B8C"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be ale to recognise the explanatory and response variables </w:t>
            </w:r>
            <w:proofErr w:type="spellStart"/>
            <w:r>
              <w:t>eg</w:t>
            </w:r>
            <w:proofErr w:type="spellEnd"/>
            <w:r>
              <w:t xml:space="preserve"> understand the use of interpolation when using a regression line equation to make predictions and understand the dangers of extrapolation (predictions outside the range)</w:t>
            </w:r>
          </w:p>
          <w:p w14:paraId="26B3E90D" w14:textId="1402B54E"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To understand informal interpretation of correlation; </w:t>
            </w:r>
            <w:proofErr w:type="spellStart"/>
            <w:r>
              <w:t>eg</w:t>
            </w:r>
            <w:proofErr w:type="spellEnd"/>
            <w:r>
              <w:t xml:space="preserve"> describe the correlation on a scatter diagram in terms of positive, negative or no correlation and strong or weak but no cal</w:t>
            </w:r>
            <w:r w:rsidR="00E657CD">
              <w:t>cu</w:t>
            </w:r>
            <w:r>
              <w:t>lations need to be made.  Values from calculations will not be given for interpretation</w:t>
            </w:r>
          </w:p>
          <w:p w14:paraId="29A41133" w14:textId="719EA1E9" w:rsidR="00601CEB" w:rsidRDefault="00601CEB" w:rsidP="00601CE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To be a</w:t>
            </w:r>
            <w:r w:rsidR="00E657CD">
              <w:t>bl</w:t>
            </w:r>
            <w:r>
              <w:t xml:space="preserve">e to recognise and interpret possible outliers in data </w:t>
            </w:r>
            <w:r>
              <w:lastRenderedPageBreak/>
              <w:t xml:space="preserve">sets and statistical diagrams </w:t>
            </w:r>
            <w:proofErr w:type="spellStart"/>
            <w:r>
              <w:t>eg</w:t>
            </w:r>
            <w:proofErr w:type="spellEnd"/>
            <w:r>
              <w:t xml:space="preserve"> use of </w:t>
            </w:r>
          </w:p>
          <w:p w14:paraId="111FC988" w14:textId="2F96E897" w:rsidR="00601CEB" w:rsidRPr="00FC2FAB" w:rsidRDefault="00601CEB" w:rsidP="00601CEB">
            <w:pPr>
              <w:cnfStyle w:val="000000100000" w:firstRow="0" w:lastRow="0" w:firstColumn="0" w:lastColumn="0" w:oddVBand="0" w:evenVBand="0" w:oddHBand="1" w:evenHBand="0" w:firstRowFirstColumn="0" w:firstRowLastColumn="0" w:lastRowFirstColumn="0" w:lastRowLastColumn="0"/>
            </w:pPr>
          </w:p>
        </w:tc>
        <w:tc>
          <w:tcPr>
            <w:tcW w:w="4161" w:type="dxa"/>
          </w:tcPr>
          <w:p w14:paraId="0B833097"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08A67C2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(prior learning components)</w:t>
            </w:r>
          </w:p>
          <w:p w14:paraId="7B654702" w14:textId="77777777" w:rsidR="00FC2FAB" w:rsidRDefault="00FC2FAB" w:rsidP="0081403D"/>
        </w:tc>
        <w:tc>
          <w:tcPr>
            <w:tcW w:w="4161" w:type="dxa"/>
          </w:tcPr>
          <w:p w14:paraId="3800057A" w14:textId="77777777" w:rsidR="00DF2370" w:rsidRDefault="00FF1BC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Mean, median, mode, range</w:t>
            </w:r>
          </w:p>
          <w:p w14:paraId="74123B8C" w14:textId="77777777" w:rsidR="00FF1BC7" w:rsidRDefault="00FF1BC7" w:rsidP="00085C7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Stratified sampling</w:t>
            </w:r>
          </w:p>
          <w:p w14:paraId="62DDEF0A" w14:textId="57E01F29" w:rsidR="00FF1BC7" w:rsidRPr="00FC2FAB" w:rsidRDefault="00FF1BC7" w:rsidP="00FF1BC7">
            <w:pPr>
              <w:pStyle w:val="ListParagraph"/>
              <w:cnfStyle w:val="000000000000" w:firstRow="0" w:lastRow="0" w:firstColumn="0" w:lastColumn="0" w:oddVBand="0" w:evenVBand="0" w:oddHBand="0" w:evenHBand="0" w:firstRowFirstColumn="0" w:firstRowLastColumn="0" w:lastRowFirstColumn="0" w:lastRowLastColumn="0"/>
            </w:pPr>
          </w:p>
        </w:tc>
        <w:tc>
          <w:tcPr>
            <w:tcW w:w="4161" w:type="dxa"/>
          </w:tcPr>
          <w:p w14:paraId="0AB34E5E" w14:textId="77777777" w:rsidR="001006D1"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Mean, mode, median range</w:t>
            </w:r>
          </w:p>
          <w:p w14:paraId="6530A14B" w14:textId="77777777" w:rsidR="00D27280"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Interquartile range</w:t>
            </w:r>
          </w:p>
          <w:p w14:paraId="2F36B15D" w14:textId="77777777" w:rsidR="00D27280"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Percentages of amounts</w:t>
            </w:r>
          </w:p>
          <w:p w14:paraId="7728304A" w14:textId="2AAB696E" w:rsidR="00D27280" w:rsidRPr="00FC2FAB" w:rsidRDefault="00D27280" w:rsidP="00D27280">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Averages from tables</w:t>
            </w:r>
          </w:p>
        </w:tc>
        <w:tc>
          <w:tcPr>
            <w:tcW w:w="4161" w:type="dxa"/>
          </w:tcPr>
          <w:p w14:paraId="2CAB9983" w14:textId="323259C1" w:rsidR="00FC2FA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Histograms</w:t>
            </w:r>
          </w:p>
          <w:p w14:paraId="0DB5BC3F" w14:textId="77777777" w:rsidR="00B00B4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Frequency polygons</w:t>
            </w:r>
          </w:p>
          <w:p w14:paraId="38C0FB0A" w14:textId="77777777" w:rsidR="00B00B4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Box and whisker plots</w:t>
            </w:r>
          </w:p>
          <w:p w14:paraId="4FE30D91" w14:textId="77777777" w:rsidR="00B00B4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Cumulative frequency</w:t>
            </w:r>
          </w:p>
          <w:p w14:paraId="5BD18908" w14:textId="17EC1596" w:rsidR="00B00B4B" w:rsidRPr="00FC2FAB" w:rsidRDefault="00B00B4B" w:rsidP="00F63D4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Scatter diagrams</w:t>
            </w:r>
          </w:p>
        </w:tc>
        <w:tc>
          <w:tcPr>
            <w:tcW w:w="4161" w:type="dxa"/>
          </w:tcPr>
          <w:p w14:paraId="1082E561"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7BCF150"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FC2FAB" w:rsidRDefault="00FC2FAB" w:rsidP="0081403D">
            <w:r>
              <w:t>Transferrable knowledge (skills)</w:t>
            </w:r>
          </w:p>
        </w:tc>
        <w:tc>
          <w:tcPr>
            <w:tcW w:w="4161" w:type="dxa"/>
          </w:tcPr>
          <w:p w14:paraId="6000A00E" w14:textId="76B1226E" w:rsidR="00DF2370" w:rsidRPr="00FC2FAB" w:rsidRDefault="00330D6A" w:rsidP="0081403D">
            <w:pPr>
              <w:cnfStyle w:val="000000100000" w:firstRow="0" w:lastRow="0" w:firstColumn="0" w:lastColumn="0" w:oddVBand="0" w:evenVBand="0" w:oddHBand="1" w:evenHBand="0" w:firstRowFirstColumn="0" w:firstRowLastColumn="0" w:lastRowFirstColumn="0" w:lastRowLastColumn="0"/>
            </w:pPr>
            <w:r>
              <w:t>This unit sets out terminology for data collection. It gives students access to real life data in the form of the large data set</w:t>
            </w:r>
            <w:r w:rsidR="00924775">
              <w:t xml:space="preserve">. They need the ability to extract relevant data from the large data set and interpret real life situations. This technique will be relevant to questions used in later chapters which are modelled on real life. </w:t>
            </w:r>
          </w:p>
        </w:tc>
        <w:tc>
          <w:tcPr>
            <w:tcW w:w="4161" w:type="dxa"/>
          </w:tcPr>
          <w:p w14:paraId="13093026" w14:textId="663079BA" w:rsidR="001006D1" w:rsidRPr="00FC2FAB" w:rsidRDefault="001B0CCC" w:rsidP="0081403D">
            <w:pPr>
              <w:cnfStyle w:val="000000100000" w:firstRow="0" w:lastRow="0" w:firstColumn="0" w:lastColumn="0" w:oddVBand="0" w:evenVBand="0" w:oddHBand="1" w:evenHBand="0" w:firstRowFirstColumn="0" w:firstRowLastColumn="0" w:lastRowFirstColumn="0" w:lastRowLastColumn="0"/>
            </w:pPr>
            <w:r>
              <w:t xml:space="preserve">This unit builds </w:t>
            </w:r>
            <w:r w:rsidR="00281040">
              <w:t xml:space="preserve">on previous knowledge of measure of location from GCSE, </w:t>
            </w:r>
            <w:r w:rsidR="00EA6A28">
              <w:t xml:space="preserve">leading into more advanced and </w:t>
            </w:r>
            <w:r w:rsidR="00D312AE">
              <w:t>precise calculations</w:t>
            </w:r>
            <w:r w:rsidR="00EA6A28">
              <w:t xml:space="preserve">. </w:t>
            </w:r>
            <w:r w:rsidR="00D312AE">
              <w:t>A good grounding now will allow students to access harder questions such as hypothesis testing</w:t>
            </w:r>
            <w:r w:rsidR="00C04D71">
              <w:t xml:space="preserve"> with the normal distribution</w:t>
            </w:r>
            <w:r w:rsidR="00D312AE">
              <w:t>.</w:t>
            </w:r>
          </w:p>
        </w:tc>
        <w:tc>
          <w:tcPr>
            <w:tcW w:w="4161" w:type="dxa"/>
          </w:tcPr>
          <w:p w14:paraId="6288ED55" w14:textId="72BB5506" w:rsidR="00FC2FAB" w:rsidRPr="00FC2FAB" w:rsidRDefault="00C04D71" w:rsidP="0081403D">
            <w:pPr>
              <w:cnfStyle w:val="000000100000" w:firstRow="0" w:lastRow="0" w:firstColumn="0" w:lastColumn="0" w:oddVBand="0" w:evenVBand="0" w:oddHBand="1" w:evenHBand="0" w:firstRowFirstColumn="0" w:firstRowLastColumn="0" w:lastRowFirstColumn="0" w:lastRowLastColumn="0"/>
            </w:pPr>
            <w:r>
              <w:t>This unit builds on previous knowledge of measure of location from GCSE, leading into more advanced and precise statistical diagrams. Data scrutiny will be used to find outliers using techniques from the previous chapter.</w:t>
            </w:r>
          </w:p>
        </w:tc>
        <w:tc>
          <w:tcPr>
            <w:tcW w:w="4161" w:type="dxa"/>
          </w:tcPr>
          <w:p w14:paraId="3A05B35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4E89435C"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FC2FAB" w:rsidRDefault="00FC2FAB" w:rsidP="0081403D">
            <w:r>
              <w:t>Key vocabulary pupil will know and learn</w:t>
            </w:r>
          </w:p>
        </w:tc>
        <w:tc>
          <w:tcPr>
            <w:tcW w:w="4161" w:type="dxa"/>
          </w:tcPr>
          <w:p w14:paraId="7BE74DEE" w14:textId="0996C181" w:rsidR="00DF2370" w:rsidRPr="00FC2FAB" w:rsidRDefault="00085C79" w:rsidP="0081403D">
            <w:pPr>
              <w:cnfStyle w:val="000000000000" w:firstRow="0" w:lastRow="0" w:firstColumn="0" w:lastColumn="0" w:oddVBand="0" w:evenVBand="0" w:oddHBand="0" w:evenHBand="0" w:firstRowFirstColumn="0" w:firstRowLastColumn="0" w:lastRowFirstColumn="0" w:lastRowLastColumn="0"/>
            </w:pPr>
            <w:r>
              <w:t>Sample, random sample, stratified sample, systematic sample, quota sampling, opportunity sampling census, population, qualitative, quantitative, discrete, continuous</w:t>
            </w:r>
          </w:p>
        </w:tc>
        <w:tc>
          <w:tcPr>
            <w:tcW w:w="4161" w:type="dxa"/>
          </w:tcPr>
          <w:p w14:paraId="73A5987F" w14:textId="7B8770A4" w:rsidR="00FC2FAB" w:rsidRPr="00FC2FAB" w:rsidRDefault="00D27280" w:rsidP="0081403D">
            <w:pPr>
              <w:cnfStyle w:val="000000000000" w:firstRow="0" w:lastRow="0" w:firstColumn="0" w:lastColumn="0" w:oddVBand="0" w:evenVBand="0" w:oddHBand="0" w:evenHBand="0" w:firstRowFirstColumn="0" w:firstRowLastColumn="0" w:lastRowFirstColumn="0" w:lastRowLastColumn="0"/>
            </w:pPr>
            <w:r>
              <w:t>Mean, median, mode,</w:t>
            </w:r>
            <w:r w:rsidR="00601CEB">
              <w:t xml:space="preserve"> modal class, lower quartile, upper </w:t>
            </w:r>
            <w:proofErr w:type="gramStart"/>
            <w:r w:rsidR="00601CEB">
              <w:t xml:space="preserve">quartile, </w:t>
            </w:r>
            <w:r>
              <w:t xml:space="preserve"> variance</w:t>
            </w:r>
            <w:proofErr w:type="gramEnd"/>
            <w:r>
              <w:t xml:space="preserve">, standard deviation, range, interquartile range, </w:t>
            </w:r>
            <w:proofErr w:type="spellStart"/>
            <w:r>
              <w:t>interpercentile</w:t>
            </w:r>
            <w:proofErr w:type="spellEnd"/>
            <w:r>
              <w:t xml:space="preserve"> range</w:t>
            </w:r>
            <w:r w:rsidR="00601CEB">
              <w:t>, coding</w:t>
            </w:r>
          </w:p>
        </w:tc>
        <w:tc>
          <w:tcPr>
            <w:tcW w:w="4161" w:type="dxa"/>
          </w:tcPr>
          <w:p w14:paraId="32D835DA" w14:textId="605FE02A" w:rsidR="00FC2FAB" w:rsidRPr="00FC2FAB" w:rsidRDefault="00B00B4B" w:rsidP="0081403D">
            <w:pPr>
              <w:cnfStyle w:val="000000000000" w:firstRow="0" w:lastRow="0" w:firstColumn="0" w:lastColumn="0" w:oddVBand="0" w:evenVBand="0" w:oddHBand="0" w:evenHBand="0" w:firstRowFirstColumn="0" w:firstRowLastColumn="0" w:lastRowFirstColumn="0" w:lastRowLastColumn="0"/>
            </w:pPr>
            <w:r>
              <w:t>Histograms, box plot, probability density function, cumulative distribution function, continuous random variable, scatter diagram, linear regression, explanatory (independent) variable, response (dependent) variables, interpolation, extrapolation, product moment correlation coefficient (PMCC), outlier, skewness, symmetrical, positive skew, negative skew</w:t>
            </w:r>
          </w:p>
        </w:tc>
        <w:tc>
          <w:tcPr>
            <w:tcW w:w="4161" w:type="dxa"/>
          </w:tcPr>
          <w:p w14:paraId="2B96AD76"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B05F9B3"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FC2FAB" w:rsidRDefault="00FC2FAB" w:rsidP="0081403D">
            <w:r>
              <w:t>Assessment activities</w:t>
            </w:r>
          </w:p>
        </w:tc>
        <w:tc>
          <w:tcPr>
            <w:tcW w:w="4161" w:type="dxa"/>
          </w:tcPr>
          <w:p w14:paraId="11784508" w14:textId="539262FB" w:rsidR="00DF2370" w:rsidRPr="00FC2FAB" w:rsidRDefault="005463DC" w:rsidP="00DF2370">
            <w:pPr>
              <w:cnfStyle w:val="000000100000" w:firstRow="0" w:lastRow="0" w:firstColumn="0" w:lastColumn="0" w:oddVBand="0" w:evenVBand="0" w:oddHBand="1" w:evenHBand="0" w:firstRowFirstColumn="0" w:firstRowLastColumn="0" w:lastRowFirstColumn="0" w:lastRowLastColumn="0"/>
            </w:pPr>
            <w:r>
              <w:t>Assessed Homework 1</w:t>
            </w:r>
          </w:p>
        </w:tc>
        <w:tc>
          <w:tcPr>
            <w:tcW w:w="4161" w:type="dxa"/>
          </w:tcPr>
          <w:p w14:paraId="479F49C4" w14:textId="77777777" w:rsidR="00824B89" w:rsidRDefault="005463DC" w:rsidP="0081403D">
            <w:pPr>
              <w:cnfStyle w:val="000000100000" w:firstRow="0" w:lastRow="0" w:firstColumn="0" w:lastColumn="0" w:oddVBand="0" w:evenVBand="0" w:oddHBand="1" w:evenHBand="0" w:firstRowFirstColumn="0" w:firstRowLastColumn="0" w:lastRowFirstColumn="0" w:lastRowLastColumn="0"/>
            </w:pPr>
            <w:r>
              <w:t>Assessed Homework 2</w:t>
            </w:r>
          </w:p>
          <w:p w14:paraId="4DFCF4D5" w14:textId="1FD06D37" w:rsidR="005463DC" w:rsidRPr="00FC2FAB" w:rsidRDefault="005463DC" w:rsidP="0081403D">
            <w:pPr>
              <w:cnfStyle w:val="000000100000" w:firstRow="0" w:lastRow="0" w:firstColumn="0" w:lastColumn="0" w:oddVBand="0" w:evenVBand="0" w:oddHBand="1" w:evenHBand="0" w:firstRowFirstColumn="0" w:firstRowLastColumn="0" w:lastRowFirstColumn="0" w:lastRowLastColumn="0"/>
            </w:pPr>
            <w:r>
              <w:t>Test 1</w:t>
            </w:r>
          </w:p>
        </w:tc>
        <w:tc>
          <w:tcPr>
            <w:tcW w:w="4161" w:type="dxa"/>
          </w:tcPr>
          <w:p w14:paraId="76E719F0" w14:textId="77777777" w:rsidR="00FC2FAB" w:rsidRDefault="005463DC" w:rsidP="0081403D">
            <w:pPr>
              <w:cnfStyle w:val="000000100000" w:firstRow="0" w:lastRow="0" w:firstColumn="0" w:lastColumn="0" w:oddVBand="0" w:evenVBand="0" w:oddHBand="1" w:evenHBand="0" w:firstRowFirstColumn="0" w:firstRowLastColumn="0" w:lastRowFirstColumn="0" w:lastRowLastColumn="0"/>
            </w:pPr>
            <w:r>
              <w:t>Assessed Homework 3</w:t>
            </w:r>
          </w:p>
          <w:p w14:paraId="7C4980AB" w14:textId="05096946" w:rsidR="005463DC" w:rsidRPr="00FC2FAB" w:rsidRDefault="005463DC" w:rsidP="0081403D">
            <w:pPr>
              <w:cnfStyle w:val="000000100000" w:firstRow="0" w:lastRow="0" w:firstColumn="0" w:lastColumn="0" w:oddVBand="0" w:evenVBand="0" w:oddHBand="1" w:evenHBand="0" w:firstRowFirstColumn="0" w:firstRowLastColumn="0" w:lastRowFirstColumn="0" w:lastRowLastColumn="0"/>
            </w:pPr>
            <w:r>
              <w:t>Test 2</w:t>
            </w:r>
          </w:p>
        </w:tc>
        <w:tc>
          <w:tcPr>
            <w:tcW w:w="4161" w:type="dxa"/>
          </w:tcPr>
          <w:p w14:paraId="2ADA128A"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556A966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FC2FAB" w:rsidRDefault="00FC2FAB" w:rsidP="0081403D">
            <w:r>
              <w:t>Resources available</w:t>
            </w:r>
          </w:p>
        </w:tc>
        <w:tc>
          <w:tcPr>
            <w:tcW w:w="4161" w:type="dxa"/>
          </w:tcPr>
          <w:p w14:paraId="1C467A56" w14:textId="77777777" w:rsidR="00FC2FAB" w:rsidRDefault="005463DC" w:rsidP="0081403D">
            <w:pPr>
              <w:cnfStyle w:val="000000000000" w:firstRow="0" w:lastRow="0" w:firstColumn="0" w:lastColumn="0" w:oddVBand="0" w:evenVBand="0" w:oddHBand="0" w:evenHBand="0" w:firstRowFirstColumn="0" w:firstRowLastColumn="0" w:lastRowFirstColumn="0" w:lastRowLastColumn="0"/>
            </w:pPr>
            <w:r>
              <w:t>Corbett Maths Stratified Sampling</w:t>
            </w:r>
          </w:p>
          <w:p w14:paraId="4196764D" w14:textId="24C1B728"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 for Chapter 1</w:t>
            </w:r>
          </w:p>
        </w:tc>
        <w:tc>
          <w:tcPr>
            <w:tcW w:w="4161" w:type="dxa"/>
          </w:tcPr>
          <w:p w14:paraId="0024FC61" w14:textId="77777777" w:rsidR="00FC2FAB"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w:t>
            </w:r>
          </w:p>
          <w:p w14:paraId="05A88B25"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2A and 2B</w:t>
            </w:r>
          </w:p>
          <w:p w14:paraId="69181354"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2C Q 1, 4, 5 and 2D Q1, 4</w:t>
            </w:r>
          </w:p>
          <w:p w14:paraId="5EA5D174"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2E Q 1, 3, 5, 7, 8</w:t>
            </w:r>
          </w:p>
          <w:p w14:paraId="1877DD89"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2F Q 2, 4, 5, 7, 8</w:t>
            </w:r>
          </w:p>
          <w:p w14:paraId="16A0E5C6" w14:textId="002CD2B9" w:rsidR="005463DC" w:rsidRDefault="005463DC" w:rsidP="0081403D">
            <w:pPr>
              <w:cnfStyle w:val="000000000000" w:firstRow="0" w:lastRow="0" w:firstColumn="0" w:lastColumn="0" w:oddVBand="0" w:evenVBand="0" w:oddHBand="0" w:evenHBand="0" w:firstRowFirstColumn="0" w:firstRowLastColumn="0" w:lastRowFirstColumn="0" w:lastRowLastColumn="0"/>
            </w:pPr>
            <w:r>
              <w:t>Mixed Exercise 2</w:t>
            </w:r>
          </w:p>
          <w:p w14:paraId="444530BA" w14:textId="5509F57E"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r>
              <w:t>Exam Preparation Questions</w:t>
            </w:r>
          </w:p>
        </w:tc>
        <w:tc>
          <w:tcPr>
            <w:tcW w:w="4161" w:type="dxa"/>
          </w:tcPr>
          <w:p w14:paraId="41E1CC71" w14:textId="77777777" w:rsidR="00FC2FAB" w:rsidRDefault="005463DC" w:rsidP="0081403D">
            <w:pPr>
              <w:cnfStyle w:val="000000000000" w:firstRow="0" w:lastRow="0" w:firstColumn="0" w:lastColumn="0" w:oddVBand="0" w:evenVBand="0" w:oddHBand="0" w:evenHBand="0" w:firstRowFirstColumn="0" w:firstRowLastColumn="0" w:lastRowFirstColumn="0" w:lastRowLastColumn="0"/>
            </w:pPr>
            <w:r>
              <w:t>Edexcel A Level Mathematics Year 1 Text Exercises:</w:t>
            </w:r>
          </w:p>
          <w:p w14:paraId="0B2465B8"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3A Q2, 4 and 3B Q2, 4</w:t>
            </w:r>
          </w:p>
          <w:p w14:paraId="2ED65AD7" w14:textId="77777777" w:rsidR="005463DC" w:rsidRDefault="005463DC" w:rsidP="0081403D">
            <w:pPr>
              <w:cnfStyle w:val="000000000000" w:firstRow="0" w:lastRow="0" w:firstColumn="0" w:lastColumn="0" w:oddVBand="0" w:evenVBand="0" w:oddHBand="0" w:evenHBand="0" w:firstRowFirstColumn="0" w:firstRowLastColumn="0" w:lastRowFirstColumn="0" w:lastRowLastColumn="0"/>
            </w:pPr>
            <w:r>
              <w:t>3C Q1, 3</w:t>
            </w:r>
          </w:p>
          <w:p w14:paraId="0FC7425A" w14:textId="0500AF96" w:rsidR="005463DC" w:rsidRDefault="005463DC" w:rsidP="0081403D">
            <w:pPr>
              <w:cnfStyle w:val="000000000000" w:firstRow="0" w:lastRow="0" w:firstColumn="0" w:lastColumn="0" w:oddVBand="0" w:evenVBand="0" w:oddHBand="0" w:evenHBand="0" w:firstRowFirstColumn="0" w:firstRowLastColumn="0" w:lastRowFirstColumn="0" w:lastRowLastColumn="0"/>
            </w:pPr>
            <w:r>
              <w:t>3D Q2 - 7</w:t>
            </w:r>
          </w:p>
          <w:p w14:paraId="33DA84F9" w14:textId="529CB3D6" w:rsidR="005463DC" w:rsidRDefault="005463DC" w:rsidP="0081403D">
            <w:pPr>
              <w:cnfStyle w:val="000000000000" w:firstRow="0" w:lastRow="0" w:firstColumn="0" w:lastColumn="0" w:oddVBand="0" w:evenVBand="0" w:oddHBand="0" w:evenHBand="0" w:firstRowFirstColumn="0" w:firstRowLastColumn="0" w:lastRowFirstColumn="0" w:lastRowLastColumn="0"/>
            </w:pPr>
            <w:r>
              <w:t>Histogram Booklet</w:t>
            </w:r>
          </w:p>
          <w:p w14:paraId="3ED2CD9B" w14:textId="6AC47DF5" w:rsidR="005463DC" w:rsidRDefault="005463DC" w:rsidP="0081403D">
            <w:pPr>
              <w:cnfStyle w:val="000000000000" w:firstRow="0" w:lastRow="0" w:firstColumn="0" w:lastColumn="0" w:oddVBand="0" w:evenVBand="0" w:oddHBand="0" w:evenHBand="0" w:firstRowFirstColumn="0" w:firstRowLastColumn="0" w:lastRowFirstColumn="0" w:lastRowLastColumn="0"/>
            </w:pPr>
            <w:r>
              <w:t>4A Q1, 3, 5 and 4B Q1, 5</w:t>
            </w:r>
          </w:p>
          <w:p w14:paraId="0F2117D1" w14:textId="238E807F" w:rsidR="005463DC" w:rsidRDefault="005463DC" w:rsidP="0081403D">
            <w:pPr>
              <w:cnfStyle w:val="000000000000" w:firstRow="0" w:lastRow="0" w:firstColumn="0" w:lastColumn="0" w:oddVBand="0" w:evenVBand="0" w:oddHBand="0" w:evenHBand="0" w:firstRowFirstColumn="0" w:firstRowLastColumn="0" w:lastRowFirstColumn="0" w:lastRowLastColumn="0"/>
            </w:pPr>
            <w:r>
              <w:t>Old A Level Text Exercise (S1) Ex 4f</w:t>
            </w:r>
          </w:p>
          <w:p w14:paraId="2CE44342" w14:textId="2668264B" w:rsidR="005463DC" w:rsidRDefault="005463DC" w:rsidP="0081403D">
            <w:pPr>
              <w:cnfStyle w:val="000000000000" w:firstRow="0" w:lastRow="0" w:firstColumn="0" w:lastColumn="0" w:oddVBand="0" w:evenVBand="0" w:oddHBand="0" w:evenHBand="0" w:firstRowFirstColumn="0" w:firstRowLastColumn="0" w:lastRowFirstColumn="0" w:lastRowLastColumn="0"/>
            </w:pPr>
            <w:r>
              <w:t>Mixed Exercise 4 Q 1, 2, 3, 4, 5, 6</w:t>
            </w:r>
          </w:p>
          <w:p w14:paraId="0491BF66" w14:textId="3869A0FA" w:rsidR="005463DC" w:rsidRDefault="005463DC" w:rsidP="0081403D">
            <w:pPr>
              <w:cnfStyle w:val="000000000000" w:firstRow="0" w:lastRow="0" w:firstColumn="0" w:lastColumn="0" w:oddVBand="0" w:evenVBand="0" w:oddHBand="0" w:evenHBand="0" w:firstRowFirstColumn="0" w:firstRowLastColumn="0" w:lastRowFirstColumn="0" w:lastRowLastColumn="0"/>
            </w:pPr>
            <w:r>
              <w:t>Mixed Exercise 3 Q 1 – 9 omit Q5</w:t>
            </w:r>
          </w:p>
          <w:p w14:paraId="475175AE" w14:textId="6FE0E737" w:rsidR="00F63D4B" w:rsidRDefault="00F63D4B" w:rsidP="0081403D">
            <w:pPr>
              <w:cnfStyle w:val="000000000000" w:firstRow="0" w:lastRow="0" w:firstColumn="0" w:lastColumn="0" w:oddVBand="0" w:evenVBand="0" w:oddHBand="0" w:evenHBand="0" w:firstRowFirstColumn="0" w:firstRowLastColumn="0" w:lastRowFirstColumn="0" w:lastRowLastColumn="0"/>
            </w:pPr>
            <w:r>
              <w:t>Exam preparation questions</w:t>
            </w:r>
          </w:p>
          <w:p w14:paraId="2D6B37B9" w14:textId="098BCA22"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05457A1E"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F1F2A" w14:paraId="3D947E55"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FF1F2A" w:rsidRDefault="00FF1F2A" w:rsidP="0081403D">
            <w:r>
              <w:t>Notes</w:t>
            </w:r>
          </w:p>
        </w:tc>
        <w:tc>
          <w:tcPr>
            <w:tcW w:w="4161" w:type="dxa"/>
          </w:tcPr>
          <w:p w14:paraId="0D8927E9" w14:textId="04A15586" w:rsidR="00FF1F2A" w:rsidRDefault="00704668" w:rsidP="00DF2370">
            <w:pPr>
              <w:cnfStyle w:val="000000100000" w:firstRow="0" w:lastRow="0" w:firstColumn="0" w:lastColumn="0" w:oddVBand="0" w:evenVBand="0" w:oddHBand="1" w:evenHBand="0" w:firstRowFirstColumn="0" w:firstRowLastColumn="0" w:lastRowFirstColumn="0" w:lastRowLastColumn="0"/>
            </w:pPr>
            <w:r>
              <w:t>The large data set is a new concept. This topic has transferable skills between maths and geography. The students need to be familiar with how to measure weather conditions and where cities are around the world. Questions on the large data set can crop up in any topic in the statistics syllabus.</w:t>
            </w:r>
          </w:p>
        </w:tc>
        <w:tc>
          <w:tcPr>
            <w:tcW w:w="4161" w:type="dxa"/>
          </w:tcPr>
          <w:p w14:paraId="61CCBC3B" w14:textId="0ECE900E" w:rsidR="00824B89" w:rsidRPr="00FC2FAB" w:rsidRDefault="006543A0" w:rsidP="0081403D">
            <w:pPr>
              <w:cnfStyle w:val="000000100000" w:firstRow="0" w:lastRow="0" w:firstColumn="0" w:lastColumn="0" w:oddVBand="0" w:evenVBand="0" w:oddHBand="1" w:evenHBand="0" w:firstRowFirstColumn="0" w:firstRowLastColumn="0" w:lastRowFirstColumn="0" w:lastRowLastColumn="0"/>
            </w:pPr>
            <w:r>
              <w:t>Although the students have met averages before, this chapter delves into more precise ways of measuring them and new ways of measuring spread such as standard deviation. It also introduces coding which is a way of simplifying statistical calculations.</w:t>
            </w:r>
          </w:p>
        </w:tc>
        <w:tc>
          <w:tcPr>
            <w:tcW w:w="4161" w:type="dxa"/>
          </w:tcPr>
          <w:p w14:paraId="065E122E" w14:textId="48F14521" w:rsidR="00FF1F2A" w:rsidRPr="00FC2FAB" w:rsidRDefault="006543A0" w:rsidP="0081403D">
            <w:pPr>
              <w:cnfStyle w:val="000000100000" w:firstRow="0" w:lastRow="0" w:firstColumn="0" w:lastColumn="0" w:oddVBand="0" w:evenVBand="0" w:oddHBand="1" w:evenHBand="0" w:firstRowFirstColumn="0" w:firstRowLastColumn="0" w:lastRowFirstColumn="0" w:lastRowLastColumn="0"/>
            </w:pPr>
            <w:r>
              <w:t xml:space="preserve">The students will have met box </w:t>
            </w:r>
            <w:r w:rsidR="00565347">
              <w:t xml:space="preserve">plots </w:t>
            </w:r>
            <w:r>
              <w:t xml:space="preserve">before, however these are drawn with knowledge of outliers that lie outside the overall pattern of the data. </w:t>
            </w:r>
            <w:r w:rsidR="00565347">
              <w:t xml:space="preserve">They should become familiar anomalies and the process of cleaning data. </w:t>
            </w:r>
            <w:r w:rsidR="00301EB0">
              <w:t xml:space="preserve">Histograms are another topic that the students will have met, however, these are studied in greater depth. </w:t>
            </w:r>
            <w:r w:rsidR="00565347">
              <w:t xml:space="preserve">Correlation is touched upon. This will be further studied in year 13, however, in year 12 key words are introduced such as </w:t>
            </w:r>
            <w:r w:rsidR="00565347">
              <w:lastRenderedPageBreak/>
              <w:t>least square regression line, a type of line of best fit, bivariate data and extrapolation.</w:t>
            </w:r>
            <w:bookmarkStart w:id="0" w:name="_GoBack"/>
            <w:bookmarkEnd w:id="0"/>
          </w:p>
        </w:tc>
        <w:tc>
          <w:tcPr>
            <w:tcW w:w="4161" w:type="dxa"/>
          </w:tcPr>
          <w:p w14:paraId="61EC3405" w14:textId="77777777" w:rsidR="00FF1F2A" w:rsidRPr="00FC2FAB" w:rsidRDefault="00FF1F2A" w:rsidP="0081403D">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070B"/>
    <w:multiLevelType w:val="hybridMultilevel"/>
    <w:tmpl w:val="4A9A7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15878"/>
    <w:multiLevelType w:val="hybridMultilevel"/>
    <w:tmpl w:val="74BA6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A0C25EF"/>
    <w:multiLevelType w:val="hybridMultilevel"/>
    <w:tmpl w:val="E76A6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85C79"/>
    <w:rsid w:val="000D1342"/>
    <w:rsid w:val="001006D1"/>
    <w:rsid w:val="001B0CCC"/>
    <w:rsid w:val="002475CF"/>
    <w:rsid w:val="00281040"/>
    <w:rsid w:val="00301EB0"/>
    <w:rsid w:val="00330D6A"/>
    <w:rsid w:val="003D5959"/>
    <w:rsid w:val="003E7D74"/>
    <w:rsid w:val="004D02D4"/>
    <w:rsid w:val="004E5423"/>
    <w:rsid w:val="005463DC"/>
    <w:rsid w:val="00565347"/>
    <w:rsid w:val="00601CEB"/>
    <w:rsid w:val="006543A0"/>
    <w:rsid w:val="006D3263"/>
    <w:rsid w:val="006F1FD8"/>
    <w:rsid w:val="00704668"/>
    <w:rsid w:val="00724CAB"/>
    <w:rsid w:val="0073550E"/>
    <w:rsid w:val="00824B89"/>
    <w:rsid w:val="00924775"/>
    <w:rsid w:val="0094653D"/>
    <w:rsid w:val="009D5AE6"/>
    <w:rsid w:val="00AF4DC9"/>
    <w:rsid w:val="00B00B4B"/>
    <w:rsid w:val="00C04D71"/>
    <w:rsid w:val="00C34B63"/>
    <w:rsid w:val="00CD1790"/>
    <w:rsid w:val="00D27280"/>
    <w:rsid w:val="00D312AE"/>
    <w:rsid w:val="00D46F69"/>
    <w:rsid w:val="00DF2370"/>
    <w:rsid w:val="00E657CD"/>
    <w:rsid w:val="00E71F18"/>
    <w:rsid w:val="00EA6A28"/>
    <w:rsid w:val="00F04E74"/>
    <w:rsid w:val="00F63D4B"/>
    <w:rsid w:val="00F754E6"/>
    <w:rsid w:val="00FC2FAB"/>
    <w:rsid w:val="00FE0D27"/>
    <w:rsid w:val="00FE38A7"/>
    <w:rsid w:val="00FF1BC7"/>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403E14-CAF3-412D-8749-0B91A0BA5A2C}"/>
</file>

<file path=customXml/itemProps2.xml><?xml version="1.0" encoding="utf-8"?>
<ds:datastoreItem xmlns:ds="http://schemas.openxmlformats.org/officeDocument/2006/customXml" ds:itemID="{2A98A2A4-1E21-4EC6-B03C-8EDED4C75BF4}">
  <ds:schemaRefs>
    <ds:schemaRef ds:uri="http://purl.org/dc/terms/"/>
    <ds:schemaRef ds:uri="http://www.w3.org/XML/1998/namespace"/>
    <ds:schemaRef ds:uri="http://schemas.microsoft.com/office/2006/metadata/properties"/>
    <ds:schemaRef ds:uri="57565e44-8b24-4f66-aa76-9dc29aad0991"/>
    <ds:schemaRef ds:uri="http://schemas.microsoft.com/office/infopath/2007/PartnerControls"/>
    <ds:schemaRef ds:uri="http://schemas.microsoft.com/office/2006/documentManagement/types"/>
    <ds:schemaRef ds:uri="c831d9e8-80e4-4025-8f7f-e56b4d92be4a"/>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Sarrafi</dc:creator>
  <cp:keywords/>
  <dc:description/>
  <cp:lastModifiedBy>J Sarrafi</cp:lastModifiedBy>
  <cp:revision>2</cp:revision>
  <dcterms:created xsi:type="dcterms:W3CDTF">2022-03-24T16:54:00Z</dcterms:created>
  <dcterms:modified xsi:type="dcterms:W3CDTF">2022-03-24T16:54:00Z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