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10ABAF" w14:textId="073290AA" w:rsidR="000A4E54" w:rsidRPr="008C26E3" w:rsidRDefault="000A4E54" w:rsidP="000A4E54">
      <w:pPr>
        <w:jc w:val="right"/>
      </w:pPr>
      <w:r w:rsidRPr="008C26E3">
        <w:rPr>
          <w:noProof/>
        </w:rPr>
        <w:drawing>
          <wp:inline distT="0" distB="0" distL="0" distR="0" wp14:anchorId="39E4725F" wp14:editId="4F47D016">
            <wp:extent cx="2000250" cy="66900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re Logo-0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00250" cy="669008"/>
                    </a:xfrm>
                    <a:prstGeom prst="rect">
                      <a:avLst/>
                    </a:prstGeom>
                  </pic:spPr>
                </pic:pic>
              </a:graphicData>
            </a:graphic>
          </wp:inline>
        </w:drawing>
      </w:r>
    </w:p>
    <w:p w14:paraId="101513AA" w14:textId="61CF9193" w:rsidR="00FC2FAB" w:rsidRPr="008C26E3" w:rsidRDefault="00FC2FAB">
      <w:r w:rsidRPr="008C26E3">
        <w:t>Share Multi Academy Trust</w:t>
      </w:r>
    </w:p>
    <w:p w14:paraId="13A025D8" w14:textId="1BB8C5E5" w:rsidR="00CD1790" w:rsidRPr="008C26E3" w:rsidRDefault="00FC2FAB">
      <w:r w:rsidRPr="008C26E3">
        <w:t>Curriculum Planning Template</w:t>
      </w:r>
    </w:p>
    <w:p w14:paraId="1A8C9B5D" w14:textId="1F3108F7" w:rsidR="002475CF" w:rsidRPr="008C26E3" w:rsidRDefault="002475CF"/>
    <w:tbl>
      <w:tblPr>
        <w:tblStyle w:val="GridTable4"/>
        <w:tblW w:w="0" w:type="auto"/>
        <w:tblLook w:val="04A0" w:firstRow="1" w:lastRow="0" w:firstColumn="1" w:lastColumn="0" w:noHBand="0" w:noVBand="1"/>
      </w:tblPr>
      <w:tblGrid>
        <w:gridCol w:w="1129"/>
        <w:gridCol w:w="2552"/>
        <w:gridCol w:w="709"/>
        <w:gridCol w:w="2126"/>
        <w:gridCol w:w="1276"/>
        <w:gridCol w:w="1417"/>
      </w:tblGrid>
      <w:tr w:rsidR="002475CF" w:rsidRPr="008C26E3" w14:paraId="50BBD655" w14:textId="2999313B" w:rsidTr="4B627C9E">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28400F29" w14:textId="77777777" w:rsidR="002475CF" w:rsidRPr="008C26E3" w:rsidRDefault="002475CF" w:rsidP="00597073">
            <w:pPr>
              <w:rPr>
                <w:color w:val="E7E6E6" w:themeColor="background2"/>
              </w:rPr>
            </w:pPr>
            <w:r w:rsidRPr="008C26E3">
              <w:rPr>
                <w:color w:val="E7E6E6" w:themeColor="background2"/>
              </w:rPr>
              <w:t>Subject:</w:t>
            </w:r>
          </w:p>
        </w:tc>
        <w:tc>
          <w:tcPr>
            <w:tcW w:w="2552" w:type="dxa"/>
          </w:tcPr>
          <w:p w14:paraId="572DE178" w14:textId="3C8938DF" w:rsidR="002475CF" w:rsidRPr="008C26E3" w:rsidRDefault="66642981" w:rsidP="00597073">
            <w:pPr>
              <w:cnfStyle w:val="100000000000" w:firstRow="1" w:lastRow="0" w:firstColumn="0" w:lastColumn="0" w:oddVBand="0" w:evenVBand="0" w:oddHBand="0" w:evenHBand="0" w:firstRowFirstColumn="0" w:firstRowLastColumn="0" w:lastRowFirstColumn="0" w:lastRowLastColumn="0"/>
            </w:pPr>
            <w:r w:rsidRPr="008C26E3">
              <w:t>Maths</w:t>
            </w:r>
          </w:p>
        </w:tc>
        <w:tc>
          <w:tcPr>
            <w:tcW w:w="709" w:type="dxa"/>
          </w:tcPr>
          <w:p w14:paraId="162FAC83" w14:textId="77777777" w:rsidR="002475CF" w:rsidRPr="008C26E3"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8C26E3">
              <w:rPr>
                <w:color w:val="E7E6E6" w:themeColor="background2"/>
              </w:rPr>
              <w:t>Year</w:t>
            </w:r>
          </w:p>
        </w:tc>
        <w:tc>
          <w:tcPr>
            <w:tcW w:w="2126" w:type="dxa"/>
          </w:tcPr>
          <w:p w14:paraId="3DF9D0FE" w14:textId="2F2D36B9" w:rsidR="002475CF" w:rsidRPr="008C26E3" w:rsidRDefault="002869A2" w:rsidP="00597073">
            <w:pPr>
              <w:cnfStyle w:val="100000000000" w:firstRow="1" w:lastRow="0" w:firstColumn="0" w:lastColumn="0" w:oddVBand="0" w:evenVBand="0" w:oddHBand="0" w:evenHBand="0" w:firstRowFirstColumn="0" w:firstRowLastColumn="0" w:lastRowFirstColumn="0" w:lastRowLastColumn="0"/>
            </w:pPr>
            <w:r>
              <w:t>12</w:t>
            </w:r>
          </w:p>
        </w:tc>
        <w:tc>
          <w:tcPr>
            <w:tcW w:w="1276" w:type="dxa"/>
          </w:tcPr>
          <w:p w14:paraId="33D36AFA" w14:textId="2AF71C04" w:rsidR="002475CF" w:rsidRPr="008C26E3"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rPr>
            </w:pPr>
          </w:p>
        </w:tc>
        <w:tc>
          <w:tcPr>
            <w:tcW w:w="1417" w:type="dxa"/>
          </w:tcPr>
          <w:p w14:paraId="75027CB2" w14:textId="28A2EDB9" w:rsidR="002475CF" w:rsidRPr="008C26E3" w:rsidRDefault="002869A2" w:rsidP="00597073">
            <w:pPr>
              <w:cnfStyle w:val="100000000000" w:firstRow="1" w:lastRow="0" w:firstColumn="0" w:lastColumn="0" w:oddVBand="0" w:evenVBand="0" w:oddHBand="0" w:evenHBand="0" w:firstRowFirstColumn="0" w:firstRowLastColumn="0" w:lastRowFirstColumn="0" w:lastRowLastColumn="0"/>
            </w:pPr>
            <w:r>
              <w:t>Pure</w:t>
            </w:r>
          </w:p>
        </w:tc>
      </w:tr>
    </w:tbl>
    <w:p w14:paraId="01D89515" w14:textId="77777777" w:rsidR="00FC2FAB" w:rsidRPr="008C26E3" w:rsidRDefault="00FC2FAB"/>
    <w:tbl>
      <w:tblPr>
        <w:tblStyle w:val="GridTable2"/>
        <w:tblW w:w="20222" w:type="dxa"/>
        <w:tblLook w:val="04A0" w:firstRow="1" w:lastRow="0" w:firstColumn="1" w:lastColumn="0" w:noHBand="0" w:noVBand="1"/>
      </w:tblPr>
      <w:tblGrid>
        <w:gridCol w:w="2835"/>
        <w:gridCol w:w="6237"/>
        <w:gridCol w:w="5954"/>
        <w:gridCol w:w="4961"/>
        <w:gridCol w:w="235"/>
      </w:tblGrid>
      <w:tr w:rsidR="00CF132D" w:rsidRPr="008C26E3" w14:paraId="72384581" w14:textId="77777777" w:rsidTr="00E41220">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2835" w:type="dxa"/>
          </w:tcPr>
          <w:p w14:paraId="6CDBF049" w14:textId="0FB95B04" w:rsidR="00C679CC" w:rsidRPr="008C26E3" w:rsidRDefault="00C679CC" w:rsidP="0081403D">
            <w:r w:rsidRPr="008C26E3">
              <w:t xml:space="preserve">Half Term </w:t>
            </w:r>
            <w:r w:rsidR="00E0490A">
              <w:t>2</w:t>
            </w:r>
            <w:r w:rsidRPr="008C26E3">
              <w:t xml:space="preserve"> / weeks</w:t>
            </w:r>
          </w:p>
        </w:tc>
        <w:tc>
          <w:tcPr>
            <w:tcW w:w="6237" w:type="dxa"/>
          </w:tcPr>
          <w:p w14:paraId="4C9E206D" w14:textId="68FC8B98" w:rsidR="00C679CC" w:rsidRPr="008C26E3" w:rsidRDefault="00C679CC" w:rsidP="0081403D">
            <w:pPr>
              <w:cnfStyle w:val="100000000000" w:firstRow="1" w:lastRow="0" w:firstColumn="0" w:lastColumn="0" w:oddVBand="0" w:evenVBand="0" w:oddHBand="0" w:evenHBand="0" w:firstRowFirstColumn="0" w:firstRowLastColumn="0" w:lastRowFirstColumn="0" w:lastRowLastColumn="0"/>
            </w:pPr>
            <w:r w:rsidRPr="008C26E3">
              <w:t>Week 1-</w:t>
            </w:r>
            <w:r w:rsidR="00E00666">
              <w:t>2</w:t>
            </w:r>
          </w:p>
        </w:tc>
        <w:tc>
          <w:tcPr>
            <w:tcW w:w="5954" w:type="dxa"/>
          </w:tcPr>
          <w:p w14:paraId="694EC266" w14:textId="5F3E5106" w:rsidR="00C679CC" w:rsidRPr="008C26E3" w:rsidRDefault="00C679CC" w:rsidP="0081403D">
            <w:pPr>
              <w:cnfStyle w:val="100000000000" w:firstRow="1" w:lastRow="0" w:firstColumn="0" w:lastColumn="0" w:oddVBand="0" w:evenVBand="0" w:oddHBand="0" w:evenHBand="0" w:firstRowFirstColumn="0" w:firstRowLastColumn="0" w:lastRowFirstColumn="0" w:lastRowLastColumn="0"/>
            </w:pPr>
            <w:r w:rsidRPr="008C26E3">
              <w:t>Week 4-6</w:t>
            </w:r>
          </w:p>
        </w:tc>
        <w:tc>
          <w:tcPr>
            <w:tcW w:w="4961" w:type="dxa"/>
          </w:tcPr>
          <w:p w14:paraId="1AC8C325" w14:textId="77777777" w:rsidR="00C679CC" w:rsidRPr="008C26E3" w:rsidRDefault="00C679CC" w:rsidP="0081403D">
            <w:pPr>
              <w:cnfStyle w:val="100000000000" w:firstRow="1" w:lastRow="0" w:firstColumn="0" w:lastColumn="0" w:oddVBand="0" w:evenVBand="0" w:oddHBand="0" w:evenHBand="0" w:firstRowFirstColumn="0" w:firstRowLastColumn="0" w:lastRowFirstColumn="0" w:lastRowLastColumn="0"/>
            </w:pPr>
          </w:p>
        </w:tc>
        <w:tc>
          <w:tcPr>
            <w:tcW w:w="235" w:type="dxa"/>
          </w:tcPr>
          <w:p w14:paraId="0D84A3DE" w14:textId="5A30BCD3" w:rsidR="00C679CC" w:rsidRPr="008C26E3" w:rsidRDefault="00C679CC" w:rsidP="0081403D">
            <w:pPr>
              <w:cnfStyle w:val="100000000000" w:firstRow="1" w:lastRow="0" w:firstColumn="0" w:lastColumn="0" w:oddVBand="0" w:evenVBand="0" w:oddHBand="0" w:evenHBand="0" w:firstRowFirstColumn="0" w:firstRowLastColumn="0" w:lastRowFirstColumn="0" w:lastRowLastColumn="0"/>
            </w:pPr>
          </w:p>
        </w:tc>
      </w:tr>
      <w:tr w:rsidR="00CF132D" w:rsidRPr="008C26E3" w14:paraId="6B62B51A" w14:textId="22F329C6" w:rsidTr="00E41220">
        <w:trPr>
          <w:gridAfter w:val="1"/>
          <w:cnfStyle w:val="000000100000" w:firstRow="0" w:lastRow="0" w:firstColumn="0" w:lastColumn="0" w:oddVBand="0" w:evenVBand="0" w:oddHBand="1" w:evenHBand="0" w:firstRowFirstColumn="0" w:firstRowLastColumn="0" w:lastRowFirstColumn="0" w:lastRowLastColumn="0"/>
          <w:wAfter w:w="235" w:type="dxa"/>
          <w:trHeight w:val="460"/>
        </w:trPr>
        <w:tc>
          <w:tcPr>
            <w:cnfStyle w:val="001000000000" w:firstRow="0" w:lastRow="0" w:firstColumn="1" w:lastColumn="0" w:oddVBand="0" w:evenVBand="0" w:oddHBand="0" w:evenHBand="0" w:firstRowFirstColumn="0" w:firstRowLastColumn="0" w:lastRowFirstColumn="0" w:lastRowLastColumn="0"/>
            <w:tcW w:w="2835" w:type="dxa"/>
          </w:tcPr>
          <w:p w14:paraId="73CF56ED" w14:textId="77777777" w:rsidR="00C679CC" w:rsidRPr="008C26E3" w:rsidRDefault="00C679CC" w:rsidP="0081403D">
            <w:r w:rsidRPr="008C26E3">
              <w:t>Topic</w:t>
            </w:r>
          </w:p>
        </w:tc>
        <w:tc>
          <w:tcPr>
            <w:tcW w:w="6237" w:type="dxa"/>
          </w:tcPr>
          <w:p w14:paraId="7446C60B" w14:textId="2B7F9A96" w:rsidR="00C679CC" w:rsidRPr="008C26E3" w:rsidRDefault="009F6603" w:rsidP="009F6603">
            <w:pPr>
              <w:tabs>
                <w:tab w:val="left" w:pos="1234"/>
              </w:tabs>
              <w:cnfStyle w:val="000000100000" w:firstRow="0" w:lastRow="0" w:firstColumn="0" w:lastColumn="0" w:oddVBand="0" w:evenVBand="0" w:oddHBand="1" w:evenHBand="0" w:firstRowFirstColumn="0" w:firstRowLastColumn="0" w:lastRowFirstColumn="0" w:lastRowLastColumn="0"/>
            </w:pPr>
            <w:r>
              <w:tab/>
            </w:r>
            <w:r w:rsidR="000F4EA7" w:rsidRPr="000F4EA7">
              <w:t>Binomial Expansion and Proof</w:t>
            </w:r>
          </w:p>
        </w:tc>
        <w:tc>
          <w:tcPr>
            <w:tcW w:w="5954" w:type="dxa"/>
          </w:tcPr>
          <w:p w14:paraId="5A288F40" w14:textId="14D5349C" w:rsidR="00C679CC" w:rsidRPr="008C26E3" w:rsidRDefault="009F6603" w:rsidP="009F6603">
            <w:pPr>
              <w:tabs>
                <w:tab w:val="left" w:pos="2038"/>
              </w:tabs>
              <w:cnfStyle w:val="000000100000" w:firstRow="0" w:lastRow="0" w:firstColumn="0" w:lastColumn="0" w:oddVBand="0" w:evenVBand="0" w:oddHBand="1" w:evenHBand="0" w:firstRowFirstColumn="0" w:firstRowLastColumn="0" w:lastRowFirstColumn="0" w:lastRowLastColumn="0"/>
            </w:pPr>
            <w:r>
              <w:tab/>
            </w:r>
            <w:r w:rsidR="000F4EA7" w:rsidRPr="000F4EA7">
              <w:t>Vectors</w:t>
            </w:r>
          </w:p>
        </w:tc>
        <w:tc>
          <w:tcPr>
            <w:tcW w:w="4961" w:type="dxa"/>
          </w:tcPr>
          <w:p w14:paraId="659667C5" w14:textId="37A07424" w:rsidR="00C679CC" w:rsidRPr="008C26E3" w:rsidRDefault="000F4EA7" w:rsidP="0081403D">
            <w:pPr>
              <w:cnfStyle w:val="000000100000" w:firstRow="0" w:lastRow="0" w:firstColumn="0" w:lastColumn="0" w:oddVBand="0" w:evenVBand="0" w:oddHBand="1" w:evenHBand="0" w:firstRowFirstColumn="0" w:firstRowLastColumn="0" w:lastRowFirstColumn="0" w:lastRowLastColumn="0"/>
            </w:pPr>
            <w:r w:rsidRPr="000F4EA7">
              <w:t>Differentiation and Stationary Points</w:t>
            </w:r>
          </w:p>
        </w:tc>
      </w:tr>
      <w:tr w:rsidR="00CF132D" w:rsidRPr="008C26E3" w14:paraId="3E69A59A" w14:textId="5617DE69" w:rsidTr="00E41220">
        <w:trPr>
          <w:gridAfter w:val="1"/>
          <w:wAfter w:w="235" w:type="dxa"/>
          <w:trHeight w:val="460"/>
        </w:trPr>
        <w:tc>
          <w:tcPr>
            <w:cnfStyle w:val="001000000000" w:firstRow="0" w:lastRow="0" w:firstColumn="1" w:lastColumn="0" w:oddVBand="0" w:evenVBand="0" w:oddHBand="0" w:evenHBand="0" w:firstRowFirstColumn="0" w:firstRowLastColumn="0" w:lastRowFirstColumn="0" w:lastRowLastColumn="0"/>
            <w:tcW w:w="2835" w:type="dxa"/>
          </w:tcPr>
          <w:p w14:paraId="44CA9B2F" w14:textId="0D5C9492" w:rsidR="00C679CC" w:rsidRPr="008C26E3" w:rsidRDefault="00C679CC" w:rsidP="0081403D">
            <w:pPr>
              <w:rPr>
                <w:b w:val="0"/>
              </w:rPr>
            </w:pPr>
            <w:r w:rsidRPr="008C26E3">
              <w:rPr>
                <w:b w:val="0"/>
              </w:rPr>
              <w:t>Topic overview</w:t>
            </w:r>
          </w:p>
          <w:p w14:paraId="2BB033EA" w14:textId="77777777" w:rsidR="00C679CC" w:rsidRPr="008C26E3" w:rsidRDefault="00C679CC" w:rsidP="0081403D"/>
          <w:p w14:paraId="21C469AF" w14:textId="77777777" w:rsidR="00C679CC" w:rsidRPr="008C26E3" w:rsidRDefault="00C679CC" w:rsidP="0081403D">
            <w:r w:rsidRPr="008C26E3">
              <w:t>Pupils will learn…</w:t>
            </w:r>
          </w:p>
          <w:p w14:paraId="0717119B" w14:textId="77777777" w:rsidR="00C679CC" w:rsidRPr="008C26E3" w:rsidRDefault="00C679CC" w:rsidP="0081403D"/>
        </w:tc>
        <w:tc>
          <w:tcPr>
            <w:tcW w:w="6237" w:type="dxa"/>
          </w:tcPr>
          <w:p w14:paraId="497D84C1" w14:textId="77777777" w:rsidR="00C679CC" w:rsidRDefault="00B43DF4" w:rsidP="0081403D">
            <w:pPr>
              <w:cnfStyle w:val="000000000000" w:firstRow="0" w:lastRow="0" w:firstColumn="0" w:lastColumn="0" w:oddVBand="0" w:evenVBand="0" w:oddHBand="0" w:evenHBand="0" w:firstRowFirstColumn="0" w:firstRowLastColumn="0" w:lastRowFirstColumn="0" w:lastRowLastColumn="0"/>
            </w:pPr>
            <w:r>
              <w:t>Students</w:t>
            </w:r>
            <w:r w:rsidR="000F4EA7">
              <w:t xml:space="preserve"> </w:t>
            </w:r>
            <w:r>
              <w:t>will begin</w:t>
            </w:r>
            <w:r w:rsidR="000F4EA7">
              <w:t xml:space="preserve"> to use binomial expansion to expand brackets with positive integer powers.</w:t>
            </w:r>
            <w:r>
              <w:t xml:space="preserve"> </w:t>
            </w:r>
          </w:p>
          <w:p w14:paraId="1B0B0F2C" w14:textId="4C00689A" w:rsidR="00B43DF4" w:rsidRPr="008C26E3" w:rsidRDefault="00B43DF4" w:rsidP="0081403D">
            <w:pPr>
              <w:cnfStyle w:val="000000000000" w:firstRow="0" w:lastRow="0" w:firstColumn="0" w:lastColumn="0" w:oddVBand="0" w:evenVBand="0" w:oddHBand="0" w:evenHBand="0" w:firstRowFirstColumn="0" w:firstRowLastColumn="0" w:lastRowFirstColumn="0" w:lastRowLastColumn="0"/>
            </w:pPr>
            <w:r>
              <w:t xml:space="preserve">Students will begin to learn formal proof techniques. </w:t>
            </w:r>
          </w:p>
        </w:tc>
        <w:tc>
          <w:tcPr>
            <w:tcW w:w="5954" w:type="dxa"/>
          </w:tcPr>
          <w:p w14:paraId="1251D6BD" w14:textId="152DB98F" w:rsidR="00C679CC" w:rsidRPr="008C26E3" w:rsidRDefault="00B43DF4" w:rsidP="000A4E54">
            <w:pPr>
              <w:cnfStyle w:val="000000000000" w:firstRow="0" w:lastRow="0" w:firstColumn="0" w:lastColumn="0" w:oddVBand="0" w:evenVBand="0" w:oddHBand="0" w:evenHBand="0" w:firstRowFirstColumn="0" w:firstRowLastColumn="0" w:lastRowFirstColumn="0" w:lastRowLastColumn="0"/>
            </w:pPr>
            <w:r>
              <w:t xml:space="preserve">Students will develop their knowledge of vectors to including </w:t>
            </w:r>
            <w:proofErr w:type="spellStart"/>
            <w:r>
              <w:t>i</w:t>
            </w:r>
            <w:proofErr w:type="spellEnd"/>
            <w:r>
              <w:t xml:space="preserve"> and j notation, and apply vectors to real life situations </w:t>
            </w:r>
          </w:p>
        </w:tc>
        <w:tc>
          <w:tcPr>
            <w:tcW w:w="4961" w:type="dxa"/>
          </w:tcPr>
          <w:p w14:paraId="6CBC46EC" w14:textId="22AF3793" w:rsidR="00C679CC" w:rsidRDefault="00C679CC" w:rsidP="000A4E54">
            <w:pPr>
              <w:cnfStyle w:val="000000000000" w:firstRow="0" w:lastRow="0" w:firstColumn="0" w:lastColumn="0" w:oddVBand="0" w:evenVBand="0" w:oddHBand="0" w:evenHBand="0" w:firstRowFirstColumn="0" w:firstRowLastColumn="0" w:lastRowFirstColumn="0" w:lastRowLastColumn="0"/>
            </w:pPr>
          </w:p>
        </w:tc>
      </w:tr>
      <w:tr w:rsidR="00CF132D" w:rsidRPr="008C26E3" w14:paraId="42EBBD96" w14:textId="0DF9B157" w:rsidTr="00E41220">
        <w:trPr>
          <w:gridAfter w:val="1"/>
          <w:cnfStyle w:val="000000100000" w:firstRow="0" w:lastRow="0" w:firstColumn="0" w:lastColumn="0" w:oddVBand="0" w:evenVBand="0" w:oddHBand="1" w:evenHBand="0" w:firstRowFirstColumn="0" w:firstRowLastColumn="0" w:lastRowFirstColumn="0" w:lastRowLastColumn="0"/>
          <w:wAfter w:w="235" w:type="dxa"/>
          <w:trHeight w:val="460"/>
        </w:trPr>
        <w:tc>
          <w:tcPr>
            <w:cnfStyle w:val="001000000000" w:firstRow="0" w:lastRow="0" w:firstColumn="1" w:lastColumn="0" w:oddVBand="0" w:evenVBand="0" w:oddHBand="0" w:evenHBand="0" w:firstRowFirstColumn="0" w:firstRowLastColumn="0" w:lastRowFirstColumn="0" w:lastRowLastColumn="0"/>
            <w:tcW w:w="2835" w:type="dxa"/>
          </w:tcPr>
          <w:p w14:paraId="2905C2B8" w14:textId="77777777" w:rsidR="00C679CC" w:rsidRPr="008C26E3" w:rsidRDefault="00C679CC" w:rsidP="0081403D">
            <w:pPr>
              <w:rPr>
                <w:b w:val="0"/>
                <w:bCs w:val="0"/>
              </w:rPr>
            </w:pPr>
            <w:r w:rsidRPr="008C26E3">
              <w:t>Components</w:t>
            </w:r>
          </w:p>
          <w:p w14:paraId="2AA3B002" w14:textId="77777777" w:rsidR="00C679CC" w:rsidRPr="008C26E3" w:rsidRDefault="00C679CC" w:rsidP="0081403D">
            <w:pPr>
              <w:rPr>
                <w:b w:val="0"/>
                <w:bCs w:val="0"/>
              </w:rPr>
            </w:pPr>
          </w:p>
          <w:p w14:paraId="05675156" w14:textId="77777777" w:rsidR="00C679CC" w:rsidRPr="008C26E3" w:rsidRDefault="00C679CC" w:rsidP="0081403D">
            <w:pPr>
              <w:rPr>
                <w:b w:val="0"/>
                <w:bCs w:val="0"/>
              </w:rPr>
            </w:pPr>
          </w:p>
          <w:p w14:paraId="7602DA96" w14:textId="64A41284" w:rsidR="00C679CC" w:rsidRPr="008C26E3" w:rsidRDefault="00C679CC" w:rsidP="0081403D"/>
        </w:tc>
        <w:tc>
          <w:tcPr>
            <w:tcW w:w="6237" w:type="dxa"/>
          </w:tcPr>
          <w:p w14:paraId="704EF507" w14:textId="0B623BAC" w:rsidR="00924D39" w:rsidRDefault="00924D39" w:rsidP="00924D39">
            <w:pPr>
              <w:pStyle w:val="ListParagraph"/>
              <w:cnfStyle w:val="000000100000" w:firstRow="0" w:lastRow="0" w:firstColumn="0" w:lastColumn="0" w:oddVBand="0" w:evenVBand="0" w:oddHBand="1" w:evenHBand="0" w:firstRowFirstColumn="0" w:firstRowLastColumn="0" w:lastRowFirstColumn="0" w:lastRowLastColumn="0"/>
            </w:pPr>
            <w:r w:rsidRPr="00DD78D7">
              <w:rPr>
                <w:color w:val="000000"/>
              </w:rPr>
              <w:t xml:space="preserve">Students are </w:t>
            </w:r>
          </w:p>
          <w:p w14:paraId="05447260" w14:textId="07C6CA63" w:rsidR="00120605" w:rsidRDefault="000F4EA7" w:rsidP="00C679CC">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t>To be able to use Pascals Triangle and choose notation to find the co</w:t>
            </w:r>
            <w:r w:rsidR="00BF765F">
              <w:t>efficients</w:t>
            </w:r>
            <w:r>
              <w:t xml:space="preserve"> in an expansion. </w:t>
            </w:r>
          </w:p>
          <w:p w14:paraId="0F902740" w14:textId="6C7ED165" w:rsidR="00DC1F76" w:rsidRDefault="00DC1F76" w:rsidP="00C679CC">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t xml:space="preserve">Apply Binomial expansion to a range of different questions  </w:t>
            </w:r>
          </w:p>
          <w:p w14:paraId="78541A3F" w14:textId="3E5479CF" w:rsidR="000F4EA7" w:rsidRDefault="000F4EA7" w:rsidP="00C679CC">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t>To use methods of proof including;</w:t>
            </w:r>
          </w:p>
          <w:p w14:paraId="18887F95" w14:textId="47934893" w:rsidR="000F4EA7" w:rsidRDefault="000F4EA7" w:rsidP="00C679CC">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t xml:space="preserve">Proof by Induction </w:t>
            </w:r>
          </w:p>
          <w:p w14:paraId="17BBE797" w14:textId="77777777" w:rsidR="000F4EA7" w:rsidRDefault="000F4EA7" w:rsidP="00C679CC">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t>Proof by exhaus</w:t>
            </w:r>
            <w:r w:rsidR="00F42E17">
              <w:t xml:space="preserve">tion </w:t>
            </w:r>
          </w:p>
          <w:p w14:paraId="7E8AB476" w14:textId="6A7D51B6" w:rsidR="00F42E17" w:rsidRPr="008C26E3" w:rsidRDefault="00F42E17" w:rsidP="00C679CC">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t xml:space="preserve">Proof by counter example </w:t>
            </w:r>
          </w:p>
        </w:tc>
        <w:tc>
          <w:tcPr>
            <w:tcW w:w="5954" w:type="dxa"/>
          </w:tcPr>
          <w:p w14:paraId="6FA6D8E2" w14:textId="45A9421E" w:rsidR="00924D39" w:rsidRDefault="00924D39" w:rsidP="00924D39">
            <w:pPr>
              <w:pStyle w:val="ListParagraph"/>
              <w:cnfStyle w:val="000000100000" w:firstRow="0" w:lastRow="0" w:firstColumn="0" w:lastColumn="0" w:oddVBand="0" w:evenVBand="0" w:oddHBand="1" w:evenHBand="0" w:firstRowFirstColumn="0" w:firstRowLastColumn="0" w:lastRowFirstColumn="0" w:lastRowLastColumn="0"/>
            </w:pPr>
            <w:r w:rsidRPr="00DD78D7">
              <w:rPr>
                <w:color w:val="000000"/>
              </w:rPr>
              <w:t xml:space="preserve">Students are </w:t>
            </w:r>
          </w:p>
          <w:p w14:paraId="4B86227B" w14:textId="39CFB02F" w:rsidR="00120605" w:rsidRDefault="00F42E17" w:rsidP="000A4E54">
            <w:pPr>
              <w:pStyle w:val="ListParagraph"/>
              <w:numPr>
                <w:ilvl w:val="0"/>
                <w:numId w:val="6"/>
              </w:numPr>
              <w:cnfStyle w:val="000000100000" w:firstRow="0" w:lastRow="0" w:firstColumn="0" w:lastColumn="0" w:oddVBand="0" w:evenVBand="0" w:oddHBand="1" w:evenHBand="0" w:firstRowFirstColumn="0" w:firstRowLastColumn="0" w:lastRowFirstColumn="0" w:lastRowLastColumn="0"/>
            </w:pPr>
            <w:r>
              <w:t xml:space="preserve">To be familiar with I and j notation and column vector notation </w:t>
            </w:r>
          </w:p>
          <w:p w14:paraId="77FAC5E9" w14:textId="77777777" w:rsidR="00F42E17" w:rsidRDefault="00F42E17" w:rsidP="000A4E54">
            <w:pPr>
              <w:pStyle w:val="ListParagraph"/>
              <w:numPr>
                <w:ilvl w:val="0"/>
                <w:numId w:val="6"/>
              </w:numPr>
              <w:cnfStyle w:val="000000100000" w:firstRow="0" w:lastRow="0" w:firstColumn="0" w:lastColumn="0" w:oddVBand="0" w:evenVBand="0" w:oddHBand="1" w:evenHBand="0" w:firstRowFirstColumn="0" w:firstRowLastColumn="0" w:lastRowFirstColumn="0" w:lastRowLastColumn="0"/>
            </w:pPr>
            <w:r>
              <w:t xml:space="preserve">To be able to calculate the magnitude of a vector and use this to find unit vectors in a particular direction </w:t>
            </w:r>
          </w:p>
          <w:p w14:paraId="25F8D271" w14:textId="23ADCBA1" w:rsidR="00F42E17" w:rsidRDefault="00F42E17" w:rsidP="000A4E54">
            <w:pPr>
              <w:pStyle w:val="ListParagraph"/>
              <w:numPr>
                <w:ilvl w:val="0"/>
                <w:numId w:val="6"/>
              </w:numPr>
              <w:cnfStyle w:val="000000100000" w:firstRow="0" w:lastRow="0" w:firstColumn="0" w:lastColumn="0" w:oddVBand="0" w:evenVBand="0" w:oddHBand="1" w:evenHBand="0" w:firstRowFirstColumn="0" w:firstRowLastColumn="0" w:lastRowFirstColumn="0" w:lastRowLastColumn="0"/>
            </w:pPr>
            <w:r>
              <w:t xml:space="preserve">To be able to calculate the distance between two </w:t>
            </w:r>
            <w:r w:rsidR="00F62A96">
              <w:t>position</w:t>
            </w:r>
            <w:r>
              <w:t xml:space="preserve"> vectors, leading to using sine/cosine rule to find angles </w:t>
            </w:r>
          </w:p>
          <w:p w14:paraId="2A3A140C" w14:textId="72B2A2E9" w:rsidR="00F42E17" w:rsidRPr="008C26E3" w:rsidRDefault="00F42E17" w:rsidP="000A4E54">
            <w:pPr>
              <w:pStyle w:val="ListParagraph"/>
              <w:numPr>
                <w:ilvl w:val="0"/>
                <w:numId w:val="6"/>
              </w:numPr>
              <w:cnfStyle w:val="000000100000" w:firstRow="0" w:lastRow="0" w:firstColumn="0" w:lastColumn="0" w:oddVBand="0" w:evenVBand="0" w:oddHBand="1" w:evenHBand="0" w:firstRowFirstColumn="0" w:firstRowLastColumn="0" w:lastRowFirstColumn="0" w:lastRowLastColumn="0"/>
            </w:pPr>
            <w:r>
              <w:t xml:space="preserve">To be able to perform the 4 operation on vectors and understand that scalar multiples are parallel </w:t>
            </w:r>
          </w:p>
        </w:tc>
        <w:tc>
          <w:tcPr>
            <w:tcW w:w="4961" w:type="dxa"/>
          </w:tcPr>
          <w:p w14:paraId="037B9C08" w14:textId="4B64431E" w:rsidR="00924D39" w:rsidRDefault="00924D39" w:rsidP="00924D39">
            <w:pPr>
              <w:pStyle w:val="ListParagraph"/>
              <w:cnfStyle w:val="000000100000" w:firstRow="0" w:lastRow="0" w:firstColumn="0" w:lastColumn="0" w:oddVBand="0" w:evenVBand="0" w:oddHBand="1" w:evenHBand="0" w:firstRowFirstColumn="0" w:firstRowLastColumn="0" w:lastRowFirstColumn="0" w:lastRowLastColumn="0"/>
            </w:pPr>
            <w:r w:rsidRPr="00DD78D7">
              <w:rPr>
                <w:color w:val="000000"/>
              </w:rPr>
              <w:t xml:space="preserve">Students are </w:t>
            </w:r>
          </w:p>
          <w:p w14:paraId="1FC157EF" w14:textId="4BD347F0" w:rsidR="005F17D3" w:rsidRDefault="00F42E17" w:rsidP="005F17D3">
            <w:pPr>
              <w:pStyle w:val="ListParagraph"/>
              <w:numPr>
                <w:ilvl w:val="0"/>
                <w:numId w:val="6"/>
              </w:numPr>
              <w:cnfStyle w:val="000000100000" w:firstRow="0" w:lastRow="0" w:firstColumn="0" w:lastColumn="0" w:oddVBand="0" w:evenVBand="0" w:oddHBand="1" w:evenHBand="0" w:firstRowFirstColumn="0" w:firstRowLastColumn="0" w:lastRowFirstColumn="0" w:lastRowLastColumn="0"/>
            </w:pPr>
            <w:r>
              <w:t xml:space="preserve">To be able to define if a function is increasing or decreasing within a given interval </w:t>
            </w:r>
          </w:p>
          <w:p w14:paraId="74D61428" w14:textId="77777777" w:rsidR="00F42E17" w:rsidRDefault="00F42E17" w:rsidP="005F17D3">
            <w:pPr>
              <w:pStyle w:val="ListParagraph"/>
              <w:numPr>
                <w:ilvl w:val="0"/>
                <w:numId w:val="6"/>
              </w:numPr>
              <w:cnfStyle w:val="000000100000" w:firstRow="0" w:lastRow="0" w:firstColumn="0" w:lastColumn="0" w:oddVBand="0" w:evenVBand="0" w:oddHBand="1" w:evenHBand="0" w:firstRowFirstColumn="0" w:firstRowLastColumn="0" w:lastRowFirstColumn="0" w:lastRowLastColumn="0"/>
            </w:pPr>
            <w:r>
              <w:t xml:space="preserve">To be able to classify stationary points as local maxima, minima or a point of inflection </w:t>
            </w:r>
          </w:p>
          <w:p w14:paraId="3F1515C5" w14:textId="69ED1D77" w:rsidR="00F42E17" w:rsidRPr="008C26E3" w:rsidRDefault="00F42E17" w:rsidP="005F17D3">
            <w:pPr>
              <w:pStyle w:val="ListParagraph"/>
              <w:numPr>
                <w:ilvl w:val="0"/>
                <w:numId w:val="6"/>
              </w:numPr>
              <w:cnfStyle w:val="000000100000" w:firstRow="0" w:lastRow="0" w:firstColumn="0" w:lastColumn="0" w:oddVBand="0" w:evenVBand="0" w:oddHBand="1" w:evenHBand="0" w:firstRowFirstColumn="0" w:firstRowLastColumn="0" w:lastRowFirstColumn="0" w:lastRowLastColumn="0"/>
            </w:pPr>
            <w:r>
              <w:t xml:space="preserve">To be able to apply differentiation to problem solving contexts </w:t>
            </w:r>
            <w:r w:rsidR="00682BB8">
              <w:t xml:space="preserve">involving, area/volume/cost etc </w:t>
            </w:r>
          </w:p>
        </w:tc>
      </w:tr>
      <w:tr w:rsidR="00CF132D" w:rsidRPr="008C26E3" w14:paraId="08A67C2E" w14:textId="26F10521" w:rsidTr="00E41220">
        <w:trPr>
          <w:gridAfter w:val="1"/>
          <w:wAfter w:w="235" w:type="dxa"/>
          <w:trHeight w:val="460"/>
        </w:trPr>
        <w:tc>
          <w:tcPr>
            <w:cnfStyle w:val="001000000000" w:firstRow="0" w:lastRow="0" w:firstColumn="1" w:lastColumn="0" w:oddVBand="0" w:evenVBand="0" w:oddHBand="0" w:evenHBand="0" w:firstRowFirstColumn="0" w:firstRowLastColumn="0" w:lastRowFirstColumn="0" w:lastRowLastColumn="0"/>
            <w:tcW w:w="2835" w:type="dxa"/>
          </w:tcPr>
          <w:p w14:paraId="68D50E30" w14:textId="77777777" w:rsidR="00C679CC" w:rsidRPr="008C26E3" w:rsidRDefault="00C679CC" w:rsidP="0081403D">
            <w:r w:rsidRPr="008C26E3">
              <w:t>What pupils should already know</w:t>
            </w:r>
          </w:p>
          <w:p w14:paraId="508E3A74" w14:textId="77777777" w:rsidR="00C679CC" w:rsidRPr="008C26E3" w:rsidRDefault="00C679CC" w:rsidP="0081403D">
            <w:r w:rsidRPr="008C26E3">
              <w:t>(prior learning components)</w:t>
            </w:r>
          </w:p>
          <w:p w14:paraId="044236B6" w14:textId="77777777" w:rsidR="00C679CC" w:rsidRPr="008C26E3" w:rsidRDefault="00C679CC" w:rsidP="0081403D">
            <w:pPr>
              <w:rPr>
                <w:b w:val="0"/>
                <w:bCs w:val="0"/>
              </w:rPr>
            </w:pPr>
          </w:p>
          <w:p w14:paraId="7B654702" w14:textId="1B2C0ED8" w:rsidR="00C679CC" w:rsidRPr="008C26E3" w:rsidRDefault="00C679CC" w:rsidP="0081403D"/>
        </w:tc>
        <w:tc>
          <w:tcPr>
            <w:tcW w:w="6237" w:type="dxa"/>
          </w:tcPr>
          <w:p w14:paraId="3A70A304" w14:textId="7D12D30D" w:rsidR="00C679CC" w:rsidRDefault="00DC1F76" w:rsidP="0081403D">
            <w:pPr>
              <w:cnfStyle w:val="000000000000" w:firstRow="0" w:lastRow="0" w:firstColumn="0" w:lastColumn="0" w:oddVBand="0" w:evenVBand="0" w:oddHBand="0" w:evenHBand="0" w:firstRowFirstColumn="0" w:firstRowLastColumn="0" w:lastRowFirstColumn="0" w:lastRowLastColumn="0"/>
            </w:pPr>
            <w:r>
              <w:t xml:space="preserve">Pupils should be confident in expanding quadratic and cubic expressions at this point. </w:t>
            </w:r>
          </w:p>
          <w:p w14:paraId="62DDEF0A" w14:textId="5D810A8F" w:rsidR="00DC1F76" w:rsidRPr="008C26E3" w:rsidRDefault="00DC1F76" w:rsidP="0081403D">
            <w:pPr>
              <w:cnfStyle w:val="000000000000" w:firstRow="0" w:lastRow="0" w:firstColumn="0" w:lastColumn="0" w:oddVBand="0" w:evenVBand="0" w:oddHBand="0" w:evenHBand="0" w:firstRowFirstColumn="0" w:firstRowLastColumn="0" w:lastRowFirstColumn="0" w:lastRowLastColumn="0"/>
            </w:pPr>
            <w:r>
              <w:t xml:space="preserve">Pupils should also be able realise that two unknown variables will ultimately lead to simultaneous equations. </w:t>
            </w:r>
          </w:p>
        </w:tc>
        <w:tc>
          <w:tcPr>
            <w:tcW w:w="5954" w:type="dxa"/>
          </w:tcPr>
          <w:p w14:paraId="7728304A" w14:textId="597664EF" w:rsidR="005F17D3" w:rsidRPr="008C26E3" w:rsidRDefault="00B43DF4" w:rsidP="0081403D">
            <w:pPr>
              <w:cnfStyle w:val="000000000000" w:firstRow="0" w:lastRow="0" w:firstColumn="0" w:lastColumn="0" w:oddVBand="0" w:evenVBand="0" w:oddHBand="0" w:evenHBand="0" w:firstRowFirstColumn="0" w:firstRowLastColumn="0" w:lastRowFirstColumn="0" w:lastRowLastColumn="0"/>
            </w:pPr>
            <w:r>
              <w:t xml:space="preserve">Students will have a knowledge of vectors from KS4 and will have seen problems involving column notation and geometric proof. </w:t>
            </w:r>
          </w:p>
        </w:tc>
        <w:tc>
          <w:tcPr>
            <w:tcW w:w="4961" w:type="dxa"/>
          </w:tcPr>
          <w:p w14:paraId="39937FDF" w14:textId="77777777" w:rsidR="00722DF6" w:rsidRDefault="00682BB8" w:rsidP="0081403D">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Pr>
                <w:rFonts w:ascii="Calibri" w:eastAsia="Times New Roman" w:hAnsi="Calibri" w:cs="Calibri"/>
                <w:color w:val="000000"/>
                <w:lang w:eastAsia="en-GB"/>
              </w:rPr>
              <w:t xml:space="preserve">Pupils will already have prior knowledge of differentiation techniques from earlier in the course. </w:t>
            </w:r>
          </w:p>
          <w:p w14:paraId="075E7F4F" w14:textId="09562DD7" w:rsidR="00B1722A" w:rsidRPr="008C26E3" w:rsidRDefault="00B1722A" w:rsidP="0081403D">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Pr>
                <w:rFonts w:ascii="Calibri" w:eastAsia="Times New Roman" w:hAnsi="Calibri" w:cs="Calibri"/>
                <w:color w:val="000000"/>
                <w:lang w:eastAsia="en-GB"/>
              </w:rPr>
              <w:t xml:space="preserve">GCSE knowledge of Surface Areas and Volumes of common shapes. </w:t>
            </w:r>
          </w:p>
        </w:tc>
      </w:tr>
      <w:tr w:rsidR="00CF132D" w:rsidRPr="008C26E3" w14:paraId="07BCF150" w14:textId="4F46B5A4" w:rsidTr="00E41220">
        <w:trPr>
          <w:gridAfter w:val="1"/>
          <w:cnfStyle w:val="000000100000" w:firstRow="0" w:lastRow="0" w:firstColumn="0" w:lastColumn="0" w:oddVBand="0" w:evenVBand="0" w:oddHBand="1" w:evenHBand="0" w:firstRowFirstColumn="0" w:firstRowLastColumn="0" w:lastRowFirstColumn="0" w:lastRowLastColumn="0"/>
          <w:wAfter w:w="235" w:type="dxa"/>
          <w:trHeight w:val="460"/>
        </w:trPr>
        <w:tc>
          <w:tcPr>
            <w:cnfStyle w:val="001000000000" w:firstRow="0" w:lastRow="0" w:firstColumn="1" w:lastColumn="0" w:oddVBand="0" w:evenVBand="0" w:oddHBand="0" w:evenHBand="0" w:firstRowFirstColumn="0" w:firstRowLastColumn="0" w:lastRowFirstColumn="0" w:lastRowLastColumn="0"/>
            <w:tcW w:w="2835" w:type="dxa"/>
          </w:tcPr>
          <w:p w14:paraId="326D097C" w14:textId="77777777" w:rsidR="00C679CC" w:rsidRPr="008C26E3" w:rsidRDefault="00C679CC" w:rsidP="0081403D">
            <w:pPr>
              <w:rPr>
                <w:b w:val="0"/>
                <w:bCs w:val="0"/>
              </w:rPr>
            </w:pPr>
            <w:r w:rsidRPr="008C26E3">
              <w:t>Transferrable knowledge (skills)</w:t>
            </w:r>
          </w:p>
          <w:p w14:paraId="6BD3384B" w14:textId="77777777" w:rsidR="00C679CC" w:rsidRPr="008C26E3" w:rsidRDefault="00C679CC" w:rsidP="0081403D">
            <w:pPr>
              <w:rPr>
                <w:b w:val="0"/>
                <w:bCs w:val="0"/>
              </w:rPr>
            </w:pPr>
          </w:p>
          <w:p w14:paraId="6A8E4C87" w14:textId="77777777" w:rsidR="00C679CC" w:rsidRPr="008C26E3" w:rsidRDefault="00C679CC" w:rsidP="0081403D">
            <w:pPr>
              <w:rPr>
                <w:b w:val="0"/>
                <w:bCs w:val="0"/>
              </w:rPr>
            </w:pPr>
          </w:p>
          <w:p w14:paraId="75F69E30" w14:textId="21238411" w:rsidR="00C679CC" w:rsidRPr="008C26E3" w:rsidRDefault="00C679CC" w:rsidP="0081403D"/>
        </w:tc>
        <w:tc>
          <w:tcPr>
            <w:tcW w:w="6237" w:type="dxa"/>
          </w:tcPr>
          <w:p w14:paraId="6000A00E" w14:textId="12A26862" w:rsidR="00C679CC" w:rsidRPr="008C26E3" w:rsidRDefault="00F62A96" w:rsidP="0081403D">
            <w:pPr>
              <w:cnfStyle w:val="000000100000" w:firstRow="0" w:lastRow="0" w:firstColumn="0" w:lastColumn="0" w:oddVBand="0" w:evenVBand="0" w:oddHBand="1" w:evenHBand="0" w:firstRowFirstColumn="0" w:firstRowLastColumn="0" w:lastRowFirstColumn="0" w:lastRowLastColumn="0"/>
            </w:pPr>
            <w:r>
              <w:t xml:space="preserve">There is a future binomial unit in year 13 which will build upon the skills taught here. </w:t>
            </w:r>
          </w:p>
        </w:tc>
        <w:tc>
          <w:tcPr>
            <w:tcW w:w="5954" w:type="dxa"/>
          </w:tcPr>
          <w:p w14:paraId="13093026" w14:textId="106E061D" w:rsidR="001E399F" w:rsidRPr="008C26E3" w:rsidRDefault="0049528B" w:rsidP="00142E7A">
            <w:pPr>
              <w:cnfStyle w:val="000000100000" w:firstRow="0" w:lastRow="0" w:firstColumn="0" w:lastColumn="0" w:oddVBand="0" w:evenVBand="0" w:oddHBand="1" w:evenHBand="0" w:firstRowFirstColumn="0" w:firstRowLastColumn="0" w:lastRowFirstColumn="0" w:lastRowLastColumn="0"/>
            </w:pPr>
            <w:r>
              <w:t xml:space="preserve">The use of magnitude, unit vectors and angles will </w:t>
            </w:r>
            <w:r w:rsidR="00B04454">
              <w:t>be developed further</w:t>
            </w:r>
            <w:r>
              <w:t xml:space="preserve"> in year 13 when three dimensional vectors are introduced. Vectors also plays a large part in mechanics, with all skills used in application questions. </w:t>
            </w:r>
          </w:p>
        </w:tc>
        <w:tc>
          <w:tcPr>
            <w:tcW w:w="4961" w:type="dxa"/>
          </w:tcPr>
          <w:p w14:paraId="66B33A67" w14:textId="327B2423" w:rsidR="004564E1" w:rsidRDefault="00DC1F76" w:rsidP="00142E7A">
            <w:pPr>
              <w:cnfStyle w:val="000000100000" w:firstRow="0" w:lastRow="0" w:firstColumn="0" w:lastColumn="0" w:oddVBand="0" w:evenVBand="0" w:oddHBand="1" w:evenHBand="0" w:firstRowFirstColumn="0" w:firstRowLastColumn="0" w:lastRowFirstColumn="0" w:lastRowLastColumn="0"/>
            </w:pPr>
            <w:r>
              <w:t>The finding of stationary points will be continually touched upon in many future units</w:t>
            </w:r>
            <w:r w:rsidR="00F62A96">
              <w:t xml:space="preserve">, either as a </w:t>
            </w:r>
            <w:proofErr w:type="gramStart"/>
            <w:r w:rsidR="00F62A96">
              <w:t>stand alone</w:t>
            </w:r>
            <w:proofErr w:type="gramEnd"/>
            <w:r w:rsidR="00F62A96">
              <w:t xml:space="preserve"> question or a bridging question</w:t>
            </w:r>
            <w:r w:rsidR="00F14D68">
              <w:t xml:space="preserve"> to progress onto a larger problem. </w:t>
            </w:r>
          </w:p>
        </w:tc>
      </w:tr>
      <w:tr w:rsidR="00CF132D" w:rsidRPr="008C26E3" w14:paraId="4E89435C" w14:textId="04D47BDB" w:rsidTr="00E41220">
        <w:trPr>
          <w:gridAfter w:val="1"/>
          <w:wAfter w:w="235" w:type="dxa"/>
          <w:trHeight w:val="460"/>
        </w:trPr>
        <w:tc>
          <w:tcPr>
            <w:cnfStyle w:val="001000000000" w:firstRow="0" w:lastRow="0" w:firstColumn="1" w:lastColumn="0" w:oddVBand="0" w:evenVBand="0" w:oddHBand="0" w:evenHBand="0" w:firstRowFirstColumn="0" w:firstRowLastColumn="0" w:lastRowFirstColumn="0" w:lastRowLastColumn="0"/>
            <w:tcW w:w="2835" w:type="dxa"/>
          </w:tcPr>
          <w:p w14:paraId="4B87B9B2" w14:textId="77777777" w:rsidR="00C679CC" w:rsidRPr="008C26E3" w:rsidRDefault="00C679CC" w:rsidP="0081403D">
            <w:pPr>
              <w:rPr>
                <w:b w:val="0"/>
                <w:bCs w:val="0"/>
              </w:rPr>
            </w:pPr>
            <w:r w:rsidRPr="008C26E3">
              <w:t>Key vocabulary pupil will know and learn</w:t>
            </w:r>
          </w:p>
          <w:p w14:paraId="5E2ED96A" w14:textId="77777777" w:rsidR="00C679CC" w:rsidRPr="008C26E3" w:rsidRDefault="00C679CC" w:rsidP="0081403D">
            <w:pPr>
              <w:rPr>
                <w:b w:val="0"/>
                <w:bCs w:val="0"/>
              </w:rPr>
            </w:pPr>
          </w:p>
          <w:p w14:paraId="76823717" w14:textId="30EBB942" w:rsidR="00C679CC" w:rsidRPr="008C26E3" w:rsidRDefault="00C679CC" w:rsidP="0081403D"/>
        </w:tc>
        <w:tc>
          <w:tcPr>
            <w:tcW w:w="6237" w:type="dxa"/>
          </w:tcPr>
          <w:p w14:paraId="564CAEA6" w14:textId="56D50C9E" w:rsidR="00C679CC" w:rsidRPr="004564E1" w:rsidRDefault="00C679CC" w:rsidP="004564E1">
            <w:pPr>
              <w:tabs>
                <w:tab w:val="left" w:pos="1421"/>
              </w:tabs>
              <w:cnfStyle w:val="000000000000" w:firstRow="0" w:lastRow="0" w:firstColumn="0" w:lastColumn="0" w:oddVBand="0" w:evenVBand="0" w:oddHBand="0" w:evenHBand="0" w:firstRowFirstColumn="0" w:firstRowLastColumn="0" w:lastRowFirstColumn="0" w:lastRowLastColumn="0"/>
            </w:pPr>
          </w:p>
        </w:tc>
        <w:tc>
          <w:tcPr>
            <w:tcW w:w="5954" w:type="dxa"/>
          </w:tcPr>
          <w:p w14:paraId="73A5987F" w14:textId="09CFD35C" w:rsidR="00C679CC" w:rsidRPr="008C26E3" w:rsidRDefault="00C679CC" w:rsidP="00A342F0">
            <w:pPr>
              <w:cnfStyle w:val="000000000000" w:firstRow="0" w:lastRow="0" w:firstColumn="0" w:lastColumn="0" w:oddVBand="0" w:evenVBand="0" w:oddHBand="0" w:evenHBand="0" w:firstRowFirstColumn="0" w:firstRowLastColumn="0" w:lastRowFirstColumn="0" w:lastRowLastColumn="0"/>
            </w:pPr>
          </w:p>
        </w:tc>
        <w:tc>
          <w:tcPr>
            <w:tcW w:w="4961" w:type="dxa"/>
          </w:tcPr>
          <w:p w14:paraId="754D1D78" w14:textId="63699715" w:rsidR="00C679CC" w:rsidRPr="005F17D3" w:rsidRDefault="00682BB8" w:rsidP="005F17D3">
            <w:pPr>
              <w:cnfStyle w:val="000000000000" w:firstRow="0" w:lastRow="0" w:firstColumn="0" w:lastColumn="0" w:oddVBand="0" w:evenVBand="0" w:oddHBand="0" w:evenHBand="0" w:firstRowFirstColumn="0" w:firstRowLastColumn="0" w:lastRowFirstColumn="0" w:lastRowLastColumn="0"/>
            </w:pPr>
            <w:r w:rsidRPr="00682BB8">
              <w:t>Differentiation, derivative, first principles, rate of change, rational, constant, tangent, normal, increasing, decreasing, stationary point, maximum, minimum, calculus, function</w:t>
            </w:r>
          </w:p>
        </w:tc>
      </w:tr>
      <w:tr w:rsidR="00CF132D" w:rsidRPr="008C26E3" w14:paraId="0B05F9B3" w14:textId="29D3DC22" w:rsidTr="00E41220">
        <w:trPr>
          <w:gridAfter w:val="1"/>
          <w:cnfStyle w:val="000000100000" w:firstRow="0" w:lastRow="0" w:firstColumn="0" w:lastColumn="0" w:oddVBand="0" w:evenVBand="0" w:oddHBand="1" w:evenHBand="0" w:firstRowFirstColumn="0" w:firstRowLastColumn="0" w:lastRowFirstColumn="0" w:lastRowLastColumn="0"/>
          <w:wAfter w:w="235" w:type="dxa"/>
          <w:trHeight w:val="460"/>
        </w:trPr>
        <w:tc>
          <w:tcPr>
            <w:cnfStyle w:val="001000000000" w:firstRow="0" w:lastRow="0" w:firstColumn="1" w:lastColumn="0" w:oddVBand="0" w:evenVBand="0" w:oddHBand="0" w:evenHBand="0" w:firstRowFirstColumn="0" w:firstRowLastColumn="0" w:lastRowFirstColumn="0" w:lastRowLastColumn="0"/>
            <w:tcW w:w="2835" w:type="dxa"/>
          </w:tcPr>
          <w:p w14:paraId="29A6470A" w14:textId="77777777" w:rsidR="00C679CC" w:rsidRPr="008C26E3" w:rsidRDefault="00C679CC" w:rsidP="0081403D">
            <w:pPr>
              <w:rPr>
                <w:b w:val="0"/>
                <w:bCs w:val="0"/>
              </w:rPr>
            </w:pPr>
            <w:r w:rsidRPr="008C26E3">
              <w:t>Assessment activities</w:t>
            </w:r>
          </w:p>
          <w:p w14:paraId="7BFD703C" w14:textId="136D32EA" w:rsidR="00C679CC" w:rsidRPr="008C26E3" w:rsidRDefault="00C679CC" w:rsidP="0081403D"/>
          <w:p w14:paraId="5F46EEA2" w14:textId="77777777" w:rsidR="00C679CC" w:rsidRPr="008C26E3" w:rsidRDefault="00C679CC" w:rsidP="0081403D">
            <w:pPr>
              <w:rPr>
                <w:b w:val="0"/>
                <w:bCs w:val="0"/>
              </w:rPr>
            </w:pPr>
          </w:p>
          <w:p w14:paraId="02EA02CF" w14:textId="6B000CF1" w:rsidR="00C679CC" w:rsidRPr="008C26E3" w:rsidRDefault="00C679CC" w:rsidP="0081403D"/>
        </w:tc>
        <w:tc>
          <w:tcPr>
            <w:tcW w:w="6237" w:type="dxa"/>
          </w:tcPr>
          <w:p w14:paraId="7A44DA2C" w14:textId="77777777" w:rsidR="004564E1" w:rsidRDefault="005B7697" w:rsidP="00DF2370">
            <w:pPr>
              <w:cnfStyle w:val="000000100000" w:firstRow="0" w:lastRow="0" w:firstColumn="0" w:lastColumn="0" w:oddVBand="0" w:evenVBand="0" w:oddHBand="1" w:evenHBand="0" w:firstRowFirstColumn="0" w:firstRowLastColumn="0" w:lastRowFirstColumn="0" w:lastRowLastColumn="0"/>
            </w:pPr>
            <w:r>
              <w:t xml:space="preserve">Homework 10a Binomial Expansion </w:t>
            </w:r>
          </w:p>
          <w:p w14:paraId="04DC3E44" w14:textId="77777777" w:rsidR="005B7697" w:rsidRDefault="005B7697" w:rsidP="00DF2370">
            <w:pPr>
              <w:cnfStyle w:val="000000100000" w:firstRow="0" w:lastRow="0" w:firstColumn="0" w:lastColumn="0" w:oddVBand="0" w:evenVBand="0" w:oddHBand="1" w:evenHBand="0" w:firstRowFirstColumn="0" w:firstRowLastColumn="0" w:lastRowFirstColumn="0" w:lastRowLastColumn="0"/>
            </w:pPr>
            <w:r>
              <w:t xml:space="preserve">Homework 10b Proof </w:t>
            </w:r>
          </w:p>
          <w:p w14:paraId="07BAF82F" w14:textId="77777777" w:rsidR="005B7697" w:rsidRDefault="005B7697" w:rsidP="00DF2370">
            <w:pPr>
              <w:cnfStyle w:val="000000100000" w:firstRow="0" w:lastRow="0" w:firstColumn="0" w:lastColumn="0" w:oddVBand="0" w:evenVBand="0" w:oddHBand="1" w:evenHBand="0" w:firstRowFirstColumn="0" w:firstRowLastColumn="0" w:lastRowFirstColumn="0" w:lastRowLastColumn="0"/>
            </w:pPr>
          </w:p>
          <w:p w14:paraId="11784508" w14:textId="2EAADF04" w:rsidR="005B7697" w:rsidRPr="008C26E3" w:rsidRDefault="005B7697" w:rsidP="00DF2370">
            <w:pPr>
              <w:cnfStyle w:val="000000100000" w:firstRow="0" w:lastRow="0" w:firstColumn="0" w:lastColumn="0" w:oddVBand="0" w:evenVBand="0" w:oddHBand="1" w:evenHBand="0" w:firstRowFirstColumn="0" w:firstRowLastColumn="0" w:lastRowFirstColumn="0" w:lastRowLastColumn="0"/>
            </w:pPr>
            <w:r>
              <w:t xml:space="preserve">Test 4 </w:t>
            </w:r>
          </w:p>
        </w:tc>
        <w:tc>
          <w:tcPr>
            <w:tcW w:w="5954" w:type="dxa"/>
          </w:tcPr>
          <w:p w14:paraId="7A7415DE" w14:textId="77777777" w:rsidR="003E70A3" w:rsidRDefault="005B7697" w:rsidP="004564E1">
            <w:pPr>
              <w:cnfStyle w:val="000000100000" w:firstRow="0" w:lastRow="0" w:firstColumn="0" w:lastColumn="0" w:oddVBand="0" w:evenVBand="0" w:oddHBand="1" w:evenHBand="0" w:firstRowFirstColumn="0" w:firstRowLastColumn="0" w:lastRowFirstColumn="0" w:lastRowLastColumn="0"/>
            </w:pPr>
            <w:r>
              <w:t xml:space="preserve">Homework 11 Vectors </w:t>
            </w:r>
          </w:p>
          <w:p w14:paraId="58F3D965" w14:textId="77777777" w:rsidR="005B7697" w:rsidRDefault="005B7697" w:rsidP="004564E1">
            <w:pPr>
              <w:cnfStyle w:val="000000100000" w:firstRow="0" w:lastRow="0" w:firstColumn="0" w:lastColumn="0" w:oddVBand="0" w:evenVBand="0" w:oddHBand="1" w:evenHBand="0" w:firstRowFirstColumn="0" w:firstRowLastColumn="0" w:lastRowFirstColumn="0" w:lastRowLastColumn="0"/>
            </w:pPr>
          </w:p>
          <w:p w14:paraId="62E22E9E" w14:textId="77777777" w:rsidR="005B7697" w:rsidRDefault="005B7697" w:rsidP="004564E1">
            <w:pPr>
              <w:cnfStyle w:val="000000100000" w:firstRow="0" w:lastRow="0" w:firstColumn="0" w:lastColumn="0" w:oddVBand="0" w:evenVBand="0" w:oddHBand="1" w:evenHBand="0" w:firstRowFirstColumn="0" w:firstRowLastColumn="0" w:lastRowFirstColumn="0" w:lastRowLastColumn="0"/>
            </w:pPr>
          </w:p>
          <w:p w14:paraId="4DFCF4D5" w14:textId="7EE579A9" w:rsidR="005B7697" w:rsidRPr="008C26E3" w:rsidRDefault="005B7697" w:rsidP="004564E1">
            <w:pPr>
              <w:cnfStyle w:val="000000100000" w:firstRow="0" w:lastRow="0" w:firstColumn="0" w:lastColumn="0" w:oddVBand="0" w:evenVBand="0" w:oddHBand="1" w:evenHBand="0" w:firstRowFirstColumn="0" w:firstRowLastColumn="0" w:lastRowFirstColumn="0" w:lastRowLastColumn="0"/>
            </w:pPr>
            <w:r>
              <w:t xml:space="preserve">Test 4 </w:t>
            </w:r>
          </w:p>
        </w:tc>
        <w:tc>
          <w:tcPr>
            <w:tcW w:w="4961" w:type="dxa"/>
          </w:tcPr>
          <w:p w14:paraId="512A4A92" w14:textId="77777777" w:rsidR="008125DB" w:rsidRDefault="005B7697" w:rsidP="004564E1">
            <w:pPr>
              <w:cnfStyle w:val="000000100000" w:firstRow="0" w:lastRow="0" w:firstColumn="0" w:lastColumn="0" w:oddVBand="0" w:evenVBand="0" w:oddHBand="1" w:evenHBand="0" w:firstRowFirstColumn="0" w:firstRowLastColumn="0" w:lastRowFirstColumn="0" w:lastRowLastColumn="0"/>
            </w:pPr>
            <w:r>
              <w:t xml:space="preserve">Homework Differentiation and stationary points </w:t>
            </w:r>
          </w:p>
          <w:p w14:paraId="46863DB0" w14:textId="77777777" w:rsidR="005B7697" w:rsidRDefault="005B7697" w:rsidP="004564E1">
            <w:pPr>
              <w:cnfStyle w:val="000000100000" w:firstRow="0" w:lastRow="0" w:firstColumn="0" w:lastColumn="0" w:oddVBand="0" w:evenVBand="0" w:oddHBand="1" w:evenHBand="0" w:firstRowFirstColumn="0" w:firstRowLastColumn="0" w:lastRowFirstColumn="0" w:lastRowLastColumn="0"/>
            </w:pPr>
          </w:p>
          <w:p w14:paraId="47860704" w14:textId="77777777" w:rsidR="005B7697" w:rsidRDefault="005B7697" w:rsidP="004564E1">
            <w:pPr>
              <w:cnfStyle w:val="000000100000" w:firstRow="0" w:lastRow="0" w:firstColumn="0" w:lastColumn="0" w:oddVBand="0" w:evenVBand="0" w:oddHBand="1" w:evenHBand="0" w:firstRowFirstColumn="0" w:firstRowLastColumn="0" w:lastRowFirstColumn="0" w:lastRowLastColumn="0"/>
            </w:pPr>
          </w:p>
          <w:p w14:paraId="3FB0DC18" w14:textId="30468457" w:rsidR="005B7697" w:rsidRPr="008C26E3" w:rsidRDefault="005B7697" w:rsidP="004564E1">
            <w:pPr>
              <w:cnfStyle w:val="000000100000" w:firstRow="0" w:lastRow="0" w:firstColumn="0" w:lastColumn="0" w:oddVBand="0" w:evenVBand="0" w:oddHBand="1" w:evenHBand="0" w:firstRowFirstColumn="0" w:firstRowLastColumn="0" w:lastRowFirstColumn="0" w:lastRowLastColumn="0"/>
            </w:pPr>
            <w:r>
              <w:t xml:space="preserve">Test 4 </w:t>
            </w:r>
            <w:bookmarkStart w:id="0" w:name="_GoBack"/>
            <w:bookmarkEnd w:id="0"/>
          </w:p>
        </w:tc>
      </w:tr>
      <w:tr w:rsidR="00CF132D" w:rsidRPr="008C26E3" w14:paraId="556A966E" w14:textId="7EF85317" w:rsidTr="00E41220">
        <w:trPr>
          <w:gridAfter w:val="1"/>
          <w:wAfter w:w="235" w:type="dxa"/>
          <w:trHeight w:val="460"/>
        </w:trPr>
        <w:tc>
          <w:tcPr>
            <w:cnfStyle w:val="001000000000" w:firstRow="0" w:lastRow="0" w:firstColumn="1" w:lastColumn="0" w:oddVBand="0" w:evenVBand="0" w:oddHBand="0" w:evenHBand="0" w:firstRowFirstColumn="0" w:firstRowLastColumn="0" w:lastRowFirstColumn="0" w:lastRowLastColumn="0"/>
            <w:tcW w:w="2835" w:type="dxa"/>
          </w:tcPr>
          <w:p w14:paraId="39CD1A5F" w14:textId="77777777" w:rsidR="00C679CC" w:rsidRPr="008C26E3" w:rsidRDefault="00C679CC" w:rsidP="0081403D">
            <w:pPr>
              <w:rPr>
                <w:b w:val="0"/>
                <w:bCs w:val="0"/>
              </w:rPr>
            </w:pPr>
            <w:r w:rsidRPr="008C26E3">
              <w:t>Resources available</w:t>
            </w:r>
          </w:p>
          <w:p w14:paraId="2B5CEE4B" w14:textId="77777777" w:rsidR="00C679CC" w:rsidRPr="008C26E3" w:rsidRDefault="00C679CC" w:rsidP="0081403D">
            <w:pPr>
              <w:rPr>
                <w:b w:val="0"/>
                <w:bCs w:val="0"/>
              </w:rPr>
            </w:pPr>
          </w:p>
          <w:p w14:paraId="3F1B3FD9" w14:textId="77777777" w:rsidR="00C679CC" w:rsidRPr="008C26E3" w:rsidRDefault="00C679CC" w:rsidP="0081403D">
            <w:pPr>
              <w:rPr>
                <w:b w:val="0"/>
                <w:bCs w:val="0"/>
              </w:rPr>
            </w:pPr>
          </w:p>
          <w:p w14:paraId="7F48F907" w14:textId="272E87C4" w:rsidR="00C679CC" w:rsidRPr="008C26E3" w:rsidRDefault="00C679CC" w:rsidP="0081403D"/>
        </w:tc>
        <w:tc>
          <w:tcPr>
            <w:tcW w:w="6237" w:type="dxa"/>
          </w:tcPr>
          <w:p w14:paraId="34591FC9" w14:textId="70466AA0" w:rsidR="005B7697" w:rsidRDefault="005B7697" w:rsidP="005B7697">
            <w:pPr>
              <w:cnfStyle w:val="000000000000" w:firstRow="0" w:lastRow="0" w:firstColumn="0" w:lastColumn="0" w:oddVBand="0" w:evenVBand="0" w:oddHBand="0" w:evenHBand="0" w:firstRowFirstColumn="0" w:firstRowLastColumn="0" w:lastRowFirstColumn="0" w:lastRowLastColumn="0"/>
            </w:pPr>
            <w:r>
              <w:t xml:space="preserve">Pearson Pure Mathematics Year 1 Chapter </w:t>
            </w:r>
            <w:r>
              <w:t>8</w:t>
            </w:r>
          </w:p>
          <w:p w14:paraId="4022B613" w14:textId="77777777" w:rsidR="006A0B33" w:rsidRDefault="006A0B33" w:rsidP="006A0B33">
            <w:pPr>
              <w:cnfStyle w:val="000000000000" w:firstRow="0" w:lastRow="0" w:firstColumn="0" w:lastColumn="0" w:oddVBand="0" w:evenVBand="0" w:oddHBand="0" w:evenHBand="0" w:firstRowFirstColumn="0" w:firstRowLastColumn="0" w:lastRowFirstColumn="0" w:lastRowLastColumn="0"/>
            </w:pPr>
            <w:r>
              <w:t xml:space="preserve">Topic Booklets </w:t>
            </w:r>
          </w:p>
          <w:p w14:paraId="0EAFC5BB" w14:textId="77777777" w:rsidR="006A0B33" w:rsidRDefault="006A0B33" w:rsidP="006A0B33">
            <w:pPr>
              <w:cnfStyle w:val="000000000000" w:firstRow="0" w:lastRow="0" w:firstColumn="0" w:lastColumn="0" w:oddVBand="0" w:evenVBand="0" w:oddHBand="0" w:evenHBand="0" w:firstRowFirstColumn="0" w:firstRowLastColumn="0" w:lastRowFirstColumn="0" w:lastRowLastColumn="0"/>
            </w:pPr>
            <w:r>
              <w:t>Departmental lesson folder</w:t>
            </w:r>
          </w:p>
          <w:p w14:paraId="08414DB6" w14:textId="77777777" w:rsidR="006A0B33" w:rsidRDefault="006A0B33" w:rsidP="006A0B33">
            <w:pPr>
              <w:cnfStyle w:val="000000000000" w:firstRow="0" w:lastRow="0" w:firstColumn="0" w:lastColumn="0" w:oddVBand="0" w:evenVBand="0" w:oddHBand="0" w:evenHBand="0" w:firstRowFirstColumn="0" w:firstRowLastColumn="0" w:lastRowFirstColumn="0" w:lastRowLastColumn="0"/>
            </w:pPr>
            <w:r>
              <w:t>Departmental resource folder</w:t>
            </w:r>
          </w:p>
          <w:p w14:paraId="4C4EEA20" w14:textId="77777777" w:rsidR="006A0B33" w:rsidRDefault="005B7697" w:rsidP="006A0B33">
            <w:pPr>
              <w:cnfStyle w:val="000000000000" w:firstRow="0" w:lastRow="0" w:firstColumn="0" w:lastColumn="0" w:oddVBand="0" w:evenVBand="0" w:oddHBand="0" w:evenHBand="0" w:firstRowFirstColumn="0" w:firstRowLastColumn="0" w:lastRowFirstColumn="0" w:lastRowLastColumn="0"/>
            </w:pPr>
            <w:hyperlink r:id="rId11" w:history="1">
              <w:r w:rsidR="006A0B33">
                <w:rPr>
                  <w:rStyle w:val="Hyperlink"/>
                </w:rPr>
                <w:t>Physics &amp; Maths Tutor</w:t>
              </w:r>
            </w:hyperlink>
          </w:p>
          <w:p w14:paraId="0A78B182" w14:textId="77777777" w:rsidR="006A0B33" w:rsidRDefault="005B7697" w:rsidP="006A0B33">
            <w:pPr>
              <w:cnfStyle w:val="000000000000" w:firstRow="0" w:lastRow="0" w:firstColumn="0" w:lastColumn="0" w:oddVBand="0" w:evenVBand="0" w:oddHBand="0" w:evenHBand="0" w:firstRowFirstColumn="0" w:firstRowLastColumn="0" w:lastRowFirstColumn="0" w:lastRowLastColumn="0"/>
            </w:pPr>
            <w:hyperlink r:id="rId12" w:history="1">
              <w:proofErr w:type="spellStart"/>
              <w:r w:rsidR="006A0B33">
                <w:rPr>
                  <w:rStyle w:val="Hyperlink"/>
                </w:rPr>
                <w:t>ExamSolutions</w:t>
              </w:r>
              <w:proofErr w:type="spellEnd"/>
            </w:hyperlink>
          </w:p>
          <w:p w14:paraId="533E8092" w14:textId="77777777" w:rsidR="006A0B33" w:rsidRDefault="005B7697" w:rsidP="006A0B33">
            <w:pPr>
              <w:cnfStyle w:val="000000000000" w:firstRow="0" w:lastRow="0" w:firstColumn="0" w:lastColumn="0" w:oddVBand="0" w:evenVBand="0" w:oddHBand="0" w:evenHBand="0" w:firstRowFirstColumn="0" w:firstRowLastColumn="0" w:lastRowFirstColumn="0" w:lastRowLastColumn="0"/>
            </w:pPr>
            <w:hyperlink r:id="rId13" w:history="1">
              <w:r w:rsidR="006A0B33" w:rsidRPr="00800161">
                <w:rPr>
                  <w:rStyle w:val="Hyperlink"/>
                </w:rPr>
                <w:t>www.mathsgenie.co.uk</w:t>
              </w:r>
            </w:hyperlink>
          </w:p>
          <w:p w14:paraId="1FD751A9" w14:textId="77777777" w:rsidR="006A0B33" w:rsidRDefault="005B7697" w:rsidP="006A0B33">
            <w:pPr>
              <w:cnfStyle w:val="000000000000" w:firstRow="0" w:lastRow="0" w:firstColumn="0" w:lastColumn="0" w:oddVBand="0" w:evenVBand="0" w:oddHBand="0" w:evenHBand="0" w:firstRowFirstColumn="0" w:firstRowLastColumn="0" w:lastRowFirstColumn="0" w:lastRowLastColumn="0"/>
            </w:pPr>
            <w:hyperlink r:id="rId14" w:history="1">
              <w:r w:rsidR="006A0B33" w:rsidRPr="00800161">
                <w:rPr>
                  <w:rStyle w:val="Hyperlink"/>
                </w:rPr>
                <w:t>www.mathsnetalevel.com</w:t>
              </w:r>
            </w:hyperlink>
          </w:p>
          <w:p w14:paraId="4196764D" w14:textId="742F77F6" w:rsidR="00C679CC" w:rsidRPr="008C26E3" w:rsidRDefault="00C679CC" w:rsidP="0081403D">
            <w:pPr>
              <w:cnfStyle w:val="000000000000" w:firstRow="0" w:lastRow="0" w:firstColumn="0" w:lastColumn="0" w:oddVBand="0" w:evenVBand="0" w:oddHBand="0" w:evenHBand="0" w:firstRowFirstColumn="0" w:firstRowLastColumn="0" w:lastRowFirstColumn="0" w:lastRowLastColumn="0"/>
            </w:pPr>
          </w:p>
        </w:tc>
        <w:tc>
          <w:tcPr>
            <w:tcW w:w="5954" w:type="dxa"/>
          </w:tcPr>
          <w:p w14:paraId="12411EE2" w14:textId="7BB33705" w:rsidR="005B7697" w:rsidRDefault="005B7697" w:rsidP="005B7697">
            <w:pPr>
              <w:cnfStyle w:val="000000000000" w:firstRow="0" w:lastRow="0" w:firstColumn="0" w:lastColumn="0" w:oddVBand="0" w:evenVBand="0" w:oddHBand="0" w:evenHBand="0" w:firstRowFirstColumn="0" w:firstRowLastColumn="0" w:lastRowFirstColumn="0" w:lastRowLastColumn="0"/>
            </w:pPr>
            <w:r>
              <w:lastRenderedPageBreak/>
              <w:t xml:space="preserve">Pearson Pure Mathematics Year 1 Chapter </w:t>
            </w:r>
            <w:r>
              <w:t>11</w:t>
            </w:r>
          </w:p>
          <w:p w14:paraId="22647419" w14:textId="77777777" w:rsidR="006A0B33" w:rsidRDefault="006A0B33" w:rsidP="006A0B33">
            <w:pPr>
              <w:cnfStyle w:val="000000000000" w:firstRow="0" w:lastRow="0" w:firstColumn="0" w:lastColumn="0" w:oddVBand="0" w:evenVBand="0" w:oddHBand="0" w:evenHBand="0" w:firstRowFirstColumn="0" w:firstRowLastColumn="0" w:lastRowFirstColumn="0" w:lastRowLastColumn="0"/>
            </w:pPr>
            <w:r>
              <w:t xml:space="preserve">Topic Booklets </w:t>
            </w:r>
          </w:p>
          <w:p w14:paraId="02C6A34D" w14:textId="77777777" w:rsidR="006A0B33" w:rsidRDefault="006A0B33" w:rsidP="006A0B33">
            <w:pPr>
              <w:cnfStyle w:val="000000000000" w:firstRow="0" w:lastRow="0" w:firstColumn="0" w:lastColumn="0" w:oddVBand="0" w:evenVBand="0" w:oddHBand="0" w:evenHBand="0" w:firstRowFirstColumn="0" w:firstRowLastColumn="0" w:lastRowFirstColumn="0" w:lastRowLastColumn="0"/>
            </w:pPr>
            <w:r>
              <w:t>Departmental lesson folder</w:t>
            </w:r>
          </w:p>
          <w:p w14:paraId="197367A3" w14:textId="77777777" w:rsidR="006A0B33" w:rsidRDefault="006A0B33" w:rsidP="006A0B33">
            <w:pPr>
              <w:cnfStyle w:val="000000000000" w:firstRow="0" w:lastRow="0" w:firstColumn="0" w:lastColumn="0" w:oddVBand="0" w:evenVBand="0" w:oddHBand="0" w:evenHBand="0" w:firstRowFirstColumn="0" w:firstRowLastColumn="0" w:lastRowFirstColumn="0" w:lastRowLastColumn="0"/>
            </w:pPr>
            <w:r>
              <w:t>Departmental resource folder</w:t>
            </w:r>
          </w:p>
          <w:p w14:paraId="7B5BA790" w14:textId="77777777" w:rsidR="006A0B33" w:rsidRDefault="005B7697" w:rsidP="006A0B33">
            <w:pPr>
              <w:cnfStyle w:val="000000000000" w:firstRow="0" w:lastRow="0" w:firstColumn="0" w:lastColumn="0" w:oddVBand="0" w:evenVBand="0" w:oddHBand="0" w:evenHBand="0" w:firstRowFirstColumn="0" w:firstRowLastColumn="0" w:lastRowFirstColumn="0" w:lastRowLastColumn="0"/>
            </w:pPr>
            <w:hyperlink r:id="rId15" w:history="1">
              <w:r w:rsidR="006A0B33">
                <w:rPr>
                  <w:rStyle w:val="Hyperlink"/>
                </w:rPr>
                <w:t>Physics &amp; Maths Tutor</w:t>
              </w:r>
            </w:hyperlink>
          </w:p>
          <w:p w14:paraId="06383DDF" w14:textId="77777777" w:rsidR="006A0B33" w:rsidRDefault="005B7697" w:rsidP="006A0B33">
            <w:pPr>
              <w:cnfStyle w:val="000000000000" w:firstRow="0" w:lastRow="0" w:firstColumn="0" w:lastColumn="0" w:oddVBand="0" w:evenVBand="0" w:oddHBand="0" w:evenHBand="0" w:firstRowFirstColumn="0" w:firstRowLastColumn="0" w:lastRowFirstColumn="0" w:lastRowLastColumn="0"/>
            </w:pPr>
            <w:hyperlink r:id="rId16" w:history="1">
              <w:proofErr w:type="spellStart"/>
              <w:r w:rsidR="006A0B33">
                <w:rPr>
                  <w:rStyle w:val="Hyperlink"/>
                </w:rPr>
                <w:t>ExamSolutions</w:t>
              </w:r>
              <w:proofErr w:type="spellEnd"/>
            </w:hyperlink>
          </w:p>
          <w:p w14:paraId="36AA3F8C" w14:textId="77777777" w:rsidR="006A0B33" w:rsidRDefault="005B7697" w:rsidP="006A0B33">
            <w:pPr>
              <w:cnfStyle w:val="000000000000" w:firstRow="0" w:lastRow="0" w:firstColumn="0" w:lastColumn="0" w:oddVBand="0" w:evenVBand="0" w:oddHBand="0" w:evenHBand="0" w:firstRowFirstColumn="0" w:firstRowLastColumn="0" w:lastRowFirstColumn="0" w:lastRowLastColumn="0"/>
            </w:pPr>
            <w:hyperlink r:id="rId17" w:history="1">
              <w:r w:rsidR="006A0B33" w:rsidRPr="00800161">
                <w:rPr>
                  <w:rStyle w:val="Hyperlink"/>
                </w:rPr>
                <w:t>www.mathsgenie.co.uk</w:t>
              </w:r>
            </w:hyperlink>
          </w:p>
          <w:p w14:paraId="3C54A5CB" w14:textId="77777777" w:rsidR="006A0B33" w:rsidRDefault="005B7697" w:rsidP="006A0B33">
            <w:pPr>
              <w:cnfStyle w:val="000000000000" w:firstRow="0" w:lastRow="0" w:firstColumn="0" w:lastColumn="0" w:oddVBand="0" w:evenVBand="0" w:oddHBand="0" w:evenHBand="0" w:firstRowFirstColumn="0" w:firstRowLastColumn="0" w:lastRowFirstColumn="0" w:lastRowLastColumn="0"/>
            </w:pPr>
            <w:hyperlink r:id="rId18" w:history="1">
              <w:r w:rsidR="006A0B33" w:rsidRPr="00800161">
                <w:rPr>
                  <w:rStyle w:val="Hyperlink"/>
                </w:rPr>
                <w:t>www.mathsnetalevel.com</w:t>
              </w:r>
            </w:hyperlink>
          </w:p>
          <w:p w14:paraId="444530BA" w14:textId="069A9AC0" w:rsidR="00C679CC" w:rsidRPr="008C26E3" w:rsidRDefault="00C679CC" w:rsidP="00733E88">
            <w:pPr>
              <w:cnfStyle w:val="000000000000" w:firstRow="0" w:lastRow="0" w:firstColumn="0" w:lastColumn="0" w:oddVBand="0" w:evenVBand="0" w:oddHBand="0" w:evenHBand="0" w:firstRowFirstColumn="0" w:firstRowLastColumn="0" w:lastRowFirstColumn="0" w:lastRowLastColumn="0"/>
            </w:pPr>
          </w:p>
        </w:tc>
        <w:tc>
          <w:tcPr>
            <w:tcW w:w="4961" w:type="dxa"/>
          </w:tcPr>
          <w:p w14:paraId="46E34777" w14:textId="2552B015" w:rsidR="005B7697" w:rsidRDefault="005B7697" w:rsidP="005B7697">
            <w:pPr>
              <w:cnfStyle w:val="000000000000" w:firstRow="0" w:lastRow="0" w:firstColumn="0" w:lastColumn="0" w:oddVBand="0" w:evenVBand="0" w:oddHBand="0" w:evenHBand="0" w:firstRowFirstColumn="0" w:firstRowLastColumn="0" w:lastRowFirstColumn="0" w:lastRowLastColumn="0"/>
            </w:pPr>
            <w:r>
              <w:lastRenderedPageBreak/>
              <w:t>Pearson Pure Mathematics Year 1 Chapter 1</w:t>
            </w:r>
            <w:r>
              <w:t>2</w:t>
            </w:r>
          </w:p>
          <w:p w14:paraId="16691E9C" w14:textId="77777777" w:rsidR="006A0B33" w:rsidRDefault="006A0B33" w:rsidP="006A0B33">
            <w:pPr>
              <w:cnfStyle w:val="000000000000" w:firstRow="0" w:lastRow="0" w:firstColumn="0" w:lastColumn="0" w:oddVBand="0" w:evenVBand="0" w:oddHBand="0" w:evenHBand="0" w:firstRowFirstColumn="0" w:firstRowLastColumn="0" w:lastRowFirstColumn="0" w:lastRowLastColumn="0"/>
            </w:pPr>
            <w:r>
              <w:t xml:space="preserve">Topic Booklets </w:t>
            </w:r>
          </w:p>
          <w:p w14:paraId="59C8138C" w14:textId="77777777" w:rsidR="006A0B33" w:rsidRDefault="006A0B33" w:rsidP="006A0B33">
            <w:pPr>
              <w:cnfStyle w:val="000000000000" w:firstRow="0" w:lastRow="0" w:firstColumn="0" w:lastColumn="0" w:oddVBand="0" w:evenVBand="0" w:oddHBand="0" w:evenHBand="0" w:firstRowFirstColumn="0" w:firstRowLastColumn="0" w:lastRowFirstColumn="0" w:lastRowLastColumn="0"/>
            </w:pPr>
            <w:r>
              <w:t>Departmental lesson folder</w:t>
            </w:r>
          </w:p>
          <w:p w14:paraId="6BA2C9A2" w14:textId="77777777" w:rsidR="006A0B33" w:rsidRDefault="006A0B33" w:rsidP="006A0B33">
            <w:pPr>
              <w:cnfStyle w:val="000000000000" w:firstRow="0" w:lastRow="0" w:firstColumn="0" w:lastColumn="0" w:oddVBand="0" w:evenVBand="0" w:oddHBand="0" w:evenHBand="0" w:firstRowFirstColumn="0" w:firstRowLastColumn="0" w:lastRowFirstColumn="0" w:lastRowLastColumn="0"/>
            </w:pPr>
            <w:r>
              <w:t>Departmental resource folder</w:t>
            </w:r>
          </w:p>
          <w:p w14:paraId="5F1E3BA5" w14:textId="77777777" w:rsidR="006A0B33" w:rsidRDefault="005B7697" w:rsidP="006A0B33">
            <w:pPr>
              <w:cnfStyle w:val="000000000000" w:firstRow="0" w:lastRow="0" w:firstColumn="0" w:lastColumn="0" w:oddVBand="0" w:evenVBand="0" w:oddHBand="0" w:evenHBand="0" w:firstRowFirstColumn="0" w:firstRowLastColumn="0" w:lastRowFirstColumn="0" w:lastRowLastColumn="0"/>
            </w:pPr>
            <w:hyperlink r:id="rId19" w:history="1">
              <w:r w:rsidR="006A0B33">
                <w:rPr>
                  <w:rStyle w:val="Hyperlink"/>
                </w:rPr>
                <w:t>Physics &amp; Maths Tutor</w:t>
              </w:r>
            </w:hyperlink>
          </w:p>
          <w:p w14:paraId="25E30315" w14:textId="77777777" w:rsidR="006A0B33" w:rsidRDefault="005B7697" w:rsidP="006A0B33">
            <w:pPr>
              <w:cnfStyle w:val="000000000000" w:firstRow="0" w:lastRow="0" w:firstColumn="0" w:lastColumn="0" w:oddVBand="0" w:evenVBand="0" w:oddHBand="0" w:evenHBand="0" w:firstRowFirstColumn="0" w:firstRowLastColumn="0" w:lastRowFirstColumn="0" w:lastRowLastColumn="0"/>
            </w:pPr>
            <w:hyperlink r:id="rId20" w:history="1">
              <w:proofErr w:type="spellStart"/>
              <w:r w:rsidR="006A0B33">
                <w:rPr>
                  <w:rStyle w:val="Hyperlink"/>
                </w:rPr>
                <w:t>ExamSolutions</w:t>
              </w:r>
              <w:proofErr w:type="spellEnd"/>
            </w:hyperlink>
          </w:p>
          <w:p w14:paraId="10FA03D0" w14:textId="77777777" w:rsidR="006A0B33" w:rsidRDefault="005B7697" w:rsidP="006A0B33">
            <w:pPr>
              <w:cnfStyle w:val="000000000000" w:firstRow="0" w:lastRow="0" w:firstColumn="0" w:lastColumn="0" w:oddVBand="0" w:evenVBand="0" w:oddHBand="0" w:evenHBand="0" w:firstRowFirstColumn="0" w:firstRowLastColumn="0" w:lastRowFirstColumn="0" w:lastRowLastColumn="0"/>
            </w:pPr>
            <w:hyperlink r:id="rId21" w:history="1">
              <w:r w:rsidR="006A0B33" w:rsidRPr="00800161">
                <w:rPr>
                  <w:rStyle w:val="Hyperlink"/>
                </w:rPr>
                <w:t>www.mathsgenie.co.uk</w:t>
              </w:r>
            </w:hyperlink>
          </w:p>
          <w:p w14:paraId="62710B77" w14:textId="77777777" w:rsidR="006A0B33" w:rsidRDefault="005B7697" w:rsidP="006A0B33">
            <w:pPr>
              <w:cnfStyle w:val="000000000000" w:firstRow="0" w:lastRow="0" w:firstColumn="0" w:lastColumn="0" w:oddVBand="0" w:evenVBand="0" w:oddHBand="0" w:evenHBand="0" w:firstRowFirstColumn="0" w:firstRowLastColumn="0" w:lastRowFirstColumn="0" w:lastRowLastColumn="0"/>
            </w:pPr>
            <w:hyperlink r:id="rId22" w:history="1">
              <w:r w:rsidR="006A0B33" w:rsidRPr="00800161">
                <w:rPr>
                  <w:rStyle w:val="Hyperlink"/>
                </w:rPr>
                <w:t>www.mathsnetalevel.com</w:t>
              </w:r>
            </w:hyperlink>
          </w:p>
          <w:p w14:paraId="17989969" w14:textId="77777777" w:rsidR="00C679CC" w:rsidRPr="008C26E3" w:rsidRDefault="00C679CC" w:rsidP="00733E88">
            <w:pPr>
              <w:cnfStyle w:val="000000000000" w:firstRow="0" w:lastRow="0" w:firstColumn="0" w:lastColumn="0" w:oddVBand="0" w:evenVBand="0" w:oddHBand="0" w:evenHBand="0" w:firstRowFirstColumn="0" w:firstRowLastColumn="0" w:lastRowFirstColumn="0" w:lastRowLastColumn="0"/>
            </w:pPr>
          </w:p>
        </w:tc>
      </w:tr>
      <w:tr w:rsidR="00CF132D" w:rsidRPr="008C26E3" w14:paraId="3D947E55" w14:textId="544214F4" w:rsidTr="00E41220">
        <w:trPr>
          <w:gridAfter w:val="1"/>
          <w:cnfStyle w:val="000000100000" w:firstRow="0" w:lastRow="0" w:firstColumn="0" w:lastColumn="0" w:oddVBand="0" w:evenVBand="0" w:oddHBand="1" w:evenHBand="0" w:firstRowFirstColumn="0" w:firstRowLastColumn="0" w:lastRowFirstColumn="0" w:lastRowLastColumn="0"/>
          <w:wAfter w:w="235" w:type="dxa"/>
          <w:trHeight w:val="460"/>
        </w:trPr>
        <w:tc>
          <w:tcPr>
            <w:cnfStyle w:val="001000000000" w:firstRow="0" w:lastRow="0" w:firstColumn="1" w:lastColumn="0" w:oddVBand="0" w:evenVBand="0" w:oddHBand="0" w:evenHBand="0" w:firstRowFirstColumn="0" w:firstRowLastColumn="0" w:lastRowFirstColumn="0" w:lastRowLastColumn="0"/>
            <w:tcW w:w="2835" w:type="dxa"/>
          </w:tcPr>
          <w:p w14:paraId="5ADF2A50" w14:textId="2F24A452" w:rsidR="00C679CC" w:rsidRPr="008C26E3" w:rsidRDefault="00C679CC" w:rsidP="0081403D">
            <w:pPr>
              <w:rPr>
                <w:bCs w:val="0"/>
              </w:rPr>
            </w:pPr>
            <w:r w:rsidRPr="008C26E3">
              <w:rPr>
                <w:b w:val="0"/>
              </w:rPr>
              <w:lastRenderedPageBreak/>
              <w:t>Notes</w:t>
            </w:r>
          </w:p>
          <w:p w14:paraId="2BC0B6A8" w14:textId="77777777" w:rsidR="00C679CC" w:rsidRPr="008C26E3" w:rsidRDefault="00C679CC" w:rsidP="0081403D">
            <w:pPr>
              <w:rPr>
                <w:b w:val="0"/>
                <w:bCs w:val="0"/>
              </w:rPr>
            </w:pPr>
          </w:p>
          <w:p w14:paraId="205F3E4E" w14:textId="77777777" w:rsidR="00C679CC" w:rsidRPr="008C26E3" w:rsidRDefault="00C679CC" w:rsidP="0081403D">
            <w:pPr>
              <w:rPr>
                <w:b w:val="0"/>
                <w:bCs w:val="0"/>
              </w:rPr>
            </w:pPr>
            <w:r w:rsidRPr="008C26E3">
              <w:t>Why this topic is important…</w:t>
            </w:r>
          </w:p>
          <w:p w14:paraId="58FA1875" w14:textId="1A433BF1" w:rsidR="00C679CC" w:rsidRPr="008C26E3" w:rsidRDefault="00C679CC" w:rsidP="0081403D"/>
        </w:tc>
        <w:tc>
          <w:tcPr>
            <w:tcW w:w="6237" w:type="dxa"/>
          </w:tcPr>
          <w:p w14:paraId="75E5B25B" w14:textId="77777777" w:rsidR="002C084C" w:rsidRDefault="00B43DF4" w:rsidP="00DF2370">
            <w:pPr>
              <w:cnfStyle w:val="000000100000" w:firstRow="0" w:lastRow="0" w:firstColumn="0" w:lastColumn="0" w:oddVBand="0" w:evenVBand="0" w:oddHBand="1" w:evenHBand="0" w:firstRowFirstColumn="0" w:firstRowLastColumn="0" w:lastRowFirstColumn="0" w:lastRowLastColumn="0"/>
            </w:pPr>
            <w:r>
              <w:t xml:space="preserve">This unit introduces the students to expanding larger expressions by using binomial expansions, this will be further built upon in year 13 by using similar techniques but with fractional and negative indices.  Binomial expansion itself is a bridging topic for a number of questions. It has strong links with algebraic long division, partial fractions and integration. </w:t>
            </w:r>
          </w:p>
          <w:p w14:paraId="0D8927E9" w14:textId="7B75EBD8" w:rsidR="00B43DF4" w:rsidRPr="008C26E3" w:rsidRDefault="00B43DF4" w:rsidP="00DF2370">
            <w:pPr>
              <w:cnfStyle w:val="000000100000" w:firstRow="0" w:lastRow="0" w:firstColumn="0" w:lastColumn="0" w:oddVBand="0" w:evenVBand="0" w:oddHBand="1" w:evenHBand="0" w:firstRowFirstColumn="0" w:firstRowLastColumn="0" w:lastRowFirstColumn="0" w:lastRowLastColumn="0"/>
            </w:pPr>
          </w:p>
        </w:tc>
        <w:tc>
          <w:tcPr>
            <w:tcW w:w="5954" w:type="dxa"/>
          </w:tcPr>
          <w:p w14:paraId="61CCBC3B" w14:textId="66C7D0B8" w:rsidR="00D155B0" w:rsidRPr="008C26E3" w:rsidRDefault="0049528B" w:rsidP="000A4E54">
            <w:pPr>
              <w:cnfStyle w:val="000000100000" w:firstRow="0" w:lastRow="0" w:firstColumn="0" w:lastColumn="0" w:oddVBand="0" w:evenVBand="0" w:oddHBand="1" w:evenHBand="0" w:firstRowFirstColumn="0" w:firstRowLastColumn="0" w:lastRowFirstColumn="0" w:lastRowLastColumn="0"/>
            </w:pPr>
            <w:r>
              <w:t>This unit builds upon the skills taught in mechanics where pupils are asked to express components in column vector notation</w:t>
            </w:r>
            <w:r w:rsidR="00B04454">
              <w:t xml:space="preserve">. </w:t>
            </w:r>
            <w:r w:rsidR="00237B07">
              <w:t xml:space="preserve">To make it easier to </w:t>
            </w:r>
          </w:p>
        </w:tc>
        <w:tc>
          <w:tcPr>
            <w:tcW w:w="4961" w:type="dxa"/>
          </w:tcPr>
          <w:p w14:paraId="062ABD3F" w14:textId="202DDFB8" w:rsidR="00C679CC" w:rsidRDefault="00F14D68" w:rsidP="000A4E54">
            <w:pPr>
              <w:cnfStyle w:val="000000100000" w:firstRow="0" w:lastRow="0" w:firstColumn="0" w:lastColumn="0" w:oddVBand="0" w:evenVBand="0" w:oddHBand="1" w:evenHBand="0" w:firstRowFirstColumn="0" w:firstRowLastColumn="0" w:lastRowFirstColumn="0" w:lastRowLastColumn="0"/>
            </w:pPr>
            <w:r>
              <w:t xml:space="preserve">This unit builds upon the </w:t>
            </w:r>
            <w:proofErr w:type="gramStart"/>
            <w:r>
              <w:t>students</w:t>
            </w:r>
            <w:proofErr w:type="gramEnd"/>
            <w:r>
              <w:t xml:space="preserve"> knowledge of differentiations and gives it an application and context. The finding of max/minimum points has many </w:t>
            </w:r>
            <w:proofErr w:type="gramStart"/>
            <w:r>
              <w:t>real life</w:t>
            </w:r>
            <w:proofErr w:type="gramEnd"/>
            <w:r>
              <w:t xml:space="preserve"> applications in science and industry. From finding less wastage in manufacturing to optimal reaction rates/temperatures in chemistry. </w:t>
            </w:r>
          </w:p>
        </w:tc>
      </w:tr>
    </w:tbl>
    <w:p w14:paraId="7519E960" w14:textId="77777777" w:rsidR="00FC2FAB" w:rsidRPr="008C26E3" w:rsidRDefault="00FC2FAB" w:rsidP="00FC2FAB"/>
    <w:sectPr w:rsidR="00FC2FAB" w:rsidRPr="008C26E3" w:rsidSect="000A4E54">
      <w:footerReference w:type="default" r:id="rId23"/>
      <w:pgSz w:w="23811" w:h="16838" w:orient="landscape" w:code="8"/>
      <w:pgMar w:top="1021" w:right="1440" w:bottom="102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47A02E4" w14:textId="77777777" w:rsidR="000A4E54" w:rsidRDefault="000A4E54" w:rsidP="000A4E54">
      <w:pPr>
        <w:spacing w:after="0" w:line="240" w:lineRule="auto"/>
      </w:pPr>
      <w:r>
        <w:separator/>
      </w:r>
    </w:p>
  </w:endnote>
  <w:endnote w:type="continuationSeparator" w:id="0">
    <w:p w14:paraId="2A7F0F0B" w14:textId="77777777" w:rsidR="000A4E54" w:rsidRDefault="000A4E54" w:rsidP="000A4E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63671582"/>
      <w:docPartObj>
        <w:docPartGallery w:val="Page Numbers (Bottom of Page)"/>
        <w:docPartUnique/>
      </w:docPartObj>
    </w:sdtPr>
    <w:sdtEndPr>
      <w:rPr>
        <w:color w:val="7F7F7F" w:themeColor="background1" w:themeShade="7F"/>
        <w:spacing w:val="60"/>
      </w:rPr>
    </w:sdtEndPr>
    <w:sdtContent>
      <w:p w14:paraId="64A2AADA" w14:textId="2EE226AF" w:rsidR="000A4E54" w:rsidRDefault="000A4E54">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0BB77CA8" w14:textId="77777777" w:rsidR="000A4E54" w:rsidRDefault="000A4E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9B14D01" w14:textId="77777777" w:rsidR="000A4E54" w:rsidRDefault="000A4E54" w:rsidP="000A4E54">
      <w:pPr>
        <w:spacing w:after="0" w:line="240" w:lineRule="auto"/>
      </w:pPr>
      <w:r>
        <w:separator/>
      </w:r>
    </w:p>
  </w:footnote>
  <w:footnote w:type="continuationSeparator" w:id="0">
    <w:p w14:paraId="3E10B5B1" w14:textId="77777777" w:rsidR="000A4E54" w:rsidRDefault="000A4E54" w:rsidP="000A4E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233C42"/>
    <w:multiLevelType w:val="hybridMultilevel"/>
    <w:tmpl w:val="E1E0D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903257"/>
    <w:multiLevelType w:val="hybridMultilevel"/>
    <w:tmpl w:val="CC5EBC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9D162C"/>
    <w:multiLevelType w:val="hybridMultilevel"/>
    <w:tmpl w:val="4066E1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2C24D27"/>
    <w:multiLevelType w:val="hybridMultilevel"/>
    <w:tmpl w:val="17AC9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6097D8E"/>
    <w:multiLevelType w:val="hybridMultilevel"/>
    <w:tmpl w:val="14844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DB20A32"/>
    <w:multiLevelType w:val="hybridMultilevel"/>
    <w:tmpl w:val="A0B84E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5"/>
  </w:num>
  <w:num w:numId="2">
    <w:abstractNumId w:val="3"/>
  </w:num>
  <w:num w:numId="3">
    <w:abstractNumId w:val="4"/>
  </w:num>
  <w:num w:numId="4">
    <w:abstractNumId w:val="0"/>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2FAB"/>
    <w:rsid w:val="00034C1B"/>
    <w:rsid w:val="00060C38"/>
    <w:rsid w:val="000A4E54"/>
    <w:rsid w:val="000A67CA"/>
    <w:rsid w:val="000B2C1D"/>
    <w:rsid w:val="000D1ABD"/>
    <w:rsid w:val="000D4C2B"/>
    <w:rsid w:val="000F4C5B"/>
    <w:rsid w:val="000F4EA7"/>
    <w:rsid w:val="00120605"/>
    <w:rsid w:val="00142E7A"/>
    <w:rsid w:val="00164D56"/>
    <w:rsid w:val="001653B9"/>
    <w:rsid w:val="0019249E"/>
    <w:rsid w:val="001E399F"/>
    <w:rsid w:val="001F3CC3"/>
    <w:rsid w:val="00237B07"/>
    <w:rsid w:val="002475CF"/>
    <w:rsid w:val="002869A2"/>
    <w:rsid w:val="002C084C"/>
    <w:rsid w:val="00305E87"/>
    <w:rsid w:val="00311588"/>
    <w:rsid w:val="0038346C"/>
    <w:rsid w:val="003A439E"/>
    <w:rsid w:val="003E70A3"/>
    <w:rsid w:val="00425101"/>
    <w:rsid w:val="00427CA0"/>
    <w:rsid w:val="0044059B"/>
    <w:rsid w:val="004564E1"/>
    <w:rsid w:val="00485B81"/>
    <w:rsid w:val="0049528B"/>
    <w:rsid w:val="004A4E31"/>
    <w:rsid w:val="00504D76"/>
    <w:rsid w:val="005169E3"/>
    <w:rsid w:val="00585280"/>
    <w:rsid w:val="005B4C33"/>
    <w:rsid w:val="005B7697"/>
    <w:rsid w:val="005C67EF"/>
    <w:rsid w:val="005F17D3"/>
    <w:rsid w:val="00637A95"/>
    <w:rsid w:val="006422EC"/>
    <w:rsid w:val="006742F7"/>
    <w:rsid w:val="00682BB8"/>
    <w:rsid w:val="00692612"/>
    <w:rsid w:val="006A0B33"/>
    <w:rsid w:val="006C3036"/>
    <w:rsid w:val="006D3263"/>
    <w:rsid w:val="00722DF6"/>
    <w:rsid w:val="00724CAB"/>
    <w:rsid w:val="00733E88"/>
    <w:rsid w:val="007F5494"/>
    <w:rsid w:val="008125DB"/>
    <w:rsid w:val="008A79D2"/>
    <w:rsid w:val="008A7E3F"/>
    <w:rsid w:val="008B442F"/>
    <w:rsid w:val="008C26E3"/>
    <w:rsid w:val="008E3009"/>
    <w:rsid w:val="008F222F"/>
    <w:rsid w:val="00924D39"/>
    <w:rsid w:val="009D5AE6"/>
    <w:rsid w:val="009F6603"/>
    <w:rsid w:val="00A342F0"/>
    <w:rsid w:val="00B04454"/>
    <w:rsid w:val="00B1722A"/>
    <w:rsid w:val="00B43DF4"/>
    <w:rsid w:val="00BA7B1E"/>
    <w:rsid w:val="00BB40B8"/>
    <w:rsid w:val="00BC516B"/>
    <w:rsid w:val="00BF765F"/>
    <w:rsid w:val="00C357ED"/>
    <w:rsid w:val="00C679CC"/>
    <w:rsid w:val="00CD1790"/>
    <w:rsid w:val="00CF132D"/>
    <w:rsid w:val="00D10434"/>
    <w:rsid w:val="00D155B0"/>
    <w:rsid w:val="00D1744B"/>
    <w:rsid w:val="00D86CFF"/>
    <w:rsid w:val="00DC1F76"/>
    <w:rsid w:val="00DD0F1C"/>
    <w:rsid w:val="00DF2370"/>
    <w:rsid w:val="00E00666"/>
    <w:rsid w:val="00E0490A"/>
    <w:rsid w:val="00E24FC4"/>
    <w:rsid w:val="00E41220"/>
    <w:rsid w:val="00EE0E96"/>
    <w:rsid w:val="00F14D68"/>
    <w:rsid w:val="00F42E17"/>
    <w:rsid w:val="00F46442"/>
    <w:rsid w:val="00F62A96"/>
    <w:rsid w:val="00F76625"/>
    <w:rsid w:val="00FC2FAB"/>
    <w:rsid w:val="00FE5AD9"/>
    <w:rsid w:val="00FF1F2A"/>
    <w:rsid w:val="2AEB72F5"/>
    <w:rsid w:val="2E5E0B70"/>
    <w:rsid w:val="31EC988C"/>
    <w:rsid w:val="3C777891"/>
    <w:rsid w:val="4B627C9E"/>
    <w:rsid w:val="546849C0"/>
    <w:rsid w:val="66642981"/>
    <w:rsid w:val="6967A5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AEC9"/>
  <w15:chartTrackingRefBased/>
  <w15:docId w15:val="{32AB42E0-893B-4573-9F58-EAF871DD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2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2FAB"/>
    <w:pPr>
      <w:ind w:left="720"/>
      <w:contextualSpacing/>
    </w:pPr>
  </w:style>
  <w:style w:type="table" w:styleId="GridTable7Colo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unhideWhenUsed/>
    <w:rsid w:val="00BA7B1E"/>
    <w:rPr>
      <w:color w:val="0000FF"/>
      <w:u w:val="single"/>
    </w:rPr>
  </w:style>
  <w:style w:type="paragraph" w:styleId="Header">
    <w:name w:val="header"/>
    <w:basedOn w:val="Normal"/>
    <w:link w:val="HeaderChar"/>
    <w:uiPriority w:val="99"/>
    <w:unhideWhenUsed/>
    <w:rsid w:val="000A4E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4E54"/>
  </w:style>
  <w:style w:type="paragraph" w:styleId="Footer">
    <w:name w:val="footer"/>
    <w:basedOn w:val="Normal"/>
    <w:link w:val="FooterChar"/>
    <w:uiPriority w:val="99"/>
    <w:unhideWhenUsed/>
    <w:rsid w:val="000A4E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4E54"/>
  </w:style>
  <w:style w:type="paragraph" w:customStyle="1" w:styleId="sowmain">
    <w:name w:val="sow main"/>
    <w:basedOn w:val="Normal"/>
    <w:rsid w:val="008125DB"/>
    <w:pPr>
      <w:spacing w:before="40" w:after="40" w:line="276" w:lineRule="auto"/>
    </w:pPr>
    <w:rPr>
      <w:rFonts w:ascii="Times New Roman" w:eastAsia="Verdana" w:hAnsi="Times New Roman" w:cs="Times New Roman"/>
      <w:color w:val="00000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7630874">
      <w:bodyDiv w:val="1"/>
      <w:marLeft w:val="0"/>
      <w:marRight w:val="0"/>
      <w:marTop w:val="0"/>
      <w:marBottom w:val="0"/>
      <w:divBdr>
        <w:top w:val="none" w:sz="0" w:space="0" w:color="auto"/>
        <w:left w:val="none" w:sz="0" w:space="0" w:color="auto"/>
        <w:bottom w:val="none" w:sz="0" w:space="0" w:color="auto"/>
        <w:right w:val="none" w:sz="0" w:space="0" w:color="auto"/>
      </w:divBdr>
    </w:div>
    <w:div w:id="475997402">
      <w:bodyDiv w:val="1"/>
      <w:marLeft w:val="0"/>
      <w:marRight w:val="0"/>
      <w:marTop w:val="0"/>
      <w:marBottom w:val="0"/>
      <w:divBdr>
        <w:top w:val="none" w:sz="0" w:space="0" w:color="auto"/>
        <w:left w:val="none" w:sz="0" w:space="0" w:color="auto"/>
        <w:bottom w:val="none" w:sz="0" w:space="0" w:color="auto"/>
        <w:right w:val="none" w:sz="0" w:space="0" w:color="auto"/>
      </w:divBdr>
    </w:div>
    <w:div w:id="532962488">
      <w:bodyDiv w:val="1"/>
      <w:marLeft w:val="0"/>
      <w:marRight w:val="0"/>
      <w:marTop w:val="0"/>
      <w:marBottom w:val="0"/>
      <w:divBdr>
        <w:top w:val="none" w:sz="0" w:space="0" w:color="auto"/>
        <w:left w:val="none" w:sz="0" w:space="0" w:color="auto"/>
        <w:bottom w:val="none" w:sz="0" w:space="0" w:color="auto"/>
        <w:right w:val="none" w:sz="0" w:space="0" w:color="auto"/>
      </w:divBdr>
    </w:div>
    <w:div w:id="576474267">
      <w:bodyDiv w:val="1"/>
      <w:marLeft w:val="0"/>
      <w:marRight w:val="0"/>
      <w:marTop w:val="0"/>
      <w:marBottom w:val="0"/>
      <w:divBdr>
        <w:top w:val="none" w:sz="0" w:space="0" w:color="auto"/>
        <w:left w:val="none" w:sz="0" w:space="0" w:color="auto"/>
        <w:bottom w:val="none" w:sz="0" w:space="0" w:color="auto"/>
        <w:right w:val="none" w:sz="0" w:space="0" w:color="auto"/>
      </w:divBdr>
    </w:div>
    <w:div w:id="665280613">
      <w:bodyDiv w:val="1"/>
      <w:marLeft w:val="0"/>
      <w:marRight w:val="0"/>
      <w:marTop w:val="0"/>
      <w:marBottom w:val="0"/>
      <w:divBdr>
        <w:top w:val="none" w:sz="0" w:space="0" w:color="auto"/>
        <w:left w:val="none" w:sz="0" w:space="0" w:color="auto"/>
        <w:bottom w:val="none" w:sz="0" w:space="0" w:color="auto"/>
        <w:right w:val="none" w:sz="0" w:space="0" w:color="auto"/>
      </w:divBdr>
    </w:div>
    <w:div w:id="992879634">
      <w:bodyDiv w:val="1"/>
      <w:marLeft w:val="0"/>
      <w:marRight w:val="0"/>
      <w:marTop w:val="0"/>
      <w:marBottom w:val="0"/>
      <w:divBdr>
        <w:top w:val="none" w:sz="0" w:space="0" w:color="auto"/>
        <w:left w:val="none" w:sz="0" w:space="0" w:color="auto"/>
        <w:bottom w:val="none" w:sz="0" w:space="0" w:color="auto"/>
        <w:right w:val="none" w:sz="0" w:space="0" w:color="auto"/>
      </w:divBdr>
    </w:div>
    <w:div w:id="1019741375">
      <w:bodyDiv w:val="1"/>
      <w:marLeft w:val="0"/>
      <w:marRight w:val="0"/>
      <w:marTop w:val="0"/>
      <w:marBottom w:val="0"/>
      <w:divBdr>
        <w:top w:val="none" w:sz="0" w:space="0" w:color="auto"/>
        <w:left w:val="none" w:sz="0" w:space="0" w:color="auto"/>
        <w:bottom w:val="none" w:sz="0" w:space="0" w:color="auto"/>
        <w:right w:val="none" w:sz="0" w:space="0" w:color="auto"/>
      </w:divBdr>
    </w:div>
    <w:div w:id="1213809124">
      <w:bodyDiv w:val="1"/>
      <w:marLeft w:val="0"/>
      <w:marRight w:val="0"/>
      <w:marTop w:val="0"/>
      <w:marBottom w:val="0"/>
      <w:divBdr>
        <w:top w:val="none" w:sz="0" w:space="0" w:color="auto"/>
        <w:left w:val="none" w:sz="0" w:space="0" w:color="auto"/>
        <w:bottom w:val="none" w:sz="0" w:space="0" w:color="auto"/>
        <w:right w:val="none" w:sz="0" w:space="0" w:color="auto"/>
      </w:divBdr>
    </w:div>
    <w:div w:id="1285691880">
      <w:bodyDiv w:val="1"/>
      <w:marLeft w:val="0"/>
      <w:marRight w:val="0"/>
      <w:marTop w:val="0"/>
      <w:marBottom w:val="0"/>
      <w:divBdr>
        <w:top w:val="none" w:sz="0" w:space="0" w:color="auto"/>
        <w:left w:val="none" w:sz="0" w:space="0" w:color="auto"/>
        <w:bottom w:val="none" w:sz="0" w:space="0" w:color="auto"/>
        <w:right w:val="none" w:sz="0" w:space="0" w:color="auto"/>
      </w:divBdr>
    </w:div>
    <w:div w:id="1377588119">
      <w:bodyDiv w:val="1"/>
      <w:marLeft w:val="0"/>
      <w:marRight w:val="0"/>
      <w:marTop w:val="0"/>
      <w:marBottom w:val="0"/>
      <w:divBdr>
        <w:top w:val="none" w:sz="0" w:space="0" w:color="auto"/>
        <w:left w:val="none" w:sz="0" w:space="0" w:color="auto"/>
        <w:bottom w:val="none" w:sz="0" w:space="0" w:color="auto"/>
        <w:right w:val="none" w:sz="0" w:space="0" w:color="auto"/>
      </w:divBdr>
    </w:div>
    <w:div w:id="1482885926">
      <w:bodyDiv w:val="1"/>
      <w:marLeft w:val="0"/>
      <w:marRight w:val="0"/>
      <w:marTop w:val="0"/>
      <w:marBottom w:val="0"/>
      <w:divBdr>
        <w:top w:val="none" w:sz="0" w:space="0" w:color="auto"/>
        <w:left w:val="none" w:sz="0" w:space="0" w:color="auto"/>
        <w:bottom w:val="none" w:sz="0" w:space="0" w:color="auto"/>
        <w:right w:val="none" w:sz="0" w:space="0" w:color="auto"/>
      </w:divBdr>
    </w:div>
    <w:div w:id="1548300470">
      <w:bodyDiv w:val="1"/>
      <w:marLeft w:val="0"/>
      <w:marRight w:val="0"/>
      <w:marTop w:val="0"/>
      <w:marBottom w:val="0"/>
      <w:divBdr>
        <w:top w:val="none" w:sz="0" w:space="0" w:color="auto"/>
        <w:left w:val="none" w:sz="0" w:space="0" w:color="auto"/>
        <w:bottom w:val="none" w:sz="0" w:space="0" w:color="auto"/>
        <w:right w:val="none" w:sz="0" w:space="0" w:color="auto"/>
      </w:divBdr>
    </w:div>
    <w:div w:id="1668482142">
      <w:bodyDiv w:val="1"/>
      <w:marLeft w:val="0"/>
      <w:marRight w:val="0"/>
      <w:marTop w:val="0"/>
      <w:marBottom w:val="0"/>
      <w:divBdr>
        <w:top w:val="none" w:sz="0" w:space="0" w:color="auto"/>
        <w:left w:val="none" w:sz="0" w:space="0" w:color="auto"/>
        <w:bottom w:val="none" w:sz="0" w:space="0" w:color="auto"/>
        <w:right w:val="none" w:sz="0" w:space="0" w:color="auto"/>
      </w:divBdr>
    </w:div>
    <w:div w:id="1670601675">
      <w:bodyDiv w:val="1"/>
      <w:marLeft w:val="0"/>
      <w:marRight w:val="0"/>
      <w:marTop w:val="0"/>
      <w:marBottom w:val="0"/>
      <w:divBdr>
        <w:top w:val="none" w:sz="0" w:space="0" w:color="auto"/>
        <w:left w:val="none" w:sz="0" w:space="0" w:color="auto"/>
        <w:bottom w:val="none" w:sz="0" w:space="0" w:color="auto"/>
        <w:right w:val="none" w:sz="0" w:space="0" w:color="auto"/>
      </w:divBdr>
    </w:div>
    <w:div w:id="1684091241">
      <w:bodyDiv w:val="1"/>
      <w:marLeft w:val="0"/>
      <w:marRight w:val="0"/>
      <w:marTop w:val="0"/>
      <w:marBottom w:val="0"/>
      <w:divBdr>
        <w:top w:val="none" w:sz="0" w:space="0" w:color="auto"/>
        <w:left w:val="none" w:sz="0" w:space="0" w:color="auto"/>
        <w:bottom w:val="none" w:sz="0" w:space="0" w:color="auto"/>
        <w:right w:val="none" w:sz="0" w:space="0" w:color="auto"/>
      </w:divBdr>
    </w:div>
    <w:div w:id="1939368734">
      <w:bodyDiv w:val="1"/>
      <w:marLeft w:val="0"/>
      <w:marRight w:val="0"/>
      <w:marTop w:val="0"/>
      <w:marBottom w:val="0"/>
      <w:divBdr>
        <w:top w:val="none" w:sz="0" w:space="0" w:color="auto"/>
        <w:left w:val="none" w:sz="0" w:space="0" w:color="auto"/>
        <w:bottom w:val="none" w:sz="0" w:space="0" w:color="auto"/>
        <w:right w:val="none" w:sz="0" w:space="0" w:color="auto"/>
      </w:divBdr>
    </w:div>
    <w:div w:id="1941378731">
      <w:bodyDiv w:val="1"/>
      <w:marLeft w:val="0"/>
      <w:marRight w:val="0"/>
      <w:marTop w:val="0"/>
      <w:marBottom w:val="0"/>
      <w:divBdr>
        <w:top w:val="none" w:sz="0" w:space="0" w:color="auto"/>
        <w:left w:val="none" w:sz="0" w:space="0" w:color="auto"/>
        <w:bottom w:val="none" w:sz="0" w:space="0" w:color="auto"/>
        <w:right w:val="none" w:sz="0" w:space="0" w:color="auto"/>
      </w:divBdr>
    </w:div>
    <w:div w:id="1977485846">
      <w:bodyDiv w:val="1"/>
      <w:marLeft w:val="0"/>
      <w:marRight w:val="0"/>
      <w:marTop w:val="0"/>
      <w:marBottom w:val="0"/>
      <w:divBdr>
        <w:top w:val="none" w:sz="0" w:space="0" w:color="auto"/>
        <w:left w:val="none" w:sz="0" w:space="0" w:color="auto"/>
        <w:bottom w:val="none" w:sz="0" w:space="0" w:color="auto"/>
        <w:right w:val="none" w:sz="0" w:space="0" w:color="auto"/>
      </w:divBdr>
    </w:div>
    <w:div w:id="2006084124">
      <w:bodyDiv w:val="1"/>
      <w:marLeft w:val="0"/>
      <w:marRight w:val="0"/>
      <w:marTop w:val="0"/>
      <w:marBottom w:val="0"/>
      <w:divBdr>
        <w:top w:val="none" w:sz="0" w:space="0" w:color="auto"/>
        <w:left w:val="none" w:sz="0" w:space="0" w:color="auto"/>
        <w:bottom w:val="none" w:sz="0" w:space="0" w:color="auto"/>
        <w:right w:val="none" w:sz="0" w:space="0" w:color="auto"/>
      </w:divBdr>
    </w:div>
    <w:div w:id="2120491540">
      <w:bodyDiv w:val="1"/>
      <w:marLeft w:val="0"/>
      <w:marRight w:val="0"/>
      <w:marTop w:val="0"/>
      <w:marBottom w:val="0"/>
      <w:divBdr>
        <w:top w:val="none" w:sz="0" w:space="0" w:color="auto"/>
        <w:left w:val="none" w:sz="0" w:space="0" w:color="auto"/>
        <w:bottom w:val="none" w:sz="0" w:space="0" w:color="auto"/>
        <w:right w:val="none" w:sz="0" w:space="0" w:color="auto"/>
      </w:divBdr>
    </w:div>
    <w:div w:id="21453905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mathsgenie.co.uk" TargetMode="External"/><Relationship Id="rId18" Type="http://schemas.openxmlformats.org/officeDocument/2006/relationships/hyperlink" Target="http://www.mathsnetalevel.com" TargetMode="External"/><Relationship Id="rId3" Type="http://schemas.openxmlformats.org/officeDocument/2006/relationships/customXml" Target="../customXml/item3.xml"/><Relationship Id="rId21" Type="http://schemas.openxmlformats.org/officeDocument/2006/relationships/hyperlink" Target="http://www.mathsgenie.co.uk" TargetMode="External"/><Relationship Id="rId7" Type="http://schemas.openxmlformats.org/officeDocument/2006/relationships/webSettings" Target="webSettings.xml"/><Relationship Id="rId12" Type="http://schemas.openxmlformats.org/officeDocument/2006/relationships/hyperlink" Target="https://www.examsolutions.net/" TargetMode="External"/><Relationship Id="rId17" Type="http://schemas.openxmlformats.org/officeDocument/2006/relationships/hyperlink" Target="http://www.mathsgenie.co.uk"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examsolutions.net/" TargetMode="External"/><Relationship Id="rId20" Type="http://schemas.openxmlformats.org/officeDocument/2006/relationships/hyperlink" Target="https://www.examsolutions.net/"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physicsandmathstutor.com/" TargetMode="External"/><Relationship Id="rId24"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s://www.physicsandmathstutor.com/" TargetMode="External"/><Relationship Id="rId23" Type="http://schemas.openxmlformats.org/officeDocument/2006/relationships/footer" Target="footer1.xml"/><Relationship Id="rId10" Type="http://schemas.openxmlformats.org/officeDocument/2006/relationships/image" Target="media/image1.png"/><Relationship Id="rId19" Type="http://schemas.openxmlformats.org/officeDocument/2006/relationships/hyperlink" Target="https://www.physicsandmathstutor.com/"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mathsnetalevel.com" TargetMode="External"/><Relationship Id="rId22" Type="http://schemas.openxmlformats.org/officeDocument/2006/relationships/hyperlink" Target="http://www.mathsnetaleve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513A1E2F386CE4B9E75A9D1EEF1B68D" ma:contentTypeVersion="6" ma:contentTypeDescription="Create a new document." ma:contentTypeScope="" ma:versionID="8ce5ec496c5aa3c89c445072d362addd">
  <xsd:schema xmlns:xsd="http://www.w3.org/2001/XMLSchema" xmlns:xs="http://www.w3.org/2001/XMLSchema" xmlns:p="http://schemas.microsoft.com/office/2006/metadata/properties" xmlns:ns2="b12729c4-9da5-4e3e-b374-f501160309a0" xmlns:ns3="a27ff4a8-d671-4b38-90c8-3a3901c611e5" targetNamespace="http://schemas.microsoft.com/office/2006/metadata/properties" ma:root="true" ma:fieldsID="b70f939bd8bd548d9b1e45e1dcf88f82" ns2:_="" ns3:_="">
    <xsd:import namespace="b12729c4-9da5-4e3e-b374-f501160309a0"/>
    <xsd:import namespace="a27ff4a8-d671-4b38-90c8-3a3901c611e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2729c4-9da5-4e3e-b374-f501160309a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27ff4a8-d671-4b38-90c8-3a3901c611e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56DA4E3-2023-48E8-89F9-4B3978E45C4A}">
  <ds:schemaRefs>
    <ds:schemaRef ds:uri="http://schemas.microsoft.com/sharepoint/v3/contenttype/forms"/>
  </ds:schemaRefs>
</ds:datastoreItem>
</file>

<file path=customXml/itemProps2.xml><?xml version="1.0" encoding="utf-8"?>
<ds:datastoreItem xmlns:ds="http://schemas.openxmlformats.org/officeDocument/2006/customXml" ds:itemID="{66CB776D-0B60-446E-BD96-D6CCD69502D1}"/>
</file>

<file path=customXml/itemProps3.xml><?xml version="1.0" encoding="utf-8"?>
<ds:datastoreItem xmlns:ds="http://schemas.openxmlformats.org/officeDocument/2006/customXml" ds:itemID="{2A98A2A4-1E21-4EC6-B03C-8EDED4C75BF4}">
  <ds:schemaRefs>
    <ds:schemaRef ds:uri="http://schemas.microsoft.com/office/2006/metadata/properties"/>
    <ds:schemaRef ds:uri="http://www.w3.org/XML/1998/namespace"/>
    <ds:schemaRef ds:uri="c831d9e8-80e4-4025-8f7f-e56b4d92be4a"/>
    <ds:schemaRef ds:uri="http://purl.org/dc/elements/1.1/"/>
    <ds:schemaRef ds:uri="http://schemas.openxmlformats.org/package/2006/metadata/core-properties"/>
    <ds:schemaRef ds:uri="http://purl.org/dc/dcmitype/"/>
    <ds:schemaRef ds:uri="57565e44-8b24-4f66-aa76-9dc29aad0991"/>
    <ds:schemaRef ds:uri="http://schemas.microsoft.com/office/2006/documentManagement/types"/>
    <ds:schemaRef ds:uri="http://schemas.microsoft.com/office/infopath/2007/PartnerControls"/>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2</Pages>
  <Words>751</Words>
  <Characters>4281</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Share Multi Academy Trust</Company>
  <LinksUpToDate>false</LinksUpToDate>
  <CharactersWithSpaces>5022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 Hopkins</dc:creator>
  <cp:keywords/>
  <dc:description/>
  <cp:lastModifiedBy>G Owen</cp:lastModifiedBy>
  <cp:revision>8</cp:revision>
  <dcterms:created xsi:type="dcterms:W3CDTF">2021-12-01T15:14:00Z</dcterms:created>
  <dcterms:modified xsi:type="dcterms:W3CDTF">2022-05-19T12:42:00Z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0x0101000513A1E2F386CE4B9E75A9D1EEF1B68D</vt:lpwstr>
  </property>
</Properties>
</file>