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906B62" w:rsidRDefault="000A4E54" w:rsidP="000A4E54">
      <w:pPr>
        <w:jc w:val="right"/>
      </w:pPr>
      <w:r w:rsidRPr="00906B62">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906B62" w:rsidRDefault="00FC2FAB">
      <w:r w:rsidRPr="00906B62">
        <w:t>Share Multi Academy Trust</w:t>
      </w:r>
    </w:p>
    <w:p w14:paraId="13A025D8" w14:textId="1BB8C5E5" w:rsidR="00CD1790" w:rsidRPr="00906B62" w:rsidRDefault="00FC2FAB">
      <w:r w:rsidRPr="00906B62">
        <w:t>Curriculum Planning Template</w:t>
      </w:r>
    </w:p>
    <w:p w14:paraId="1A8C9B5D" w14:textId="1F3108F7" w:rsidR="002475CF" w:rsidRPr="00906B62"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906B62"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906B62" w:rsidRDefault="002475CF" w:rsidP="00597073">
            <w:pPr>
              <w:rPr>
                <w:color w:val="E7E6E6" w:themeColor="background2"/>
              </w:rPr>
            </w:pPr>
            <w:r w:rsidRPr="00906B62">
              <w:rPr>
                <w:color w:val="E7E6E6" w:themeColor="background2"/>
              </w:rPr>
              <w:t>Subject:</w:t>
            </w:r>
          </w:p>
        </w:tc>
        <w:tc>
          <w:tcPr>
            <w:tcW w:w="2552" w:type="dxa"/>
          </w:tcPr>
          <w:p w14:paraId="572DE178" w14:textId="3C8938DF" w:rsidR="002475CF" w:rsidRPr="00906B62" w:rsidRDefault="66642981" w:rsidP="00597073">
            <w:pPr>
              <w:cnfStyle w:val="100000000000" w:firstRow="1" w:lastRow="0" w:firstColumn="0" w:lastColumn="0" w:oddVBand="0" w:evenVBand="0" w:oddHBand="0" w:evenHBand="0" w:firstRowFirstColumn="0" w:firstRowLastColumn="0" w:lastRowFirstColumn="0" w:lastRowLastColumn="0"/>
            </w:pPr>
            <w:r w:rsidRPr="00906B62">
              <w:t>Maths</w:t>
            </w:r>
          </w:p>
        </w:tc>
        <w:tc>
          <w:tcPr>
            <w:tcW w:w="709" w:type="dxa"/>
          </w:tcPr>
          <w:p w14:paraId="162FAC83" w14:textId="77777777" w:rsidR="002475CF" w:rsidRPr="00906B6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906B62">
              <w:rPr>
                <w:color w:val="E7E6E6" w:themeColor="background2"/>
              </w:rPr>
              <w:t>Year</w:t>
            </w:r>
          </w:p>
        </w:tc>
        <w:tc>
          <w:tcPr>
            <w:tcW w:w="2126" w:type="dxa"/>
          </w:tcPr>
          <w:p w14:paraId="3DF9D0FE" w14:textId="5BEC9CA9" w:rsidR="002475CF" w:rsidRPr="00906B62" w:rsidRDefault="2E5E0B70" w:rsidP="00597073">
            <w:pPr>
              <w:cnfStyle w:val="100000000000" w:firstRow="1" w:lastRow="0" w:firstColumn="0" w:lastColumn="0" w:oddVBand="0" w:evenVBand="0" w:oddHBand="0" w:evenHBand="0" w:firstRowFirstColumn="0" w:firstRowLastColumn="0" w:lastRowFirstColumn="0" w:lastRowLastColumn="0"/>
            </w:pPr>
            <w:r w:rsidRPr="00906B62">
              <w:t>9</w:t>
            </w:r>
          </w:p>
        </w:tc>
        <w:tc>
          <w:tcPr>
            <w:tcW w:w="1276" w:type="dxa"/>
          </w:tcPr>
          <w:p w14:paraId="33D36AFA" w14:textId="6FDA30B1" w:rsidR="002475CF" w:rsidRPr="00906B62"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906B62">
              <w:rPr>
                <w:color w:val="E7E6E6" w:themeColor="background2"/>
              </w:rPr>
              <w:t xml:space="preserve">Ability </w:t>
            </w:r>
          </w:p>
        </w:tc>
        <w:tc>
          <w:tcPr>
            <w:tcW w:w="1417" w:type="dxa"/>
          </w:tcPr>
          <w:p w14:paraId="75027CB2" w14:textId="0A648069" w:rsidR="002475CF" w:rsidRPr="00906B62" w:rsidRDefault="3C777891" w:rsidP="00597073">
            <w:pPr>
              <w:cnfStyle w:val="100000000000" w:firstRow="1" w:lastRow="0" w:firstColumn="0" w:lastColumn="0" w:oddVBand="0" w:evenVBand="0" w:oddHBand="0" w:evenHBand="0" w:firstRowFirstColumn="0" w:firstRowLastColumn="0" w:lastRowFirstColumn="0" w:lastRowLastColumn="0"/>
            </w:pPr>
            <w:r w:rsidRPr="00906B62">
              <w:t>H</w:t>
            </w:r>
            <w:r w:rsidR="546849C0" w:rsidRPr="00906B62">
              <w:t>igher</w:t>
            </w:r>
          </w:p>
        </w:tc>
      </w:tr>
    </w:tbl>
    <w:p w14:paraId="01D89515" w14:textId="77777777" w:rsidR="00FC2FAB" w:rsidRPr="00906B62" w:rsidRDefault="00FC2FAB"/>
    <w:tbl>
      <w:tblPr>
        <w:tblStyle w:val="GridTable2"/>
        <w:tblW w:w="0" w:type="auto"/>
        <w:tblLook w:val="04A0" w:firstRow="1" w:lastRow="0" w:firstColumn="1" w:lastColumn="0" w:noHBand="0" w:noVBand="1"/>
      </w:tblPr>
      <w:tblGrid>
        <w:gridCol w:w="3263"/>
        <w:gridCol w:w="6407"/>
        <w:gridCol w:w="5968"/>
        <w:gridCol w:w="5293"/>
      </w:tblGrid>
      <w:tr w:rsidR="00895A51" w:rsidRPr="00906B62" w14:paraId="72384581" w14:textId="71D8E822" w:rsidTr="00D3310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6CDBF049" w14:textId="3CDA318E" w:rsidR="00895A51" w:rsidRPr="00906B62" w:rsidRDefault="00895A51" w:rsidP="00895A51">
            <w:r w:rsidRPr="00906B62">
              <w:t xml:space="preserve">Half Term </w:t>
            </w:r>
            <w:r>
              <w:t>1</w:t>
            </w:r>
            <w:r w:rsidRPr="00906B62">
              <w:t xml:space="preserve"> / weeks</w:t>
            </w:r>
          </w:p>
        </w:tc>
        <w:tc>
          <w:tcPr>
            <w:tcW w:w="6407" w:type="dxa"/>
          </w:tcPr>
          <w:p w14:paraId="4C9E206D" w14:textId="247093A7" w:rsidR="00895A51" w:rsidRPr="00906B62" w:rsidRDefault="00895A51" w:rsidP="00895A51">
            <w:pPr>
              <w:cnfStyle w:val="100000000000" w:firstRow="1" w:lastRow="0" w:firstColumn="0" w:lastColumn="0" w:oddVBand="0" w:evenVBand="0" w:oddHBand="0" w:evenHBand="0" w:firstRowFirstColumn="0" w:firstRowLastColumn="0" w:lastRowFirstColumn="0" w:lastRowLastColumn="0"/>
            </w:pPr>
            <w:r w:rsidRPr="00906B62">
              <w:t>Week 1-2</w:t>
            </w:r>
          </w:p>
        </w:tc>
        <w:tc>
          <w:tcPr>
            <w:tcW w:w="5968" w:type="dxa"/>
          </w:tcPr>
          <w:p w14:paraId="694EC266" w14:textId="79C89D87" w:rsidR="00895A51" w:rsidRPr="00906B62" w:rsidRDefault="00895A51" w:rsidP="00895A51">
            <w:pPr>
              <w:cnfStyle w:val="100000000000" w:firstRow="1" w:lastRow="0" w:firstColumn="0" w:lastColumn="0" w:oddVBand="0" w:evenVBand="0" w:oddHBand="0" w:evenHBand="0" w:firstRowFirstColumn="0" w:firstRowLastColumn="0" w:lastRowFirstColumn="0" w:lastRowLastColumn="0"/>
            </w:pPr>
            <w:r w:rsidRPr="00906B62">
              <w:t>Week 3-6</w:t>
            </w:r>
          </w:p>
        </w:tc>
        <w:tc>
          <w:tcPr>
            <w:tcW w:w="5293" w:type="dxa"/>
          </w:tcPr>
          <w:p w14:paraId="294E626E" w14:textId="101EDF5D" w:rsidR="00895A51" w:rsidRPr="00906B62" w:rsidRDefault="00895A51" w:rsidP="00895A51">
            <w:pPr>
              <w:cnfStyle w:val="100000000000" w:firstRow="1" w:lastRow="0" w:firstColumn="0" w:lastColumn="0" w:oddVBand="0" w:evenVBand="0" w:oddHBand="0" w:evenHBand="0" w:firstRowFirstColumn="0" w:firstRowLastColumn="0" w:lastRowFirstColumn="0" w:lastRowLastColumn="0"/>
            </w:pPr>
            <w:r>
              <w:t>Final week of the half term</w:t>
            </w:r>
          </w:p>
        </w:tc>
      </w:tr>
      <w:tr w:rsidR="00895A51" w:rsidRPr="00906B62" w14:paraId="6B62B51A" w14:textId="3F22D606"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73CF56ED" w14:textId="77777777" w:rsidR="00895A51" w:rsidRPr="00906B62" w:rsidRDefault="00895A51" w:rsidP="00895A51">
            <w:r w:rsidRPr="00906B62">
              <w:t>Topic</w:t>
            </w:r>
          </w:p>
        </w:tc>
        <w:tc>
          <w:tcPr>
            <w:tcW w:w="6407" w:type="dxa"/>
          </w:tcPr>
          <w:p w14:paraId="7446C60B" w14:textId="79C56F8A" w:rsidR="00895A51" w:rsidRPr="00906B62" w:rsidRDefault="00895A51" w:rsidP="00895A51">
            <w:pPr>
              <w:tabs>
                <w:tab w:val="left" w:pos="1020"/>
              </w:tabs>
              <w:cnfStyle w:val="000000100000" w:firstRow="0" w:lastRow="0" w:firstColumn="0" w:lastColumn="0" w:oddVBand="0" w:evenVBand="0" w:oddHBand="1" w:evenHBand="0" w:firstRowFirstColumn="0" w:firstRowLastColumn="0" w:lastRowFirstColumn="0" w:lastRowLastColumn="0"/>
            </w:pPr>
            <w:r w:rsidRPr="00906B62">
              <w:t>Unit 1- Integers, Powers and Roots</w:t>
            </w:r>
            <w:r w:rsidRPr="00906B62">
              <w:tab/>
            </w:r>
          </w:p>
        </w:tc>
        <w:tc>
          <w:tcPr>
            <w:tcW w:w="5968" w:type="dxa"/>
          </w:tcPr>
          <w:p w14:paraId="5A288F40" w14:textId="59DF45A9"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Unit 2- Area of 2D shapes, circles, surface area and volume</w:t>
            </w:r>
          </w:p>
        </w:tc>
        <w:tc>
          <w:tcPr>
            <w:tcW w:w="5293" w:type="dxa"/>
          </w:tcPr>
          <w:p w14:paraId="367989A2" w14:textId="3BF2E8B8"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895A51" w:rsidRPr="00906B62" w14:paraId="3E69A59A" w14:textId="6FA1E371" w:rsidTr="00D33103">
        <w:trPr>
          <w:trHeight w:val="460"/>
        </w:trPr>
        <w:tc>
          <w:tcPr>
            <w:cnfStyle w:val="001000000000" w:firstRow="0" w:lastRow="0" w:firstColumn="1" w:lastColumn="0" w:oddVBand="0" w:evenVBand="0" w:oddHBand="0" w:evenHBand="0" w:firstRowFirstColumn="0" w:firstRowLastColumn="0" w:lastRowFirstColumn="0" w:lastRowLastColumn="0"/>
            <w:tcW w:w="3263" w:type="dxa"/>
          </w:tcPr>
          <w:p w14:paraId="44CA9B2F" w14:textId="77777777" w:rsidR="00895A51" w:rsidRPr="00906B62" w:rsidRDefault="00895A51" w:rsidP="00895A51">
            <w:pPr>
              <w:rPr>
                <w:b w:val="0"/>
              </w:rPr>
            </w:pPr>
            <w:r w:rsidRPr="00906B62">
              <w:rPr>
                <w:b w:val="0"/>
              </w:rPr>
              <w:t>Topic overview</w:t>
            </w:r>
          </w:p>
          <w:p w14:paraId="2BB033EA" w14:textId="77777777" w:rsidR="00895A51" w:rsidRPr="00906B62" w:rsidRDefault="00895A51" w:rsidP="00895A51"/>
          <w:p w14:paraId="21C469AF" w14:textId="1120E088" w:rsidR="00895A51" w:rsidRPr="00906B62" w:rsidRDefault="000D61E5" w:rsidP="00895A51">
            <w:r>
              <w:t>Student</w:t>
            </w:r>
            <w:r w:rsidR="00895A51" w:rsidRPr="00906B62">
              <w:t>s will learn…</w:t>
            </w:r>
          </w:p>
          <w:p w14:paraId="0717119B" w14:textId="77777777" w:rsidR="00895A51" w:rsidRPr="00906B62" w:rsidRDefault="00895A51" w:rsidP="00895A51"/>
        </w:tc>
        <w:tc>
          <w:tcPr>
            <w:tcW w:w="6407" w:type="dxa"/>
          </w:tcPr>
          <w:p w14:paraId="1B0B0F2C" w14:textId="0990B02B"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t>To recall and apply number skills including negatives,  powers and roots applying them to real world contexts such as HCF and LCM</w:t>
            </w:r>
          </w:p>
        </w:tc>
        <w:tc>
          <w:tcPr>
            <w:tcW w:w="5968" w:type="dxa"/>
          </w:tcPr>
          <w:p w14:paraId="1251D6BD" w14:textId="07971205"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t>To recall and apply a range of formulae with respect to shapes correctly substituting values leading to appropriate answers.</w:t>
            </w:r>
          </w:p>
        </w:tc>
        <w:tc>
          <w:tcPr>
            <w:tcW w:w="5293" w:type="dxa"/>
          </w:tcPr>
          <w:p w14:paraId="70D6B162" w14:textId="77777777" w:rsidR="00895A51" w:rsidRDefault="00895A51" w:rsidP="00895A5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09F4CDB" w14:textId="77777777" w:rsidR="00895A51" w:rsidRDefault="00895A51" w:rsidP="00895A51">
            <w:pPr>
              <w:cnfStyle w:val="000000000000" w:firstRow="0" w:lastRow="0" w:firstColumn="0" w:lastColumn="0" w:oddVBand="0" w:evenVBand="0" w:oddHBand="0" w:evenHBand="0" w:firstRowFirstColumn="0" w:firstRowLastColumn="0" w:lastRowFirstColumn="0" w:lastRowLastColumn="0"/>
            </w:pPr>
          </w:p>
        </w:tc>
      </w:tr>
      <w:tr w:rsidR="00895A51" w:rsidRPr="00906B62" w14:paraId="42EBBD96" w14:textId="6A542920"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2905C2B8" w14:textId="77777777" w:rsidR="00895A51" w:rsidRPr="00906B62" w:rsidRDefault="00895A51" w:rsidP="00895A51">
            <w:pPr>
              <w:rPr>
                <w:b w:val="0"/>
                <w:bCs w:val="0"/>
              </w:rPr>
            </w:pPr>
            <w:r w:rsidRPr="00906B62">
              <w:t>Components</w:t>
            </w:r>
          </w:p>
          <w:p w14:paraId="2AA3B002" w14:textId="77777777" w:rsidR="00895A51" w:rsidRPr="00906B62" w:rsidRDefault="00895A51" w:rsidP="00895A51">
            <w:pPr>
              <w:rPr>
                <w:b w:val="0"/>
                <w:bCs w:val="0"/>
              </w:rPr>
            </w:pPr>
          </w:p>
          <w:p w14:paraId="05675156" w14:textId="77777777" w:rsidR="00895A51" w:rsidRPr="00906B62" w:rsidRDefault="00895A51" w:rsidP="00895A51">
            <w:pPr>
              <w:rPr>
                <w:b w:val="0"/>
                <w:bCs w:val="0"/>
              </w:rPr>
            </w:pPr>
          </w:p>
          <w:p w14:paraId="7602DA96" w14:textId="64A41284" w:rsidR="00895A51" w:rsidRPr="00906B62" w:rsidRDefault="00895A51" w:rsidP="00895A51"/>
        </w:tc>
        <w:tc>
          <w:tcPr>
            <w:tcW w:w="6407" w:type="dxa"/>
          </w:tcPr>
          <w:p w14:paraId="0DFC24C3" w14:textId="72309DAB" w:rsidR="00BE5918" w:rsidRDefault="00BE5918" w:rsidP="00BE5918">
            <w:pPr>
              <w:cnfStyle w:val="000000100000" w:firstRow="0" w:lastRow="0" w:firstColumn="0" w:lastColumn="0" w:oddVBand="0" w:evenVBand="0" w:oddHBand="1" w:evenHBand="0" w:firstRowFirstColumn="0" w:firstRowLastColumn="0" w:lastRowFirstColumn="0" w:lastRowLastColumn="0"/>
            </w:pPr>
            <w:r>
              <w:t>Students should be able:</w:t>
            </w:r>
          </w:p>
          <w:p w14:paraId="5A6080DD" w14:textId="07B61C14"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o write numbers as words and vice versa</w:t>
            </w:r>
          </w:p>
          <w:p w14:paraId="1416B58A" w14:textId="25F2FAE5"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o use place value to give the value of a digit’s place in a number</w:t>
            </w:r>
          </w:p>
          <w:p w14:paraId="7FADE223" w14:textId="1DCC4763"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o put positive, negative and decimal numbers into order</w:t>
            </w:r>
          </w:p>
          <w:p w14:paraId="20273FCF"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When multiplying and dividing with negatives: + + = +; - - = -; + - = -;  - + = +</w:t>
            </w:r>
          </w:p>
          <w:p w14:paraId="06219381"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To understand the term reciprocal and know how to use it</w:t>
            </w:r>
          </w:p>
          <w:p w14:paraId="3A8FD91E"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To know how to find squares, cubes, square roots and cube roots of a number</w:t>
            </w:r>
          </w:p>
          <w:p w14:paraId="779A826B"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To know what prime numbers, factors and multiples are and be able to find them</w:t>
            </w:r>
          </w:p>
          <w:p w14:paraId="23A582A6" w14:textId="1C7942EE"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o write a number as a product of primes</w:t>
            </w:r>
          </w:p>
          <w:p w14:paraId="2A215BC8"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To know what HCF and LCM are and be able to find them, from both list and Venn diagrams</w:t>
            </w:r>
          </w:p>
          <w:p w14:paraId="7E8AB476" w14:textId="7777777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p>
        </w:tc>
        <w:tc>
          <w:tcPr>
            <w:tcW w:w="5968" w:type="dxa"/>
          </w:tcPr>
          <w:p w14:paraId="2E2F1C3E" w14:textId="77777777" w:rsidR="00BE5918" w:rsidRDefault="00BE5918" w:rsidP="00BE5918">
            <w:pPr>
              <w:cnfStyle w:val="000000100000" w:firstRow="0" w:lastRow="0" w:firstColumn="0" w:lastColumn="0" w:oddVBand="0" w:evenVBand="0" w:oddHBand="1" w:evenHBand="0" w:firstRowFirstColumn="0" w:firstRowLastColumn="0" w:lastRowFirstColumn="0" w:lastRowLastColumn="0"/>
            </w:pPr>
            <w:r>
              <w:t>Students should be able:</w:t>
            </w:r>
          </w:p>
          <w:p w14:paraId="0F4C586D" w14:textId="0CA6915B"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 xml:space="preserve">o find the perimeter and area of rectangles, triangles, parallelograms and trapeziums </w:t>
            </w:r>
          </w:p>
          <w:p w14:paraId="715B6786" w14:textId="2813C166"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o find the perimeter and area o</w:t>
            </w:r>
            <w:r>
              <w:t xml:space="preserve">f compound shapes. Setting </w:t>
            </w:r>
            <w:r w:rsidR="00895A51" w:rsidRPr="00906B62">
              <w:t xml:space="preserve">work out in a logical manner </w:t>
            </w:r>
          </w:p>
          <w:p w14:paraId="3B01DAE9" w14:textId="70C19DC0"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o find the circumference and area of circles. Giving your answer in terms of ∏ when needed</w:t>
            </w:r>
          </w:p>
          <w:p w14:paraId="7499B69A" w14:textId="77777777" w:rsidR="00895A51" w:rsidRPr="00906B62" w:rsidRDefault="00895A51"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906B62">
              <w:t xml:space="preserve">To know what the terms Face, Edge and Vertex mean </w:t>
            </w:r>
          </w:p>
          <w:p w14:paraId="79560E63" w14:textId="66D2512F"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 xml:space="preserve">o find the volume of cuboids and triangular prisms. </w:t>
            </w:r>
          </w:p>
          <w:p w14:paraId="49D6B6CD" w14:textId="18BF5650"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 xml:space="preserve">o find the surface area of cuboids and triangular prisms. </w:t>
            </w:r>
          </w:p>
          <w:p w14:paraId="350EE8BC" w14:textId="5BC50C13" w:rsidR="00895A51" w:rsidRPr="00906B62" w:rsidRDefault="00BE5918" w:rsidP="00895A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895A51" w:rsidRPr="00906B62">
              <w:t xml:space="preserve">o find the volume and surface area of compound volume shapes </w:t>
            </w:r>
          </w:p>
          <w:p w14:paraId="2A3A140C" w14:textId="015418BF"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p>
        </w:tc>
        <w:tc>
          <w:tcPr>
            <w:tcW w:w="5293" w:type="dxa"/>
          </w:tcPr>
          <w:p w14:paraId="39BA99FA" w14:textId="37446A3D"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95A51" w:rsidRPr="00906B62" w14:paraId="08A67C2E" w14:textId="46B1CE22" w:rsidTr="00D33103">
        <w:trPr>
          <w:trHeight w:val="460"/>
        </w:trPr>
        <w:tc>
          <w:tcPr>
            <w:cnfStyle w:val="001000000000" w:firstRow="0" w:lastRow="0" w:firstColumn="1" w:lastColumn="0" w:oddVBand="0" w:evenVBand="0" w:oddHBand="0" w:evenHBand="0" w:firstRowFirstColumn="0" w:firstRowLastColumn="0" w:lastRowFirstColumn="0" w:lastRowLastColumn="0"/>
            <w:tcW w:w="3263" w:type="dxa"/>
          </w:tcPr>
          <w:p w14:paraId="68D50E30" w14:textId="2E0881B9" w:rsidR="00895A51" w:rsidRPr="00906B62" w:rsidRDefault="00895A51" w:rsidP="00895A51">
            <w:r w:rsidRPr="00906B62">
              <w:t xml:space="preserve">What </w:t>
            </w:r>
            <w:r w:rsidR="000D61E5">
              <w:t>student</w:t>
            </w:r>
            <w:r w:rsidRPr="00906B62">
              <w:t>s should already know</w:t>
            </w:r>
          </w:p>
          <w:p w14:paraId="508E3A74" w14:textId="77777777" w:rsidR="00895A51" w:rsidRPr="00906B62" w:rsidRDefault="00895A51" w:rsidP="00895A51">
            <w:r w:rsidRPr="00906B62">
              <w:t>(prior learning components)</w:t>
            </w:r>
          </w:p>
          <w:p w14:paraId="044236B6" w14:textId="77777777" w:rsidR="00895A51" w:rsidRPr="00906B62" w:rsidRDefault="00895A51" w:rsidP="00895A51">
            <w:pPr>
              <w:rPr>
                <w:b w:val="0"/>
                <w:bCs w:val="0"/>
              </w:rPr>
            </w:pPr>
          </w:p>
          <w:p w14:paraId="7B654702" w14:textId="1B2C0ED8" w:rsidR="00895A51" w:rsidRPr="00906B62" w:rsidRDefault="00895A51" w:rsidP="00895A51"/>
        </w:tc>
        <w:tc>
          <w:tcPr>
            <w:tcW w:w="6407" w:type="dxa"/>
          </w:tcPr>
          <w:p w14:paraId="62DDEF0A" w14:textId="248EE753" w:rsidR="00895A51" w:rsidRPr="00906B62" w:rsidRDefault="000D61E5" w:rsidP="00895A51">
            <w:pPr>
              <w:cnfStyle w:val="000000000000" w:firstRow="0" w:lastRow="0" w:firstColumn="0" w:lastColumn="0" w:oddVBand="0" w:evenVBand="0" w:oddHBand="0" w:evenHBand="0" w:firstRowFirstColumn="0" w:firstRowLastColumn="0" w:lastRowFirstColumn="0" w:lastRowLastColumn="0"/>
            </w:pPr>
            <w:r>
              <w:t>Student</w:t>
            </w:r>
            <w:r w:rsidR="00895A51" w:rsidRPr="00906B62">
              <w:t xml:space="preserve">s should be confident at describing and giving explain of types of number (odd, even, prime, etc). A02 questions using get </w:t>
            </w:r>
            <w:r>
              <w:t>student</w:t>
            </w:r>
            <w:r w:rsidR="00895A51" w:rsidRPr="00906B62">
              <w:t>s to explain how they know, push that a prime number only has 2 factors. </w:t>
            </w:r>
            <w:r>
              <w:t>Student</w:t>
            </w:r>
            <w:r w:rsidR="00895A51" w:rsidRPr="00906B62">
              <w:t>s should be confident with basic arithmetic with numbers (add, subtract, multiply and divide integers) Check understanding is strong of place value,</w:t>
            </w:r>
          </w:p>
        </w:tc>
        <w:tc>
          <w:tcPr>
            <w:tcW w:w="5968" w:type="dxa"/>
          </w:tcPr>
          <w:p w14:paraId="7728304A" w14:textId="6E7E9C2F" w:rsidR="00895A51" w:rsidRPr="00906B62" w:rsidRDefault="000D61E5" w:rsidP="00895A51">
            <w:pPr>
              <w:cnfStyle w:val="000000000000" w:firstRow="0" w:lastRow="0" w:firstColumn="0" w:lastColumn="0" w:oddVBand="0" w:evenVBand="0" w:oddHBand="0" w:evenHBand="0" w:firstRowFirstColumn="0" w:firstRowLastColumn="0" w:lastRowFirstColumn="0" w:lastRowLastColumn="0"/>
            </w:pPr>
            <w:r>
              <w:t>Student</w:t>
            </w:r>
            <w:r w:rsidR="00895A51" w:rsidRPr="00906B62">
              <w:t>s should be confident with shape names and types. Again, the number skills of our students will be tested. Students should be able to give and use formulae for area of basic 2D shapes and understand different units of measurement (cm, m,)</w:t>
            </w:r>
          </w:p>
        </w:tc>
        <w:tc>
          <w:tcPr>
            <w:tcW w:w="5293" w:type="dxa"/>
          </w:tcPr>
          <w:p w14:paraId="22CA9C6B" w14:textId="77777777" w:rsidR="00895A51" w:rsidRPr="00C00E06" w:rsidRDefault="00895A51" w:rsidP="00895A51">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2E3DBEAD" w14:textId="51DF8BA3"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895A51" w:rsidRPr="00906B62" w14:paraId="07BCF150" w14:textId="11C8C1E6"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326D097C" w14:textId="77777777" w:rsidR="00895A51" w:rsidRPr="00906B62" w:rsidRDefault="00895A51" w:rsidP="00895A51">
            <w:pPr>
              <w:rPr>
                <w:b w:val="0"/>
                <w:bCs w:val="0"/>
              </w:rPr>
            </w:pPr>
            <w:r w:rsidRPr="00906B62">
              <w:t>Transferrable knowledge (skills)</w:t>
            </w:r>
          </w:p>
          <w:p w14:paraId="6BD3384B" w14:textId="77777777" w:rsidR="00895A51" w:rsidRPr="00906B62" w:rsidRDefault="00895A51" w:rsidP="00895A51">
            <w:pPr>
              <w:rPr>
                <w:b w:val="0"/>
                <w:bCs w:val="0"/>
              </w:rPr>
            </w:pPr>
          </w:p>
          <w:p w14:paraId="6A8E4C87" w14:textId="77777777" w:rsidR="00895A51" w:rsidRPr="00906B62" w:rsidRDefault="00895A51" w:rsidP="00895A51">
            <w:pPr>
              <w:rPr>
                <w:b w:val="0"/>
                <w:bCs w:val="0"/>
              </w:rPr>
            </w:pPr>
          </w:p>
          <w:p w14:paraId="75F69E30" w14:textId="21238411" w:rsidR="00895A51" w:rsidRPr="00906B62" w:rsidRDefault="00895A51" w:rsidP="00895A51"/>
        </w:tc>
        <w:tc>
          <w:tcPr>
            <w:tcW w:w="6407" w:type="dxa"/>
          </w:tcPr>
          <w:p w14:paraId="525F64FC" w14:textId="3F870202" w:rsidR="00895A51" w:rsidRDefault="00895A51" w:rsidP="00895A51">
            <w:pPr>
              <w:cnfStyle w:val="000000100000" w:firstRow="0" w:lastRow="0" w:firstColumn="0" w:lastColumn="0" w:oddVBand="0" w:evenVBand="0" w:oddHBand="1" w:evenHBand="0" w:firstRowFirstColumn="0" w:firstRowLastColumn="0" w:lastRowFirstColumn="0" w:lastRowLastColumn="0"/>
            </w:pPr>
            <w:r>
              <w:t xml:space="preserve">The topic will build </w:t>
            </w:r>
            <w:r w:rsidR="000D61E5">
              <w:t>student</w:t>
            </w:r>
            <w:r>
              <w:t>s’ confidence with basic number skills. These skills underpin almost all of subsequent mathematics. This is particularly the case with confidence with negative values which will be used repeatedly in any unit that uses substitution and formulae.</w:t>
            </w:r>
          </w:p>
          <w:p w14:paraId="6000A00E" w14:textId="7777777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p>
        </w:tc>
        <w:tc>
          <w:tcPr>
            <w:tcW w:w="5968" w:type="dxa"/>
          </w:tcPr>
          <w:p w14:paraId="6DCAA877" w14:textId="6FBFB88F" w:rsidR="00895A51" w:rsidRDefault="00895A51" w:rsidP="00895A51">
            <w:pPr>
              <w:cnfStyle w:val="000000100000" w:firstRow="0" w:lastRow="0" w:firstColumn="0" w:lastColumn="0" w:oddVBand="0" w:evenVBand="0" w:oddHBand="1" w:evenHBand="0" w:firstRowFirstColumn="0" w:firstRowLastColumn="0" w:lastRowFirstColumn="0" w:lastRowLastColumn="0"/>
            </w:pPr>
            <w:r>
              <w:lastRenderedPageBreak/>
              <w:t xml:space="preserve">The topic will build </w:t>
            </w:r>
            <w:r w:rsidR="000D61E5">
              <w:t>student</w:t>
            </w:r>
            <w:r>
              <w:t>s’ confidence with basic shape and the use of basic formula.</w:t>
            </w:r>
          </w:p>
          <w:p w14:paraId="13093026" w14:textId="44023C2D"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 xml:space="preserve">These skills will be used again when asked to complete more complicated area and volume questions not cover here and </w:t>
            </w:r>
            <w:r>
              <w:lastRenderedPageBreak/>
              <w:t>then again in 3D shapes. The use of exact value of pi starts the use of accuracy in answers that well be worked on further when students meet surds.</w:t>
            </w:r>
          </w:p>
        </w:tc>
        <w:tc>
          <w:tcPr>
            <w:tcW w:w="5293" w:type="dxa"/>
          </w:tcPr>
          <w:p w14:paraId="5DC3603B" w14:textId="093B0242" w:rsidR="00895A51" w:rsidRDefault="00895A51" w:rsidP="00895A51">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w:t>
            </w:r>
            <w:r>
              <w:lastRenderedPageBreak/>
              <w:t>confidence and improve students’ ability to answer these and directly sequential problems.</w:t>
            </w:r>
          </w:p>
        </w:tc>
      </w:tr>
      <w:tr w:rsidR="00895A51" w:rsidRPr="00906B62" w14:paraId="4E89435C" w14:textId="2B4FA2CF" w:rsidTr="00D33103">
        <w:trPr>
          <w:trHeight w:val="460"/>
        </w:trPr>
        <w:tc>
          <w:tcPr>
            <w:cnfStyle w:val="001000000000" w:firstRow="0" w:lastRow="0" w:firstColumn="1" w:lastColumn="0" w:oddVBand="0" w:evenVBand="0" w:oddHBand="0" w:evenHBand="0" w:firstRowFirstColumn="0" w:firstRowLastColumn="0" w:lastRowFirstColumn="0" w:lastRowLastColumn="0"/>
            <w:tcW w:w="3263" w:type="dxa"/>
          </w:tcPr>
          <w:p w14:paraId="4B87B9B2" w14:textId="20B5D59C" w:rsidR="00895A51" w:rsidRPr="00906B62" w:rsidRDefault="00895A51" w:rsidP="00895A51">
            <w:pPr>
              <w:rPr>
                <w:b w:val="0"/>
                <w:bCs w:val="0"/>
              </w:rPr>
            </w:pPr>
            <w:r w:rsidRPr="00906B62">
              <w:lastRenderedPageBreak/>
              <w:t xml:space="preserve">Key vocabulary </w:t>
            </w:r>
            <w:r w:rsidR="000D61E5">
              <w:t>student</w:t>
            </w:r>
            <w:r w:rsidRPr="00906B62">
              <w:t xml:space="preserve"> will know and learn</w:t>
            </w:r>
          </w:p>
          <w:p w14:paraId="5E2ED96A" w14:textId="77777777" w:rsidR="00895A51" w:rsidRPr="00906B62" w:rsidRDefault="00895A51" w:rsidP="00895A51">
            <w:pPr>
              <w:rPr>
                <w:b w:val="0"/>
                <w:bCs w:val="0"/>
              </w:rPr>
            </w:pPr>
          </w:p>
          <w:p w14:paraId="76823717" w14:textId="30EBB942" w:rsidR="00895A51" w:rsidRPr="00906B62" w:rsidRDefault="00895A51" w:rsidP="00895A51"/>
        </w:tc>
        <w:tc>
          <w:tcPr>
            <w:tcW w:w="6407" w:type="dxa"/>
          </w:tcPr>
          <w:p w14:paraId="7BE74DEE" w14:textId="5F043423"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rsidRPr="00906B62">
              <w:t>Addition, Subtraction, Multiply, Divide, Cube, Square, Factor, Integer, Powers, Reciprocal</w:t>
            </w:r>
          </w:p>
        </w:tc>
        <w:tc>
          <w:tcPr>
            <w:tcW w:w="5968" w:type="dxa"/>
          </w:tcPr>
          <w:p w14:paraId="73A5987F" w14:textId="3E0A1E9F"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rsidRPr="00906B62">
              <w:t>Rectangle, Triangle, Parallelogram, Trapezium, Circumference, Area, Circles, Radius, Diameter, Compound, Surface area, Volumes, Prisms, Cross section</w:t>
            </w:r>
          </w:p>
        </w:tc>
        <w:tc>
          <w:tcPr>
            <w:tcW w:w="5293" w:type="dxa"/>
          </w:tcPr>
          <w:p w14:paraId="29259DD7" w14:textId="77777777"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p>
        </w:tc>
      </w:tr>
      <w:tr w:rsidR="00895A51" w:rsidRPr="00906B62" w14:paraId="0B05F9B3" w14:textId="23251541"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29A6470A" w14:textId="77777777" w:rsidR="00895A51" w:rsidRPr="00906B62" w:rsidRDefault="00895A51" w:rsidP="00895A51">
            <w:pPr>
              <w:rPr>
                <w:b w:val="0"/>
                <w:bCs w:val="0"/>
              </w:rPr>
            </w:pPr>
            <w:r w:rsidRPr="00906B62">
              <w:t>Assessment activities</w:t>
            </w:r>
          </w:p>
          <w:p w14:paraId="7BFD703C" w14:textId="136D32EA" w:rsidR="00895A51" w:rsidRPr="00906B62" w:rsidRDefault="00895A51" w:rsidP="00895A51"/>
          <w:p w14:paraId="5F46EEA2" w14:textId="77777777" w:rsidR="00895A51" w:rsidRPr="00906B62" w:rsidRDefault="00895A51" w:rsidP="00895A51">
            <w:pPr>
              <w:rPr>
                <w:b w:val="0"/>
                <w:bCs w:val="0"/>
              </w:rPr>
            </w:pPr>
          </w:p>
          <w:p w14:paraId="02EA02CF" w14:textId="6B000CF1" w:rsidR="00895A51" w:rsidRPr="00906B62" w:rsidRDefault="00895A51" w:rsidP="00895A51"/>
        </w:tc>
        <w:tc>
          <w:tcPr>
            <w:tcW w:w="6407" w:type="dxa"/>
          </w:tcPr>
          <w:p w14:paraId="63B9428D" w14:textId="7777777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Unit 1 homework- Integers, Powers and Roots</w:t>
            </w:r>
          </w:p>
          <w:p w14:paraId="11784508" w14:textId="45B95FA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Year 9 Test 1</w:t>
            </w:r>
            <w:r>
              <w:t xml:space="preserve"> - This will be completed in lesson (~50mins) at the end of the half term before the R&amp;R section. It will cover the topics taught in this unit primarily but other previous knowledge maybe included.</w:t>
            </w:r>
          </w:p>
        </w:tc>
        <w:tc>
          <w:tcPr>
            <w:tcW w:w="5968" w:type="dxa"/>
          </w:tcPr>
          <w:p w14:paraId="7AFA214F" w14:textId="77777777"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Unit 2- Area of 2D shapes, circles, surface area and volume</w:t>
            </w:r>
          </w:p>
          <w:p w14:paraId="4DFCF4D5" w14:textId="187E608B"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rsidRPr="00906B62">
              <w:t>Year 9 Test 1</w:t>
            </w:r>
            <w:r>
              <w:t xml:space="preserve"> - This will be completed in lesson (~50mins) at the end of the half term before the R&amp;R section. It will cover the topics taught in this unit primarily but other previous knowledge maybe included.</w:t>
            </w:r>
          </w:p>
        </w:tc>
        <w:tc>
          <w:tcPr>
            <w:tcW w:w="5293" w:type="dxa"/>
          </w:tcPr>
          <w:p w14:paraId="60AD116A" w14:textId="1C408D28"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895A51" w:rsidRPr="00906B62" w14:paraId="556A966E" w14:textId="6A81EF30" w:rsidTr="00D33103">
        <w:trPr>
          <w:trHeight w:val="460"/>
        </w:trPr>
        <w:tc>
          <w:tcPr>
            <w:cnfStyle w:val="001000000000" w:firstRow="0" w:lastRow="0" w:firstColumn="1" w:lastColumn="0" w:oddVBand="0" w:evenVBand="0" w:oddHBand="0" w:evenHBand="0" w:firstRowFirstColumn="0" w:firstRowLastColumn="0" w:lastRowFirstColumn="0" w:lastRowLastColumn="0"/>
            <w:tcW w:w="3263" w:type="dxa"/>
          </w:tcPr>
          <w:p w14:paraId="39CD1A5F" w14:textId="77777777" w:rsidR="00895A51" w:rsidRPr="00906B62" w:rsidRDefault="00895A51" w:rsidP="00895A51">
            <w:pPr>
              <w:rPr>
                <w:b w:val="0"/>
                <w:bCs w:val="0"/>
              </w:rPr>
            </w:pPr>
            <w:r w:rsidRPr="00906B62">
              <w:t>Resources available</w:t>
            </w:r>
          </w:p>
          <w:p w14:paraId="2B5CEE4B" w14:textId="77777777" w:rsidR="00895A51" w:rsidRPr="00906B62" w:rsidRDefault="00895A51" w:rsidP="00895A51">
            <w:pPr>
              <w:rPr>
                <w:b w:val="0"/>
                <w:bCs w:val="0"/>
              </w:rPr>
            </w:pPr>
          </w:p>
          <w:p w14:paraId="3F1B3FD9" w14:textId="77777777" w:rsidR="00895A51" w:rsidRPr="00906B62" w:rsidRDefault="00895A51" w:rsidP="00895A51">
            <w:pPr>
              <w:rPr>
                <w:b w:val="0"/>
                <w:bCs w:val="0"/>
              </w:rPr>
            </w:pPr>
          </w:p>
          <w:p w14:paraId="7F48F907" w14:textId="272E87C4" w:rsidR="00895A51" w:rsidRPr="00906B62" w:rsidRDefault="00895A51" w:rsidP="00895A51"/>
        </w:tc>
        <w:tc>
          <w:tcPr>
            <w:tcW w:w="6407" w:type="dxa"/>
          </w:tcPr>
          <w:p w14:paraId="3C464ED9" w14:textId="685F460C" w:rsidR="00895A51" w:rsidRDefault="0020765F" w:rsidP="00895A51">
            <w:pPr>
              <w:cnfStyle w:val="000000000000" w:firstRow="0" w:lastRow="0" w:firstColumn="0" w:lastColumn="0" w:oddVBand="0" w:evenVBand="0" w:oddHBand="0" w:evenHBand="0" w:firstRowFirstColumn="0" w:firstRowLastColumn="0" w:lastRowFirstColumn="0" w:lastRowLastColumn="0"/>
            </w:pPr>
            <w:r>
              <w:t>Mathswatch</w:t>
            </w:r>
            <w:r w:rsidR="00895A51">
              <w:t xml:space="preserve"> clips: </w:t>
            </w:r>
            <w:r w:rsidRPr="00906B62">
              <w:t>1, 2, 3, 17, 18, 19, 20, 23, 68, 29, 81, 82, 28, 78, 79, 80</w:t>
            </w:r>
          </w:p>
          <w:p w14:paraId="5ACFD1DD"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t>Departmental lesson folder</w:t>
            </w:r>
          </w:p>
          <w:p w14:paraId="71B2F169"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t>Departmental resource folder</w:t>
            </w:r>
          </w:p>
          <w:p w14:paraId="78E43916" w14:textId="77777777" w:rsidR="000D61E5" w:rsidRDefault="005A3693" w:rsidP="000D61E5">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0D61E5" w:rsidRPr="009B352F">
                <w:rPr>
                  <w:rStyle w:val="Hyperlink"/>
                </w:rPr>
                <w:t>www.corbettmaths.com</w:t>
              </w:r>
            </w:hyperlink>
          </w:p>
          <w:p w14:paraId="666EE937"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7F5D64C" w14:textId="77777777" w:rsidR="000D61E5" w:rsidRDefault="005A3693" w:rsidP="000D61E5">
            <w:pPr>
              <w:cnfStyle w:val="000000000000" w:firstRow="0" w:lastRow="0" w:firstColumn="0" w:lastColumn="0" w:oddVBand="0" w:evenVBand="0" w:oddHBand="0" w:evenHBand="0" w:firstRowFirstColumn="0" w:firstRowLastColumn="0" w:lastRowFirstColumn="0" w:lastRowLastColumn="0"/>
            </w:pPr>
            <w:hyperlink r:id="rId12" w:history="1">
              <w:r w:rsidR="000D61E5" w:rsidRPr="009B352F">
                <w:rPr>
                  <w:rStyle w:val="Hyperlink"/>
                </w:rPr>
                <w:t>www.mathsbox.org.uk</w:t>
              </w:r>
            </w:hyperlink>
          </w:p>
          <w:p w14:paraId="3D2AE9FE" w14:textId="77777777" w:rsidR="000D61E5" w:rsidRDefault="005A3693" w:rsidP="000D61E5">
            <w:pPr>
              <w:cnfStyle w:val="000000000000" w:firstRow="0" w:lastRow="0" w:firstColumn="0" w:lastColumn="0" w:oddVBand="0" w:evenVBand="0" w:oddHBand="0" w:evenHBand="0" w:firstRowFirstColumn="0" w:firstRowLastColumn="0" w:lastRowFirstColumn="0" w:lastRowLastColumn="0"/>
            </w:pPr>
            <w:hyperlink r:id="rId13" w:history="1">
              <w:r w:rsidR="000D61E5" w:rsidRPr="009B352F">
                <w:rPr>
                  <w:rStyle w:val="Hyperlink"/>
                </w:rPr>
                <w:t>www.mathsgenie.co.uk</w:t>
              </w:r>
            </w:hyperlink>
          </w:p>
          <w:p w14:paraId="4196764D" w14:textId="5AC6D3C6" w:rsidR="000D61E5" w:rsidRPr="00906B62" w:rsidRDefault="005A3693" w:rsidP="00895A51">
            <w:pPr>
              <w:cnfStyle w:val="000000000000" w:firstRow="0" w:lastRow="0" w:firstColumn="0" w:lastColumn="0" w:oddVBand="0" w:evenVBand="0" w:oddHBand="0" w:evenHBand="0" w:firstRowFirstColumn="0" w:firstRowLastColumn="0" w:lastRowFirstColumn="0" w:lastRowLastColumn="0"/>
            </w:pPr>
            <w:hyperlink r:id="rId14" w:history="1">
              <w:r w:rsidR="000D61E5" w:rsidRPr="009B352F">
                <w:rPr>
                  <w:rStyle w:val="Hyperlink"/>
                </w:rPr>
                <w:t>www.mathspad.co.uk</w:t>
              </w:r>
            </w:hyperlink>
          </w:p>
        </w:tc>
        <w:tc>
          <w:tcPr>
            <w:tcW w:w="5968" w:type="dxa"/>
          </w:tcPr>
          <w:p w14:paraId="5A582265" w14:textId="61CBF9DD" w:rsidR="0020765F" w:rsidRDefault="0020765F" w:rsidP="000D61E5">
            <w:pPr>
              <w:cnfStyle w:val="000000000000" w:firstRow="0" w:lastRow="0" w:firstColumn="0" w:lastColumn="0" w:oddVBand="0" w:evenVBand="0" w:oddHBand="0" w:evenHBand="0" w:firstRowFirstColumn="0" w:firstRowLastColumn="0" w:lastRowFirstColumn="0" w:lastRowLastColumn="0"/>
            </w:pPr>
            <w:r>
              <w:t xml:space="preserve">Mathswatch clips: </w:t>
            </w:r>
            <w:r w:rsidRPr="00906B62">
              <w:t>52, 53, 54, 55, 56, 117, 118, 114, 115, 119</w:t>
            </w:r>
          </w:p>
          <w:p w14:paraId="7FB5C252" w14:textId="027840BC" w:rsidR="000D61E5" w:rsidRDefault="000D61E5" w:rsidP="000D61E5">
            <w:pPr>
              <w:cnfStyle w:val="000000000000" w:firstRow="0" w:lastRow="0" w:firstColumn="0" w:lastColumn="0" w:oddVBand="0" w:evenVBand="0" w:oddHBand="0" w:evenHBand="0" w:firstRowFirstColumn="0" w:firstRowLastColumn="0" w:lastRowFirstColumn="0" w:lastRowLastColumn="0"/>
            </w:pPr>
            <w:r>
              <w:t>Departmental lesson folder</w:t>
            </w:r>
          </w:p>
          <w:p w14:paraId="7AECB7B3"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t>Departmental resource folder</w:t>
            </w:r>
          </w:p>
          <w:p w14:paraId="66504E3A" w14:textId="77777777" w:rsidR="000D61E5" w:rsidRDefault="005A3693" w:rsidP="000D61E5">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0D61E5" w:rsidRPr="009B352F">
                <w:rPr>
                  <w:rStyle w:val="Hyperlink"/>
                </w:rPr>
                <w:t>www.corbettmaths.com</w:t>
              </w:r>
            </w:hyperlink>
          </w:p>
          <w:p w14:paraId="31D5FF2E" w14:textId="77777777" w:rsidR="000D61E5" w:rsidRDefault="000D61E5" w:rsidP="000D61E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9AB6811" w14:textId="77777777" w:rsidR="000D61E5" w:rsidRDefault="005A3693" w:rsidP="000D61E5">
            <w:pPr>
              <w:cnfStyle w:val="000000000000" w:firstRow="0" w:lastRow="0" w:firstColumn="0" w:lastColumn="0" w:oddVBand="0" w:evenVBand="0" w:oddHBand="0" w:evenHBand="0" w:firstRowFirstColumn="0" w:firstRowLastColumn="0" w:lastRowFirstColumn="0" w:lastRowLastColumn="0"/>
            </w:pPr>
            <w:hyperlink r:id="rId16" w:history="1">
              <w:r w:rsidR="000D61E5" w:rsidRPr="009B352F">
                <w:rPr>
                  <w:rStyle w:val="Hyperlink"/>
                </w:rPr>
                <w:t>www.mathsbox.org.uk</w:t>
              </w:r>
            </w:hyperlink>
          </w:p>
          <w:p w14:paraId="3FC444A5" w14:textId="77777777" w:rsidR="000D61E5" w:rsidRDefault="005A3693" w:rsidP="000D61E5">
            <w:pPr>
              <w:cnfStyle w:val="000000000000" w:firstRow="0" w:lastRow="0" w:firstColumn="0" w:lastColumn="0" w:oddVBand="0" w:evenVBand="0" w:oddHBand="0" w:evenHBand="0" w:firstRowFirstColumn="0" w:firstRowLastColumn="0" w:lastRowFirstColumn="0" w:lastRowLastColumn="0"/>
            </w:pPr>
            <w:hyperlink r:id="rId17" w:history="1">
              <w:r w:rsidR="000D61E5" w:rsidRPr="009B352F">
                <w:rPr>
                  <w:rStyle w:val="Hyperlink"/>
                </w:rPr>
                <w:t>www.mathsgenie.co.uk</w:t>
              </w:r>
            </w:hyperlink>
          </w:p>
          <w:p w14:paraId="444530BA" w14:textId="678A3A24" w:rsidR="000D61E5" w:rsidRPr="00906B62" w:rsidRDefault="005A3693" w:rsidP="000D61E5">
            <w:pPr>
              <w:cnfStyle w:val="000000000000" w:firstRow="0" w:lastRow="0" w:firstColumn="0" w:lastColumn="0" w:oddVBand="0" w:evenVBand="0" w:oddHBand="0" w:evenHBand="0" w:firstRowFirstColumn="0" w:firstRowLastColumn="0" w:lastRowFirstColumn="0" w:lastRowLastColumn="0"/>
            </w:pPr>
            <w:hyperlink r:id="rId18" w:history="1">
              <w:r w:rsidR="000D61E5" w:rsidRPr="009B352F">
                <w:rPr>
                  <w:rStyle w:val="Hyperlink"/>
                </w:rPr>
                <w:t>www.mathspad.co.uk</w:t>
              </w:r>
            </w:hyperlink>
          </w:p>
        </w:tc>
        <w:tc>
          <w:tcPr>
            <w:tcW w:w="5293" w:type="dxa"/>
          </w:tcPr>
          <w:p w14:paraId="15C202EB" w14:textId="73740454" w:rsidR="00895A51" w:rsidRPr="00906B62" w:rsidRDefault="00895A51" w:rsidP="00895A51">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895A51" w:rsidRPr="00906B62" w14:paraId="3D947E55" w14:textId="4EF6BC39" w:rsidTr="00D331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63" w:type="dxa"/>
          </w:tcPr>
          <w:p w14:paraId="5ADF2A50" w14:textId="2F24A452" w:rsidR="00895A51" w:rsidRPr="00906B62" w:rsidRDefault="00895A51" w:rsidP="00895A51">
            <w:pPr>
              <w:rPr>
                <w:bCs w:val="0"/>
              </w:rPr>
            </w:pPr>
            <w:r w:rsidRPr="00906B62">
              <w:rPr>
                <w:b w:val="0"/>
              </w:rPr>
              <w:t>Notes</w:t>
            </w:r>
          </w:p>
          <w:p w14:paraId="2BC0B6A8" w14:textId="77777777" w:rsidR="00895A51" w:rsidRPr="00906B62" w:rsidRDefault="00895A51" w:rsidP="00895A51">
            <w:pPr>
              <w:rPr>
                <w:b w:val="0"/>
                <w:bCs w:val="0"/>
              </w:rPr>
            </w:pPr>
          </w:p>
          <w:p w14:paraId="205F3E4E" w14:textId="77777777" w:rsidR="00895A51" w:rsidRPr="00906B62" w:rsidRDefault="00895A51" w:rsidP="00895A51">
            <w:pPr>
              <w:rPr>
                <w:b w:val="0"/>
                <w:bCs w:val="0"/>
              </w:rPr>
            </w:pPr>
            <w:r w:rsidRPr="00906B62">
              <w:t>Why this topic is important…</w:t>
            </w:r>
          </w:p>
          <w:p w14:paraId="58FA1875" w14:textId="1A433BF1" w:rsidR="00895A51" w:rsidRPr="00906B62" w:rsidRDefault="00895A51" w:rsidP="00895A51"/>
        </w:tc>
        <w:tc>
          <w:tcPr>
            <w:tcW w:w="6407" w:type="dxa"/>
          </w:tcPr>
          <w:p w14:paraId="0D8927E9" w14:textId="43695701"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The start of this unit uses the 4 basic operations which have been covered numerous times in earlier years. Although its is often seen as basic more topics/marks visit the skills of multiplication than any other that we teach. An advancement through these skills will lead to increasingly challenging values being used to work with and then into problems that use these skills “in context” The unit finishes with LCM/HCF which is often present in problem solving questions as well as factorising that will be used in harder quadratic problems in KS4.</w:t>
            </w:r>
          </w:p>
        </w:tc>
        <w:tc>
          <w:tcPr>
            <w:tcW w:w="5968" w:type="dxa"/>
          </w:tcPr>
          <w:p w14:paraId="61CCBC3B" w14:textId="39CCE3FF" w:rsidR="00895A51" w:rsidRPr="00906B62" w:rsidRDefault="00895A51" w:rsidP="00895A51">
            <w:pPr>
              <w:cnfStyle w:val="000000100000" w:firstRow="0" w:lastRow="0" w:firstColumn="0" w:lastColumn="0" w:oddVBand="0" w:evenVBand="0" w:oddHBand="1" w:evenHBand="0" w:firstRowFirstColumn="0" w:firstRowLastColumn="0" w:lastRowFirstColumn="0" w:lastRowLastColumn="0"/>
            </w:pPr>
            <w:r>
              <w:t>The recall of formulae is a strong corner stone of this unit with these formulae being used in much bigger more complex questions later. This recall will be needed as a “given” in these harder questions so a good grounding in this is needed now. The topic also allows the increased use of estimation of answers to check if the answers are suitable along with rounding of answers. The use of Pi allows the chance for the teaching a value of exact answers and how this is beneficial to levels of accuracy that cannot be attained when rounding. An appreciation of how to “break up” a question into steps will also be key to future challenging questions requiring mathematical structure and rigour.</w:t>
            </w:r>
          </w:p>
        </w:tc>
        <w:tc>
          <w:tcPr>
            <w:tcW w:w="5293" w:type="dxa"/>
          </w:tcPr>
          <w:p w14:paraId="6A9FC227" w14:textId="09CE5A7E" w:rsidR="00895A51" w:rsidRDefault="00895A51" w:rsidP="00895A51">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906B62" w:rsidRDefault="00FC2FAB" w:rsidP="00FC2FAB"/>
    <w:sectPr w:rsidR="00FC2FAB" w:rsidRPr="00906B62"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ADAA3" w14:textId="77777777" w:rsidR="005A3693" w:rsidRDefault="005A3693" w:rsidP="000A4E54">
      <w:pPr>
        <w:spacing w:after="0" w:line="240" w:lineRule="auto"/>
      </w:pPr>
      <w:r>
        <w:separator/>
      </w:r>
    </w:p>
  </w:endnote>
  <w:endnote w:type="continuationSeparator" w:id="0">
    <w:p w14:paraId="26FD38D9" w14:textId="77777777" w:rsidR="005A3693" w:rsidRDefault="005A369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68C0350"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F4C03" w:rsidRPr="00DF4C03">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2A85A" w14:textId="77777777" w:rsidR="005A3693" w:rsidRDefault="005A3693" w:rsidP="000A4E54">
      <w:pPr>
        <w:spacing w:after="0" w:line="240" w:lineRule="auto"/>
      </w:pPr>
      <w:r>
        <w:separator/>
      </w:r>
    </w:p>
  </w:footnote>
  <w:footnote w:type="continuationSeparator" w:id="0">
    <w:p w14:paraId="212A6AB2" w14:textId="77777777" w:rsidR="005A3693" w:rsidRDefault="005A369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F27E1"/>
    <w:multiLevelType w:val="hybridMultilevel"/>
    <w:tmpl w:val="EDF42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8859118">
    <w:abstractNumId w:val="5"/>
  </w:num>
  <w:num w:numId="2" w16cid:durableId="104464388">
    <w:abstractNumId w:val="2"/>
  </w:num>
  <w:num w:numId="3" w16cid:durableId="1299190857">
    <w:abstractNumId w:val="3"/>
  </w:num>
  <w:num w:numId="4" w16cid:durableId="817528341">
    <w:abstractNumId w:val="0"/>
  </w:num>
  <w:num w:numId="5" w16cid:durableId="296420425">
    <w:abstractNumId w:val="4"/>
  </w:num>
  <w:num w:numId="6" w16cid:durableId="418064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60A28"/>
    <w:rsid w:val="000A4E54"/>
    <w:rsid w:val="000B2C1D"/>
    <w:rsid w:val="000D1ABD"/>
    <w:rsid w:val="000D61E5"/>
    <w:rsid w:val="000F4C5B"/>
    <w:rsid w:val="00164D56"/>
    <w:rsid w:val="001F3CC3"/>
    <w:rsid w:val="0020765F"/>
    <w:rsid w:val="002475CF"/>
    <w:rsid w:val="002D4905"/>
    <w:rsid w:val="00311588"/>
    <w:rsid w:val="00325B74"/>
    <w:rsid w:val="00340ED5"/>
    <w:rsid w:val="00357C8E"/>
    <w:rsid w:val="0038346C"/>
    <w:rsid w:val="003A439E"/>
    <w:rsid w:val="004220CF"/>
    <w:rsid w:val="00485B81"/>
    <w:rsid w:val="00501519"/>
    <w:rsid w:val="005A3693"/>
    <w:rsid w:val="005B0260"/>
    <w:rsid w:val="005B4C33"/>
    <w:rsid w:val="006422EC"/>
    <w:rsid w:val="006742F7"/>
    <w:rsid w:val="006C498D"/>
    <w:rsid w:val="006D3263"/>
    <w:rsid w:val="00724CAB"/>
    <w:rsid w:val="008148C2"/>
    <w:rsid w:val="00895A51"/>
    <w:rsid w:val="008A79D2"/>
    <w:rsid w:val="008A7E3F"/>
    <w:rsid w:val="008B442F"/>
    <w:rsid w:val="008F222F"/>
    <w:rsid w:val="00906B62"/>
    <w:rsid w:val="00927248"/>
    <w:rsid w:val="009352F2"/>
    <w:rsid w:val="009D5AE6"/>
    <w:rsid w:val="00A342F0"/>
    <w:rsid w:val="00BA7B1E"/>
    <w:rsid w:val="00BB40B8"/>
    <w:rsid w:val="00BC516B"/>
    <w:rsid w:val="00BD0100"/>
    <w:rsid w:val="00BE5918"/>
    <w:rsid w:val="00BE7559"/>
    <w:rsid w:val="00C357ED"/>
    <w:rsid w:val="00C45637"/>
    <w:rsid w:val="00CD1790"/>
    <w:rsid w:val="00D10434"/>
    <w:rsid w:val="00D33103"/>
    <w:rsid w:val="00D4315D"/>
    <w:rsid w:val="00D73526"/>
    <w:rsid w:val="00D8187B"/>
    <w:rsid w:val="00D86CFF"/>
    <w:rsid w:val="00DF2370"/>
    <w:rsid w:val="00DF4C03"/>
    <w:rsid w:val="00E24FC4"/>
    <w:rsid w:val="00E62360"/>
    <w:rsid w:val="00EE0E96"/>
    <w:rsid w:val="00F41AF9"/>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8772">
      <w:bodyDiv w:val="1"/>
      <w:marLeft w:val="0"/>
      <w:marRight w:val="0"/>
      <w:marTop w:val="0"/>
      <w:marBottom w:val="0"/>
      <w:divBdr>
        <w:top w:val="none" w:sz="0" w:space="0" w:color="auto"/>
        <w:left w:val="none" w:sz="0" w:space="0" w:color="auto"/>
        <w:bottom w:val="none" w:sz="0" w:space="0" w:color="auto"/>
        <w:right w:val="none" w:sz="0" w:space="0" w:color="auto"/>
      </w:divBdr>
    </w:div>
    <w:div w:id="63378376">
      <w:bodyDiv w:val="1"/>
      <w:marLeft w:val="0"/>
      <w:marRight w:val="0"/>
      <w:marTop w:val="0"/>
      <w:marBottom w:val="0"/>
      <w:divBdr>
        <w:top w:val="none" w:sz="0" w:space="0" w:color="auto"/>
        <w:left w:val="none" w:sz="0" w:space="0" w:color="auto"/>
        <w:bottom w:val="none" w:sz="0" w:space="0" w:color="auto"/>
        <w:right w:val="none" w:sz="0" w:space="0" w:color="auto"/>
      </w:divBdr>
    </w:div>
    <w:div w:id="249199918">
      <w:bodyDiv w:val="1"/>
      <w:marLeft w:val="0"/>
      <w:marRight w:val="0"/>
      <w:marTop w:val="0"/>
      <w:marBottom w:val="0"/>
      <w:divBdr>
        <w:top w:val="none" w:sz="0" w:space="0" w:color="auto"/>
        <w:left w:val="none" w:sz="0" w:space="0" w:color="auto"/>
        <w:bottom w:val="none" w:sz="0" w:space="0" w:color="auto"/>
        <w:right w:val="none" w:sz="0" w:space="0" w:color="auto"/>
      </w:divBdr>
    </w:div>
    <w:div w:id="508175797">
      <w:bodyDiv w:val="1"/>
      <w:marLeft w:val="0"/>
      <w:marRight w:val="0"/>
      <w:marTop w:val="0"/>
      <w:marBottom w:val="0"/>
      <w:divBdr>
        <w:top w:val="none" w:sz="0" w:space="0" w:color="auto"/>
        <w:left w:val="none" w:sz="0" w:space="0" w:color="auto"/>
        <w:bottom w:val="none" w:sz="0" w:space="0" w:color="auto"/>
        <w:right w:val="none" w:sz="0" w:space="0" w:color="auto"/>
      </w:divBdr>
    </w:div>
    <w:div w:id="515506386">
      <w:bodyDiv w:val="1"/>
      <w:marLeft w:val="0"/>
      <w:marRight w:val="0"/>
      <w:marTop w:val="0"/>
      <w:marBottom w:val="0"/>
      <w:divBdr>
        <w:top w:val="none" w:sz="0" w:space="0" w:color="auto"/>
        <w:left w:val="none" w:sz="0" w:space="0" w:color="auto"/>
        <w:bottom w:val="none" w:sz="0" w:space="0" w:color="auto"/>
        <w:right w:val="none" w:sz="0" w:space="0" w:color="auto"/>
      </w:divBdr>
    </w:div>
    <w:div w:id="675304486">
      <w:bodyDiv w:val="1"/>
      <w:marLeft w:val="0"/>
      <w:marRight w:val="0"/>
      <w:marTop w:val="0"/>
      <w:marBottom w:val="0"/>
      <w:divBdr>
        <w:top w:val="none" w:sz="0" w:space="0" w:color="auto"/>
        <w:left w:val="none" w:sz="0" w:space="0" w:color="auto"/>
        <w:bottom w:val="none" w:sz="0" w:space="0" w:color="auto"/>
        <w:right w:val="none" w:sz="0" w:space="0" w:color="auto"/>
      </w:divBdr>
    </w:div>
    <w:div w:id="783500825">
      <w:bodyDiv w:val="1"/>
      <w:marLeft w:val="0"/>
      <w:marRight w:val="0"/>
      <w:marTop w:val="0"/>
      <w:marBottom w:val="0"/>
      <w:divBdr>
        <w:top w:val="none" w:sz="0" w:space="0" w:color="auto"/>
        <w:left w:val="none" w:sz="0" w:space="0" w:color="auto"/>
        <w:bottom w:val="none" w:sz="0" w:space="0" w:color="auto"/>
        <w:right w:val="none" w:sz="0" w:space="0" w:color="auto"/>
      </w:divBdr>
    </w:div>
    <w:div w:id="812134989">
      <w:bodyDiv w:val="1"/>
      <w:marLeft w:val="0"/>
      <w:marRight w:val="0"/>
      <w:marTop w:val="0"/>
      <w:marBottom w:val="0"/>
      <w:divBdr>
        <w:top w:val="none" w:sz="0" w:space="0" w:color="auto"/>
        <w:left w:val="none" w:sz="0" w:space="0" w:color="auto"/>
        <w:bottom w:val="none" w:sz="0" w:space="0" w:color="auto"/>
        <w:right w:val="none" w:sz="0" w:space="0" w:color="auto"/>
      </w:divBdr>
    </w:div>
    <w:div w:id="922839377">
      <w:bodyDiv w:val="1"/>
      <w:marLeft w:val="0"/>
      <w:marRight w:val="0"/>
      <w:marTop w:val="0"/>
      <w:marBottom w:val="0"/>
      <w:divBdr>
        <w:top w:val="none" w:sz="0" w:space="0" w:color="auto"/>
        <w:left w:val="none" w:sz="0" w:space="0" w:color="auto"/>
        <w:bottom w:val="none" w:sz="0" w:space="0" w:color="auto"/>
        <w:right w:val="none" w:sz="0" w:space="0" w:color="auto"/>
      </w:divBdr>
    </w:div>
    <w:div w:id="951596256">
      <w:bodyDiv w:val="1"/>
      <w:marLeft w:val="0"/>
      <w:marRight w:val="0"/>
      <w:marTop w:val="0"/>
      <w:marBottom w:val="0"/>
      <w:divBdr>
        <w:top w:val="none" w:sz="0" w:space="0" w:color="auto"/>
        <w:left w:val="none" w:sz="0" w:space="0" w:color="auto"/>
        <w:bottom w:val="none" w:sz="0" w:space="0" w:color="auto"/>
        <w:right w:val="none" w:sz="0" w:space="0" w:color="auto"/>
      </w:divBdr>
    </w:div>
    <w:div w:id="969284949">
      <w:bodyDiv w:val="1"/>
      <w:marLeft w:val="0"/>
      <w:marRight w:val="0"/>
      <w:marTop w:val="0"/>
      <w:marBottom w:val="0"/>
      <w:divBdr>
        <w:top w:val="none" w:sz="0" w:space="0" w:color="auto"/>
        <w:left w:val="none" w:sz="0" w:space="0" w:color="auto"/>
        <w:bottom w:val="none" w:sz="0" w:space="0" w:color="auto"/>
        <w:right w:val="none" w:sz="0" w:space="0" w:color="auto"/>
      </w:divBdr>
    </w:div>
    <w:div w:id="1149325610">
      <w:bodyDiv w:val="1"/>
      <w:marLeft w:val="0"/>
      <w:marRight w:val="0"/>
      <w:marTop w:val="0"/>
      <w:marBottom w:val="0"/>
      <w:divBdr>
        <w:top w:val="none" w:sz="0" w:space="0" w:color="auto"/>
        <w:left w:val="none" w:sz="0" w:space="0" w:color="auto"/>
        <w:bottom w:val="none" w:sz="0" w:space="0" w:color="auto"/>
        <w:right w:val="none" w:sz="0" w:space="0" w:color="auto"/>
      </w:divBdr>
    </w:div>
    <w:div w:id="1157307831">
      <w:bodyDiv w:val="1"/>
      <w:marLeft w:val="0"/>
      <w:marRight w:val="0"/>
      <w:marTop w:val="0"/>
      <w:marBottom w:val="0"/>
      <w:divBdr>
        <w:top w:val="none" w:sz="0" w:space="0" w:color="auto"/>
        <w:left w:val="none" w:sz="0" w:space="0" w:color="auto"/>
        <w:bottom w:val="none" w:sz="0" w:space="0" w:color="auto"/>
        <w:right w:val="none" w:sz="0" w:space="0" w:color="auto"/>
      </w:divBdr>
    </w:div>
    <w:div w:id="1529027750">
      <w:bodyDiv w:val="1"/>
      <w:marLeft w:val="0"/>
      <w:marRight w:val="0"/>
      <w:marTop w:val="0"/>
      <w:marBottom w:val="0"/>
      <w:divBdr>
        <w:top w:val="none" w:sz="0" w:space="0" w:color="auto"/>
        <w:left w:val="none" w:sz="0" w:space="0" w:color="auto"/>
        <w:bottom w:val="none" w:sz="0" w:space="0" w:color="auto"/>
        <w:right w:val="none" w:sz="0" w:space="0" w:color="auto"/>
      </w:divBdr>
    </w:div>
    <w:div w:id="1948849625">
      <w:bodyDiv w:val="1"/>
      <w:marLeft w:val="0"/>
      <w:marRight w:val="0"/>
      <w:marTop w:val="0"/>
      <w:marBottom w:val="0"/>
      <w:divBdr>
        <w:top w:val="none" w:sz="0" w:space="0" w:color="auto"/>
        <w:left w:val="none" w:sz="0" w:space="0" w:color="auto"/>
        <w:bottom w:val="none" w:sz="0" w:space="0" w:color="auto"/>
        <w:right w:val="none" w:sz="0" w:space="0" w:color="auto"/>
      </w:divBdr>
    </w:div>
    <w:div w:id="213000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48857B-BE5D-431A-B44E-9D5BA7B8C434}"/>
</file>

<file path=docProps/app.xml><?xml version="1.0" encoding="utf-8"?>
<Properties xmlns="http://schemas.openxmlformats.org/officeDocument/2006/extended-properties" xmlns:vt="http://schemas.openxmlformats.org/officeDocument/2006/docPropsVTypes">
  <Template>Normal.dotm</Template>
  <TotalTime>34</TotalTime>
  <Pages>2</Pages>
  <Words>1214</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19</cp:revision>
  <dcterms:created xsi:type="dcterms:W3CDTF">2021-11-02T12:58:00Z</dcterms:created>
  <dcterms:modified xsi:type="dcterms:W3CDTF">2022-05-04T19:03:00Z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