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bookmarkStart w:id="0" w:name="OLE_LINK1"/>
      <w:bookmarkStart w:id="1" w:name="OLE_LINK2"/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Pr="0072795C" w:rsidRDefault="00FC2FAB">
      <w:pPr>
        <w:rPr>
          <w:color w:val="000000" w:themeColor="text1"/>
        </w:rPr>
      </w:pPr>
      <w:r w:rsidRPr="0072795C">
        <w:rPr>
          <w:color w:val="000000" w:themeColor="text1"/>
        </w:rPr>
        <w:t>Share Multi Academy Trust</w:t>
      </w:r>
    </w:p>
    <w:p w14:paraId="1A8C9B5D" w14:textId="5955EE6D" w:rsidR="002475CF" w:rsidRPr="0024534A" w:rsidRDefault="00FC2FAB" w:rsidP="0024534A">
      <w:pPr>
        <w:rPr>
          <w:color w:val="000000" w:themeColor="text1"/>
        </w:rPr>
      </w:pPr>
      <w:r w:rsidRPr="0072795C">
        <w:rPr>
          <w:color w:val="000000" w:themeColor="text1"/>
        </w:rPr>
        <w:t>Curriculum Planning Template</w:t>
      </w:r>
      <w:r w:rsidR="00664BD4">
        <w:rPr>
          <w:color w:val="000000" w:themeColor="text1"/>
        </w:rPr>
        <w:tab/>
      </w: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5529"/>
        <w:gridCol w:w="709"/>
        <w:gridCol w:w="4252"/>
        <w:gridCol w:w="1276"/>
        <w:gridCol w:w="992"/>
      </w:tblGrid>
      <w:tr w:rsidR="002475CF" w:rsidRPr="002475CF" w14:paraId="50BBD655" w14:textId="2999313B" w:rsidTr="003156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D9D9D9" w:themeFill="background1" w:themeFillShade="D9"/>
          </w:tcPr>
          <w:p w14:paraId="28400F29" w14:textId="77777777" w:rsidR="002475CF" w:rsidRPr="00F63B87" w:rsidRDefault="002475CF" w:rsidP="00597073">
            <w:pPr>
              <w:rPr>
                <w:color w:val="000000" w:themeColor="text1"/>
              </w:rPr>
            </w:pPr>
            <w:r w:rsidRPr="00F63B87">
              <w:rPr>
                <w:color w:val="000000" w:themeColor="text1"/>
              </w:rPr>
              <w:t>Subject:</w:t>
            </w:r>
          </w:p>
        </w:tc>
        <w:tc>
          <w:tcPr>
            <w:tcW w:w="5529" w:type="dxa"/>
            <w:shd w:val="clear" w:color="auto" w:fill="D9D9D9" w:themeFill="background1" w:themeFillShade="D9"/>
          </w:tcPr>
          <w:p w14:paraId="572DE178" w14:textId="75CE2381" w:rsidR="006F6207" w:rsidRPr="00F63B87" w:rsidRDefault="00DC60CB" w:rsidP="003156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63B87">
              <w:rPr>
                <w:color w:val="000000" w:themeColor="text1"/>
              </w:rPr>
              <w:t>A Level computing</w:t>
            </w:r>
            <w:r w:rsidR="00315659">
              <w:rPr>
                <w:color w:val="000000" w:themeColor="text1"/>
              </w:rPr>
              <w:t xml:space="preserve"> </w:t>
            </w:r>
            <w:r w:rsidR="006F6207" w:rsidRPr="00F63B87">
              <w:rPr>
                <w:color w:val="000000" w:themeColor="text1"/>
              </w:rPr>
              <w:t>Unit 1 Teacher A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162FAC83" w14:textId="77777777" w:rsidR="002475CF" w:rsidRPr="00F63B87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63B87">
              <w:rPr>
                <w:color w:val="000000" w:themeColor="text1"/>
              </w:rPr>
              <w:t>Year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3DF9D0FE" w14:textId="17A76556" w:rsidR="002475CF" w:rsidRPr="00F63B87" w:rsidRDefault="004B6482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63B87">
              <w:rPr>
                <w:color w:val="000000" w:themeColor="text1"/>
              </w:rPr>
              <w:t>1</w:t>
            </w:r>
            <w:r w:rsidR="00C15A1B">
              <w:rPr>
                <w:color w:val="000000" w:themeColor="text1"/>
              </w:rPr>
              <w:t>3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3D36AFA" w14:textId="6FDA30B1" w:rsidR="002475CF" w:rsidRPr="00F63B87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63B87">
              <w:rPr>
                <w:color w:val="000000" w:themeColor="text1"/>
              </w:rPr>
              <w:t xml:space="preserve">Ability 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5027CB2" w14:textId="10E4355C" w:rsidR="002475CF" w:rsidRPr="00F63B87" w:rsidRDefault="004B6482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63B87">
              <w:rPr>
                <w:color w:val="000000" w:themeColor="text1"/>
              </w:rPr>
              <w:t>Mixed</w:t>
            </w:r>
          </w:p>
        </w:tc>
      </w:tr>
    </w:tbl>
    <w:p w14:paraId="01D89515" w14:textId="35C64611" w:rsidR="00FC2FAB" w:rsidRDefault="00772865" w:rsidP="0010638A">
      <w:pPr>
        <w:tabs>
          <w:tab w:val="center" w:pos="6946"/>
          <w:tab w:val="right" w:pos="13892"/>
        </w:tabs>
      </w:pPr>
      <w:bookmarkStart w:id="2" w:name="_Hlk92962639"/>
      <w:r w:rsidRPr="00247367">
        <w:rPr>
          <w:b/>
        </w:rPr>
        <w:t>Link to specification:</w:t>
      </w:r>
      <w:r>
        <w:t xml:space="preserve"> </w:t>
      </w:r>
      <w:hyperlink r:id="rId12" w:history="1">
        <w:r w:rsidRPr="00247367">
          <w:rPr>
            <w:rStyle w:val="Hyperlink"/>
          </w:rPr>
          <w:t>OCR website</w:t>
        </w:r>
      </w:hyperlink>
      <w:r w:rsidR="0010638A">
        <w:tab/>
      </w:r>
      <w:r w:rsidR="0010638A">
        <w:rPr>
          <w:rFonts w:ascii="Helvetica" w:hAnsi="Helvetica" w:cs="Helvetica"/>
          <w:color w:val="222222"/>
          <w:shd w:val="clear" w:color="auto" w:fill="FFFFFF"/>
        </w:rPr>
        <w:t>Specification code: H446</w:t>
      </w:r>
      <w:r w:rsidR="0010638A">
        <w:rPr>
          <w:rFonts w:ascii="Helvetica" w:hAnsi="Helvetica" w:cs="Helvetica"/>
          <w:color w:val="222222"/>
          <w:shd w:val="clear" w:color="auto" w:fill="FFFFFF"/>
        </w:rPr>
        <w:tab/>
        <w:t>Qualification number: 601/4911/5</w:t>
      </w:r>
    </w:p>
    <w:tbl>
      <w:tblPr>
        <w:tblStyle w:val="GridTable2"/>
        <w:tblW w:w="13892" w:type="dxa"/>
        <w:tblLook w:val="04A0" w:firstRow="1" w:lastRow="0" w:firstColumn="1" w:lastColumn="0" w:noHBand="0" w:noVBand="1"/>
      </w:tblPr>
      <w:tblGrid>
        <w:gridCol w:w="2460"/>
        <w:gridCol w:w="4061"/>
        <w:gridCol w:w="4111"/>
        <w:gridCol w:w="3260"/>
      </w:tblGrid>
      <w:tr w:rsidR="00442E49" w14:paraId="72384581" w14:textId="77777777" w:rsidTr="547841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0" w:type="dxa"/>
          </w:tcPr>
          <w:p w14:paraId="6CDBF049" w14:textId="1F2B6AAE" w:rsidR="00A36E7E" w:rsidRPr="00F63B87" w:rsidRDefault="00A36E7E" w:rsidP="00700831">
            <w:pPr>
              <w:rPr>
                <w:color w:val="000000" w:themeColor="text1"/>
              </w:rPr>
            </w:pPr>
            <w:bookmarkStart w:id="3" w:name="_Hlk92090757"/>
            <w:bookmarkEnd w:id="2"/>
            <w:r w:rsidRPr="00F63B87">
              <w:rPr>
                <w:color w:val="000000" w:themeColor="text1"/>
              </w:rPr>
              <w:t>Topics</w:t>
            </w:r>
          </w:p>
        </w:tc>
        <w:tc>
          <w:tcPr>
            <w:tcW w:w="4061" w:type="dxa"/>
          </w:tcPr>
          <w:p w14:paraId="4C9E206D" w14:textId="7A2D33AE" w:rsidR="00A36E7E" w:rsidRPr="00F63B87" w:rsidRDefault="00C15A1B" w:rsidP="007008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15A1B">
              <w:rPr>
                <w:color w:val="000000" w:themeColor="text1"/>
              </w:rPr>
              <w:t>Computing related legislation</w:t>
            </w:r>
            <w:r w:rsidR="006D2E32">
              <w:rPr>
                <w:color w:val="000000" w:themeColor="text1"/>
              </w:rPr>
              <w:t xml:space="preserve"> </w:t>
            </w:r>
            <w:r w:rsidR="0024534A">
              <w:rPr>
                <w:color w:val="000000" w:themeColor="text1"/>
              </w:rPr>
              <w:t>T4</w:t>
            </w:r>
          </w:p>
        </w:tc>
        <w:tc>
          <w:tcPr>
            <w:tcW w:w="4111" w:type="dxa"/>
          </w:tcPr>
          <w:p w14:paraId="624D2378" w14:textId="14C31645" w:rsidR="00A36E7E" w:rsidRDefault="00C15A1B" w:rsidP="007008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653AE621">
              <w:rPr>
                <w:color w:val="000000" w:themeColor="text1"/>
              </w:rPr>
              <w:t>Ethical, moral, and cultural issues</w:t>
            </w:r>
            <w:r w:rsidR="006D2E32" w:rsidRPr="653AE621">
              <w:rPr>
                <w:color w:val="000000" w:themeColor="text1"/>
              </w:rPr>
              <w:t xml:space="preserve"> </w:t>
            </w:r>
            <w:r w:rsidR="0024534A" w:rsidRPr="653AE621">
              <w:rPr>
                <w:color w:val="000000" w:themeColor="text1"/>
              </w:rPr>
              <w:t>T4</w:t>
            </w:r>
          </w:p>
        </w:tc>
        <w:tc>
          <w:tcPr>
            <w:tcW w:w="3260" w:type="dxa"/>
          </w:tcPr>
          <w:p w14:paraId="694EC266" w14:textId="3DDCEA93" w:rsidR="00A36E7E" w:rsidRPr="00F63B87" w:rsidRDefault="00C15A1B" w:rsidP="007008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Re-teaching</w:t>
            </w:r>
          </w:p>
        </w:tc>
      </w:tr>
      <w:tr w:rsidR="00442E49" w14:paraId="6B62B51A" w14:textId="77777777" w:rsidTr="547841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0" w:type="dxa"/>
          </w:tcPr>
          <w:p w14:paraId="73CF56ED" w14:textId="77777777" w:rsidR="00A36E7E" w:rsidRPr="00F63B87" w:rsidRDefault="00A36E7E" w:rsidP="00700831">
            <w:pPr>
              <w:rPr>
                <w:color w:val="000000" w:themeColor="text1"/>
              </w:rPr>
            </w:pPr>
            <w:r w:rsidRPr="00F63B87">
              <w:rPr>
                <w:color w:val="000000" w:themeColor="text1"/>
              </w:rPr>
              <w:t>Topic</w:t>
            </w:r>
          </w:p>
        </w:tc>
        <w:tc>
          <w:tcPr>
            <w:tcW w:w="4061" w:type="dxa"/>
          </w:tcPr>
          <w:p w14:paraId="7446C60B" w14:textId="10D6EBA6" w:rsidR="00A36E7E" w:rsidRPr="00F63B87" w:rsidRDefault="00C15A1B" w:rsidP="00700831">
            <w:pPr>
              <w:pStyle w:val="Pa24"/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15A1B">
              <w:rPr>
                <w:color w:val="000000" w:themeColor="text1"/>
              </w:rPr>
              <w:t>1.5.1 Computing related legislation</w:t>
            </w:r>
          </w:p>
        </w:tc>
        <w:tc>
          <w:tcPr>
            <w:tcW w:w="4111" w:type="dxa"/>
          </w:tcPr>
          <w:p w14:paraId="489253C4" w14:textId="0B64A310" w:rsidR="00A36E7E" w:rsidRPr="00F63B87" w:rsidRDefault="00C15A1B" w:rsidP="00700831">
            <w:pPr>
              <w:pStyle w:val="Pa24"/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15A1B">
              <w:rPr>
                <w:color w:val="000000" w:themeColor="text1"/>
              </w:rPr>
              <w:t>1.5.2 Moral and ethical Issues</w:t>
            </w:r>
          </w:p>
        </w:tc>
        <w:tc>
          <w:tcPr>
            <w:tcW w:w="3260" w:type="dxa"/>
          </w:tcPr>
          <w:p w14:paraId="5A288F40" w14:textId="5DCE55F3" w:rsidR="00A36E7E" w:rsidRPr="00F63B87" w:rsidRDefault="00141CC3" w:rsidP="00700831">
            <w:pPr>
              <w:pStyle w:val="Pa24"/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Various</w:t>
            </w:r>
            <w:r w:rsidR="006F649A">
              <w:rPr>
                <w:color w:val="000000" w:themeColor="text1"/>
              </w:rPr>
              <w:t xml:space="preserve"> depending on the needs of the students and previous results</w:t>
            </w:r>
          </w:p>
        </w:tc>
      </w:tr>
      <w:tr w:rsidR="00442E49" w14:paraId="3E69A59A" w14:textId="77777777" w:rsidTr="5478416F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0" w:type="dxa"/>
          </w:tcPr>
          <w:p w14:paraId="44CA9B2F" w14:textId="77777777" w:rsidR="00A36E7E" w:rsidRPr="00F63B87" w:rsidRDefault="00A36E7E" w:rsidP="00700831">
            <w:pPr>
              <w:rPr>
                <w:b w:val="0"/>
                <w:color w:val="000000" w:themeColor="text1"/>
              </w:rPr>
            </w:pPr>
            <w:r w:rsidRPr="00F63B87">
              <w:rPr>
                <w:b w:val="0"/>
                <w:color w:val="000000" w:themeColor="text1"/>
              </w:rPr>
              <w:t>Topic overview</w:t>
            </w:r>
          </w:p>
          <w:p w14:paraId="2BB033EA" w14:textId="77777777" w:rsidR="00A36E7E" w:rsidRPr="00F63B87" w:rsidRDefault="00A36E7E" w:rsidP="00700831">
            <w:pPr>
              <w:rPr>
                <w:color w:val="000000" w:themeColor="text1"/>
              </w:rPr>
            </w:pPr>
          </w:p>
          <w:p w14:paraId="21C469AF" w14:textId="77777777" w:rsidR="00A36E7E" w:rsidRPr="00F63B87" w:rsidRDefault="00A36E7E" w:rsidP="00700831">
            <w:pPr>
              <w:rPr>
                <w:color w:val="000000" w:themeColor="text1"/>
              </w:rPr>
            </w:pPr>
            <w:r w:rsidRPr="00F63B87">
              <w:rPr>
                <w:color w:val="000000" w:themeColor="text1"/>
              </w:rPr>
              <w:t>Pupils will learn…</w:t>
            </w:r>
          </w:p>
          <w:p w14:paraId="0717119B" w14:textId="77777777" w:rsidR="00A36E7E" w:rsidRPr="00F63B87" w:rsidRDefault="00A36E7E" w:rsidP="00700831">
            <w:pPr>
              <w:rPr>
                <w:color w:val="000000" w:themeColor="text1"/>
              </w:rPr>
            </w:pPr>
          </w:p>
        </w:tc>
        <w:tc>
          <w:tcPr>
            <w:tcW w:w="4061" w:type="dxa"/>
          </w:tcPr>
          <w:p w14:paraId="1B0B0F2C" w14:textId="7FC2D143" w:rsidR="00A96F90" w:rsidRPr="00F63B87" w:rsidRDefault="00A96F90" w:rsidP="007008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Students learn about the legislation related to the use of computers in society.</w:t>
            </w:r>
          </w:p>
        </w:tc>
        <w:tc>
          <w:tcPr>
            <w:tcW w:w="4111" w:type="dxa"/>
          </w:tcPr>
          <w:p w14:paraId="6B9F4DB2" w14:textId="77777777" w:rsidR="005C6590" w:rsidRPr="00F63B87" w:rsidRDefault="005C6590" w:rsidP="007008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Students consider and study the </w:t>
            </w:r>
          </w:p>
          <w:p w14:paraId="2AFA2F35" w14:textId="070E4F8A" w:rsidR="00A36E7E" w:rsidRPr="005C6590" w:rsidRDefault="005C6590" w:rsidP="005C6590">
            <w:pPr>
              <w:pStyle w:val="Pa24"/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653AE621">
              <w:rPr>
                <w:color w:val="000000" w:themeColor="text1"/>
                <w:sz w:val="22"/>
                <w:szCs w:val="22"/>
              </w:rPr>
              <w:t>moral, social, ethical, and cultural opportunities and risks of digital technology.</w:t>
            </w:r>
          </w:p>
        </w:tc>
        <w:tc>
          <w:tcPr>
            <w:tcW w:w="3260" w:type="dxa"/>
          </w:tcPr>
          <w:p w14:paraId="1251D6BD" w14:textId="3228E85E" w:rsidR="00A36E7E" w:rsidRPr="00F63B87" w:rsidRDefault="00A36E7E" w:rsidP="007008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</w:tc>
      </w:tr>
      <w:tr w:rsidR="00442E49" w14:paraId="42EBBD96" w14:textId="77777777" w:rsidTr="547841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0" w:type="dxa"/>
          </w:tcPr>
          <w:p w14:paraId="2905C2B8" w14:textId="77777777" w:rsidR="00A36E7E" w:rsidRPr="00F63B87" w:rsidRDefault="00A36E7E" w:rsidP="00700831">
            <w:pPr>
              <w:rPr>
                <w:b w:val="0"/>
                <w:bCs w:val="0"/>
                <w:color w:val="000000" w:themeColor="text1"/>
              </w:rPr>
            </w:pPr>
            <w:r w:rsidRPr="00F63B87">
              <w:rPr>
                <w:color w:val="000000" w:themeColor="text1"/>
              </w:rPr>
              <w:t>Components</w:t>
            </w:r>
          </w:p>
          <w:p w14:paraId="2AA3B002" w14:textId="77777777" w:rsidR="00A36E7E" w:rsidRPr="00F63B87" w:rsidRDefault="00A36E7E" w:rsidP="00700831">
            <w:pPr>
              <w:rPr>
                <w:b w:val="0"/>
                <w:bCs w:val="0"/>
                <w:color w:val="000000" w:themeColor="text1"/>
              </w:rPr>
            </w:pPr>
          </w:p>
          <w:p w14:paraId="05675156" w14:textId="77777777" w:rsidR="00A36E7E" w:rsidRPr="00F63B87" w:rsidRDefault="00A36E7E" w:rsidP="00700831">
            <w:pPr>
              <w:rPr>
                <w:b w:val="0"/>
                <w:bCs w:val="0"/>
                <w:color w:val="000000" w:themeColor="text1"/>
              </w:rPr>
            </w:pPr>
          </w:p>
          <w:p w14:paraId="7602DA96" w14:textId="64A41284" w:rsidR="00A36E7E" w:rsidRPr="00F63B87" w:rsidRDefault="00A36E7E" w:rsidP="00700831">
            <w:pPr>
              <w:rPr>
                <w:color w:val="000000" w:themeColor="text1"/>
              </w:rPr>
            </w:pPr>
          </w:p>
        </w:tc>
        <w:tc>
          <w:tcPr>
            <w:tcW w:w="4061" w:type="dxa"/>
          </w:tcPr>
          <w:p w14:paraId="7A18498E" w14:textId="77777777" w:rsidR="00A36E7E" w:rsidRDefault="000A1613" w:rsidP="00700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Students need to be familiar with the main </w:t>
            </w:r>
            <w:r w:rsidR="00664BD4">
              <w:rPr>
                <w:rFonts w:cstheme="minorHAnsi"/>
                <w:color w:val="000000" w:themeColor="text1"/>
              </w:rPr>
              <w:t>aspects of the following acts of parliament:</w:t>
            </w:r>
          </w:p>
          <w:p w14:paraId="24AF5884" w14:textId="27DDE50E" w:rsidR="00664BD4" w:rsidRDefault="00664BD4" w:rsidP="00664BD4">
            <w:pPr>
              <w:pStyle w:val="Pa25"/>
              <w:ind w:left="413" w:hanging="4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(a)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ab/>
            </w:r>
            <w:r>
              <w:rPr>
                <w:color w:val="000000"/>
                <w:sz w:val="22"/>
                <w:szCs w:val="22"/>
              </w:rPr>
              <w:t xml:space="preserve">The Data Protection Act 1998. </w:t>
            </w:r>
          </w:p>
          <w:p w14:paraId="75E38782" w14:textId="6E03D901" w:rsidR="00664BD4" w:rsidRDefault="00664BD4" w:rsidP="00664BD4">
            <w:pPr>
              <w:pStyle w:val="Pa25"/>
              <w:ind w:left="413" w:hanging="4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(b)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ab/>
            </w:r>
            <w:r>
              <w:rPr>
                <w:color w:val="000000"/>
                <w:sz w:val="22"/>
                <w:szCs w:val="22"/>
              </w:rPr>
              <w:t xml:space="preserve">The Computer Misuse Act 1990. </w:t>
            </w:r>
          </w:p>
          <w:p w14:paraId="34D271F9" w14:textId="309E9BA4" w:rsidR="00664BD4" w:rsidRDefault="00664BD4" w:rsidP="00664BD4">
            <w:pPr>
              <w:pStyle w:val="Pa25"/>
              <w:ind w:left="413" w:hanging="4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(c)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ab/>
            </w:r>
            <w:r>
              <w:rPr>
                <w:color w:val="000000"/>
                <w:sz w:val="22"/>
                <w:szCs w:val="22"/>
              </w:rPr>
              <w:t xml:space="preserve">The Copyright Design and Patents Act 1988. </w:t>
            </w:r>
          </w:p>
          <w:p w14:paraId="556BDC89" w14:textId="77777777" w:rsidR="00664BD4" w:rsidRDefault="00664BD4" w:rsidP="00664BD4">
            <w:pPr>
              <w:ind w:left="413" w:hanging="4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(d)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ab/>
            </w:r>
            <w:r>
              <w:rPr>
                <w:color w:val="000000"/>
              </w:rPr>
              <w:t xml:space="preserve">The Regulation of Investigatory Powers Act (RIPA) 2000. </w:t>
            </w:r>
          </w:p>
          <w:p w14:paraId="41674F9D" w14:textId="77777777" w:rsidR="00664BD4" w:rsidRDefault="00664BD4" w:rsidP="00664BD4">
            <w:pPr>
              <w:ind w:left="413" w:hanging="4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  <w:p w14:paraId="7E8AB476" w14:textId="4A734D5E" w:rsidR="00664BD4" w:rsidRPr="00F63B87" w:rsidRDefault="00664BD4" w:rsidP="00664BD4">
            <w:pPr>
              <w:ind w:left="413" w:hanging="4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So that they can use computers safely and within the law.</w:t>
            </w:r>
          </w:p>
        </w:tc>
        <w:tc>
          <w:tcPr>
            <w:tcW w:w="4111" w:type="dxa"/>
          </w:tcPr>
          <w:p w14:paraId="31092CEE" w14:textId="0D12BA3B" w:rsidR="00A36E7E" w:rsidRDefault="0099536D" w:rsidP="653AE6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653AE621">
              <w:rPr>
                <w:color w:val="000000" w:themeColor="text1"/>
              </w:rPr>
              <w:t>Students will consider the moral. Social, ethical, and ethical issues related to:</w:t>
            </w:r>
          </w:p>
          <w:p w14:paraId="1784A957" w14:textId="77777777" w:rsidR="0099536D" w:rsidRDefault="0099536D" w:rsidP="0099536D">
            <w:pPr>
              <w:pStyle w:val="Default"/>
              <w:numPr>
                <w:ilvl w:val="0"/>
                <w:numId w:val="9"/>
              </w:numPr>
              <w:ind w:left="360" w:hanging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Computers in the workforce. </w:t>
            </w:r>
          </w:p>
          <w:p w14:paraId="576123BB" w14:textId="77777777" w:rsidR="0099536D" w:rsidRDefault="0099536D" w:rsidP="0099536D">
            <w:pPr>
              <w:pStyle w:val="Default"/>
              <w:numPr>
                <w:ilvl w:val="0"/>
                <w:numId w:val="9"/>
              </w:numPr>
              <w:ind w:left="360" w:hanging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Automated decision making. </w:t>
            </w:r>
          </w:p>
          <w:p w14:paraId="44A48E75" w14:textId="77777777" w:rsidR="0099536D" w:rsidRDefault="0099536D" w:rsidP="0099536D">
            <w:pPr>
              <w:pStyle w:val="Default"/>
              <w:numPr>
                <w:ilvl w:val="0"/>
                <w:numId w:val="9"/>
              </w:numPr>
              <w:ind w:left="360" w:hanging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Artificial intelligence. </w:t>
            </w:r>
          </w:p>
          <w:p w14:paraId="77F9E9F4" w14:textId="77777777" w:rsidR="0099536D" w:rsidRDefault="0099536D" w:rsidP="0099536D">
            <w:pPr>
              <w:pStyle w:val="Default"/>
              <w:numPr>
                <w:ilvl w:val="0"/>
                <w:numId w:val="9"/>
              </w:numPr>
              <w:ind w:left="360" w:hanging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Environmental effects. </w:t>
            </w:r>
          </w:p>
          <w:p w14:paraId="49913279" w14:textId="77777777" w:rsidR="0099536D" w:rsidRDefault="0099536D" w:rsidP="0099536D">
            <w:pPr>
              <w:pStyle w:val="Default"/>
              <w:numPr>
                <w:ilvl w:val="0"/>
                <w:numId w:val="9"/>
              </w:numPr>
              <w:ind w:left="360" w:hanging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Censorship and the Internet. </w:t>
            </w:r>
          </w:p>
          <w:p w14:paraId="624A171C" w14:textId="77777777" w:rsidR="0099536D" w:rsidRDefault="0099536D" w:rsidP="0099536D">
            <w:pPr>
              <w:pStyle w:val="Default"/>
              <w:numPr>
                <w:ilvl w:val="0"/>
                <w:numId w:val="9"/>
              </w:numPr>
              <w:ind w:left="360" w:hanging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Monitor behaviour. </w:t>
            </w:r>
          </w:p>
          <w:p w14:paraId="4F656E21" w14:textId="77777777" w:rsidR="0099536D" w:rsidRDefault="0099536D" w:rsidP="0099536D">
            <w:pPr>
              <w:pStyle w:val="Default"/>
              <w:numPr>
                <w:ilvl w:val="0"/>
                <w:numId w:val="9"/>
              </w:numPr>
              <w:ind w:left="360" w:hanging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Analyse personal information. </w:t>
            </w:r>
          </w:p>
          <w:p w14:paraId="013EC37B" w14:textId="77777777" w:rsidR="0099536D" w:rsidRDefault="0099536D" w:rsidP="0099536D">
            <w:pPr>
              <w:pStyle w:val="Default"/>
              <w:numPr>
                <w:ilvl w:val="0"/>
                <w:numId w:val="9"/>
              </w:numPr>
              <w:ind w:left="360" w:hanging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Piracy and offensive communications. </w:t>
            </w:r>
          </w:p>
          <w:p w14:paraId="5FDDF0D7" w14:textId="222F3558" w:rsidR="0099536D" w:rsidRDefault="0099536D" w:rsidP="0099536D">
            <w:pPr>
              <w:pStyle w:val="Default"/>
              <w:numPr>
                <w:ilvl w:val="0"/>
                <w:numId w:val="9"/>
              </w:numPr>
              <w:ind w:left="360" w:hanging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Layout, colour paradigms and character sets.</w:t>
            </w:r>
          </w:p>
          <w:p w14:paraId="093BAEEA" w14:textId="5123ACF8" w:rsidR="0099536D" w:rsidRPr="00F63B87" w:rsidRDefault="0099536D" w:rsidP="653AE62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color w:val="000000" w:themeColor="text1"/>
              </w:rPr>
            </w:pPr>
            <w:r w:rsidRPr="653AE621">
              <w:rPr>
                <w:sz w:val="22"/>
                <w:szCs w:val="22"/>
              </w:rPr>
              <w:lastRenderedPageBreak/>
              <w:t>So that they, and any programs they design now and in the future are able to work in an ethical, moral, and legal manner.</w:t>
            </w:r>
          </w:p>
        </w:tc>
        <w:tc>
          <w:tcPr>
            <w:tcW w:w="3260" w:type="dxa"/>
          </w:tcPr>
          <w:p w14:paraId="2A3A140C" w14:textId="76D78B87" w:rsidR="00A36E7E" w:rsidRPr="00F63B87" w:rsidRDefault="00A36E7E" w:rsidP="00442E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</w:tc>
      </w:tr>
      <w:tr w:rsidR="00442E49" w14:paraId="08A67C2E" w14:textId="77777777" w:rsidTr="5478416F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0" w:type="dxa"/>
          </w:tcPr>
          <w:p w14:paraId="68D50E30" w14:textId="77777777" w:rsidR="00A36E7E" w:rsidRPr="00F63B87" w:rsidRDefault="00A36E7E" w:rsidP="00700831">
            <w:pPr>
              <w:rPr>
                <w:color w:val="000000" w:themeColor="text1"/>
              </w:rPr>
            </w:pPr>
            <w:r w:rsidRPr="00F63B87">
              <w:rPr>
                <w:color w:val="000000" w:themeColor="text1"/>
              </w:rPr>
              <w:t>What pupils should already know</w:t>
            </w:r>
          </w:p>
          <w:p w14:paraId="508E3A74" w14:textId="77777777" w:rsidR="00A36E7E" w:rsidRPr="00F63B87" w:rsidRDefault="00A36E7E" w:rsidP="00700831">
            <w:pPr>
              <w:rPr>
                <w:color w:val="000000" w:themeColor="text1"/>
              </w:rPr>
            </w:pPr>
            <w:r w:rsidRPr="00F63B87">
              <w:rPr>
                <w:color w:val="000000" w:themeColor="text1"/>
              </w:rPr>
              <w:t>(prior learning components)</w:t>
            </w:r>
          </w:p>
          <w:p w14:paraId="044236B6" w14:textId="77777777" w:rsidR="00A36E7E" w:rsidRPr="00F63B87" w:rsidRDefault="00A36E7E" w:rsidP="00700831">
            <w:pPr>
              <w:rPr>
                <w:b w:val="0"/>
                <w:bCs w:val="0"/>
                <w:color w:val="000000" w:themeColor="text1"/>
              </w:rPr>
            </w:pPr>
          </w:p>
          <w:p w14:paraId="7B654702" w14:textId="1B2C0ED8" w:rsidR="00A36E7E" w:rsidRPr="00F63B87" w:rsidRDefault="00A36E7E" w:rsidP="00700831">
            <w:pPr>
              <w:rPr>
                <w:color w:val="000000" w:themeColor="text1"/>
              </w:rPr>
            </w:pPr>
          </w:p>
        </w:tc>
        <w:tc>
          <w:tcPr>
            <w:tcW w:w="4061" w:type="dxa"/>
          </w:tcPr>
          <w:p w14:paraId="084859DF" w14:textId="77777777" w:rsidR="00B34799" w:rsidRDefault="00A96F90" w:rsidP="007008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Students will already be familiar with some of this content from GCSE if they studied GCSE computing.</w:t>
            </w:r>
          </w:p>
          <w:p w14:paraId="24C614DC" w14:textId="77777777" w:rsidR="00B34799" w:rsidRDefault="00B34799" w:rsidP="007008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  <w:p w14:paraId="62DDEF0A" w14:textId="5C52168E" w:rsidR="00A36E7E" w:rsidRPr="00F63B87" w:rsidRDefault="00B34799" w:rsidP="007008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Aspects of legislation are also covered in Skills for Life sessions.</w:t>
            </w:r>
            <w:r w:rsidR="00A96F90">
              <w:rPr>
                <w:rFonts w:cstheme="minorHAnsi"/>
                <w:color w:val="000000" w:themeColor="text1"/>
              </w:rPr>
              <w:t xml:space="preserve"> </w:t>
            </w:r>
          </w:p>
        </w:tc>
        <w:tc>
          <w:tcPr>
            <w:tcW w:w="4111" w:type="dxa"/>
          </w:tcPr>
          <w:p w14:paraId="2FDA8DDF" w14:textId="77777777" w:rsidR="00A36E7E" w:rsidRDefault="0099536D" w:rsidP="007008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Students will already be familiar with some of this content from GCSE if they studied GCSE computing.</w:t>
            </w:r>
          </w:p>
          <w:p w14:paraId="79ABDB85" w14:textId="77777777" w:rsidR="00B34799" w:rsidRDefault="00B34799" w:rsidP="007008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  <w:p w14:paraId="35D76238" w14:textId="51116671" w:rsidR="00B34799" w:rsidRPr="00F63B87" w:rsidRDefault="00B34799" w:rsidP="007008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Aspects of legislation are also covered in Skills for Life sessions.</w:t>
            </w:r>
          </w:p>
        </w:tc>
        <w:tc>
          <w:tcPr>
            <w:tcW w:w="3260" w:type="dxa"/>
          </w:tcPr>
          <w:p w14:paraId="7728304A" w14:textId="0BB18A08" w:rsidR="00A36E7E" w:rsidRPr="00F63B87" w:rsidRDefault="00A36E7E" w:rsidP="007008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</w:tc>
      </w:tr>
      <w:tr w:rsidR="00442E49" w14:paraId="07BCF150" w14:textId="77777777" w:rsidTr="547841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0" w:type="dxa"/>
          </w:tcPr>
          <w:p w14:paraId="326D097C" w14:textId="77777777" w:rsidR="00A36E7E" w:rsidRPr="00F63B87" w:rsidRDefault="00A36E7E" w:rsidP="00700831">
            <w:pPr>
              <w:rPr>
                <w:b w:val="0"/>
                <w:bCs w:val="0"/>
                <w:color w:val="000000" w:themeColor="text1"/>
              </w:rPr>
            </w:pPr>
            <w:r w:rsidRPr="00F63B87">
              <w:rPr>
                <w:color w:val="000000" w:themeColor="text1"/>
              </w:rPr>
              <w:t>Transferrable knowledge (skills)</w:t>
            </w:r>
          </w:p>
          <w:p w14:paraId="6BD3384B" w14:textId="77777777" w:rsidR="00A36E7E" w:rsidRPr="00F63B87" w:rsidRDefault="00A36E7E" w:rsidP="00700831">
            <w:pPr>
              <w:rPr>
                <w:b w:val="0"/>
                <w:bCs w:val="0"/>
                <w:color w:val="000000" w:themeColor="text1"/>
              </w:rPr>
            </w:pPr>
          </w:p>
          <w:p w14:paraId="6A8E4C87" w14:textId="77777777" w:rsidR="00A36E7E" w:rsidRPr="00F63B87" w:rsidRDefault="00A36E7E" w:rsidP="00700831">
            <w:pPr>
              <w:rPr>
                <w:b w:val="0"/>
                <w:bCs w:val="0"/>
                <w:color w:val="000000" w:themeColor="text1"/>
              </w:rPr>
            </w:pPr>
          </w:p>
          <w:p w14:paraId="75F69E30" w14:textId="21238411" w:rsidR="00A36E7E" w:rsidRPr="00F63B87" w:rsidRDefault="00A36E7E" w:rsidP="00700831">
            <w:pPr>
              <w:rPr>
                <w:color w:val="000000" w:themeColor="text1"/>
              </w:rPr>
            </w:pPr>
          </w:p>
        </w:tc>
        <w:tc>
          <w:tcPr>
            <w:tcW w:w="4061" w:type="dxa"/>
          </w:tcPr>
          <w:p w14:paraId="6000A00E" w14:textId="3EFF490B" w:rsidR="00A36E7E" w:rsidRPr="00F63B87" w:rsidRDefault="00664BD4" w:rsidP="00700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Summarising complex material town into manageable and easily understandable bullet points is a key learning skill used in all lessons and the world of work.</w:t>
            </w:r>
          </w:p>
        </w:tc>
        <w:tc>
          <w:tcPr>
            <w:tcW w:w="4111" w:type="dxa"/>
          </w:tcPr>
          <w:p w14:paraId="7C6A834D" w14:textId="4869302B" w:rsidR="00A36E7E" w:rsidRPr="00F63B87" w:rsidRDefault="0099536D" w:rsidP="653AE6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653AE621">
              <w:rPr>
                <w:color w:val="000000" w:themeColor="text1"/>
              </w:rPr>
              <w:t xml:space="preserve">Discussing moral, ethical, and cultural aspects of life </w:t>
            </w:r>
            <w:r w:rsidR="0024534A" w:rsidRPr="653AE621">
              <w:rPr>
                <w:color w:val="000000" w:themeColor="text1"/>
              </w:rPr>
              <w:t xml:space="preserve">respectfully </w:t>
            </w:r>
            <w:r w:rsidRPr="653AE621">
              <w:rPr>
                <w:color w:val="000000" w:themeColor="text1"/>
              </w:rPr>
              <w:t xml:space="preserve">will lead to more </w:t>
            </w:r>
            <w:r w:rsidR="0024534A" w:rsidRPr="653AE621">
              <w:rPr>
                <w:color w:val="000000" w:themeColor="text1"/>
              </w:rPr>
              <w:t>developed</w:t>
            </w:r>
            <w:r w:rsidRPr="653AE621">
              <w:rPr>
                <w:color w:val="000000" w:themeColor="text1"/>
              </w:rPr>
              <w:t xml:space="preserve"> individuals who are able to function in society.</w:t>
            </w:r>
          </w:p>
        </w:tc>
        <w:tc>
          <w:tcPr>
            <w:tcW w:w="3260" w:type="dxa"/>
          </w:tcPr>
          <w:p w14:paraId="13093026" w14:textId="22DFBD36" w:rsidR="00A36E7E" w:rsidRPr="00F63B87" w:rsidRDefault="00A36E7E" w:rsidP="00700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</w:tc>
      </w:tr>
      <w:tr w:rsidR="00442E49" w14:paraId="4E89435C" w14:textId="77777777" w:rsidTr="5478416F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0" w:type="dxa"/>
          </w:tcPr>
          <w:p w14:paraId="4B87B9B2" w14:textId="77777777" w:rsidR="00A36E7E" w:rsidRPr="00F63B87" w:rsidRDefault="00A36E7E" w:rsidP="00700831">
            <w:pPr>
              <w:rPr>
                <w:b w:val="0"/>
                <w:bCs w:val="0"/>
                <w:color w:val="000000" w:themeColor="text1"/>
              </w:rPr>
            </w:pPr>
            <w:r w:rsidRPr="00F63B87">
              <w:rPr>
                <w:color w:val="000000" w:themeColor="text1"/>
              </w:rPr>
              <w:t>Key vocabulary pupil will know and learn</w:t>
            </w:r>
          </w:p>
          <w:p w14:paraId="5E2ED96A" w14:textId="77777777" w:rsidR="00A36E7E" w:rsidRPr="00F63B87" w:rsidRDefault="00A36E7E" w:rsidP="00700831">
            <w:pPr>
              <w:rPr>
                <w:b w:val="0"/>
                <w:bCs w:val="0"/>
                <w:color w:val="000000" w:themeColor="text1"/>
              </w:rPr>
            </w:pPr>
          </w:p>
          <w:p w14:paraId="76823717" w14:textId="30EBB942" w:rsidR="00A36E7E" w:rsidRPr="00F63B87" w:rsidRDefault="00A36E7E" w:rsidP="00700831">
            <w:pPr>
              <w:rPr>
                <w:color w:val="000000" w:themeColor="text1"/>
              </w:rPr>
            </w:pPr>
          </w:p>
        </w:tc>
        <w:tc>
          <w:tcPr>
            <w:tcW w:w="4061" w:type="dxa"/>
          </w:tcPr>
          <w:p w14:paraId="7BE74DEE" w14:textId="583D185E" w:rsidR="00A36E7E" w:rsidRPr="00F63B87" w:rsidRDefault="00664BD4" w:rsidP="007008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Act, parliament, misuse, copyright, design and patents, RIPA</w:t>
            </w:r>
          </w:p>
        </w:tc>
        <w:tc>
          <w:tcPr>
            <w:tcW w:w="4111" w:type="dxa"/>
          </w:tcPr>
          <w:p w14:paraId="24DD6399" w14:textId="5C639CA2" w:rsidR="00A36E7E" w:rsidRPr="00F63B87" w:rsidRDefault="003B14EB" w:rsidP="007008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Automated, decision, artificial, environment, censorship, behaviour, personal information, piracy, offensive communication, layout, colour paradigms, character set.</w:t>
            </w:r>
          </w:p>
        </w:tc>
        <w:tc>
          <w:tcPr>
            <w:tcW w:w="3260" w:type="dxa"/>
          </w:tcPr>
          <w:p w14:paraId="73A5987F" w14:textId="1D3C1424" w:rsidR="00A36E7E" w:rsidRPr="00F63B87" w:rsidRDefault="00A36E7E" w:rsidP="007008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</w:tc>
      </w:tr>
      <w:tr w:rsidR="00D12F37" w14:paraId="0B05F9B3" w14:textId="77777777" w:rsidTr="547841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0" w:type="dxa"/>
          </w:tcPr>
          <w:p w14:paraId="02EA02CF" w14:textId="4604F3A0" w:rsidR="00D12F37" w:rsidRPr="00F63B87" w:rsidRDefault="00D12F37" w:rsidP="00D12F37">
            <w:pPr>
              <w:rPr>
                <w:color w:val="000000" w:themeColor="text1"/>
              </w:rPr>
            </w:pPr>
            <w:r w:rsidRPr="00F63B87">
              <w:rPr>
                <w:color w:val="000000" w:themeColor="text1"/>
              </w:rPr>
              <w:t>Assessment activities</w:t>
            </w:r>
          </w:p>
        </w:tc>
        <w:tc>
          <w:tcPr>
            <w:tcW w:w="4061" w:type="dxa"/>
          </w:tcPr>
          <w:p w14:paraId="3BDB2811" w14:textId="6A9D3C50" w:rsidR="00D12F37" w:rsidRPr="00F63B87" w:rsidRDefault="5478416F" w:rsidP="5478416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5478416F">
              <w:rPr>
                <w:rFonts w:ascii="Calibri" w:eastAsia="Calibri" w:hAnsi="Calibri" w:cs="Calibri"/>
                <w:color w:val="000000" w:themeColor="text1"/>
              </w:rPr>
              <w:t>End of topic test</w:t>
            </w:r>
          </w:p>
          <w:p w14:paraId="11784508" w14:textId="29AAAF75" w:rsidR="00D12F37" w:rsidRPr="00F63B87" w:rsidRDefault="00D12F37" w:rsidP="547841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A248CCB" w14:textId="2E6C4D38" w:rsidR="00D12F37" w:rsidRPr="00F63B87" w:rsidRDefault="5478416F" w:rsidP="5478416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5478416F">
              <w:rPr>
                <w:rFonts w:ascii="Calibri" w:eastAsia="Calibri" w:hAnsi="Calibri" w:cs="Calibri"/>
                <w:color w:val="000000" w:themeColor="text1"/>
              </w:rPr>
              <w:t>End of topic test</w:t>
            </w:r>
          </w:p>
          <w:p w14:paraId="06C3F018" w14:textId="73745470" w:rsidR="00D12F37" w:rsidRPr="00F63B87" w:rsidRDefault="00D12F37" w:rsidP="547841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3260" w:type="dxa"/>
          </w:tcPr>
          <w:p w14:paraId="4DFCF4D5" w14:textId="5C42B91A" w:rsidR="00D12F37" w:rsidRPr="00F63B87" w:rsidRDefault="00D12F37" w:rsidP="00D12F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</w:tc>
      </w:tr>
      <w:tr w:rsidR="00D12F37" w14:paraId="556A966E" w14:textId="77777777" w:rsidTr="5478416F">
        <w:trPr>
          <w:trHeight w:val="7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0" w:type="dxa"/>
          </w:tcPr>
          <w:p w14:paraId="39CD1A5F" w14:textId="77777777" w:rsidR="00D12F37" w:rsidRPr="00F63B87" w:rsidRDefault="00D12F37" w:rsidP="00D12F37">
            <w:pPr>
              <w:rPr>
                <w:b w:val="0"/>
                <w:bCs w:val="0"/>
                <w:color w:val="000000" w:themeColor="text1"/>
              </w:rPr>
            </w:pPr>
            <w:r w:rsidRPr="00F63B87">
              <w:rPr>
                <w:color w:val="000000" w:themeColor="text1"/>
              </w:rPr>
              <w:t>Resources available</w:t>
            </w:r>
          </w:p>
          <w:p w14:paraId="3F1B3FD9" w14:textId="77777777" w:rsidR="00D12F37" w:rsidRPr="00F63B87" w:rsidRDefault="00D12F37" w:rsidP="00D12F37">
            <w:pPr>
              <w:rPr>
                <w:b w:val="0"/>
                <w:bCs w:val="0"/>
                <w:color w:val="000000" w:themeColor="text1"/>
              </w:rPr>
            </w:pPr>
          </w:p>
          <w:p w14:paraId="7F48F907" w14:textId="272E87C4" w:rsidR="00D12F37" w:rsidRPr="00F63B87" w:rsidRDefault="00D12F37" w:rsidP="00D12F37">
            <w:pPr>
              <w:rPr>
                <w:color w:val="000000" w:themeColor="text1"/>
              </w:rPr>
            </w:pPr>
          </w:p>
        </w:tc>
        <w:tc>
          <w:tcPr>
            <w:tcW w:w="4061" w:type="dxa"/>
          </w:tcPr>
          <w:p w14:paraId="4196764D" w14:textId="6FC07C8D" w:rsidR="00D12F37" w:rsidRPr="00F63B87" w:rsidRDefault="00D12F37" w:rsidP="00D12F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F63B87">
              <w:rPr>
                <w:rFonts w:cstheme="minorHAnsi"/>
                <w:color w:val="000000" w:themeColor="text1"/>
              </w:rPr>
              <w:t>S:\Computing\New 2022\KS5</w:t>
            </w:r>
          </w:p>
        </w:tc>
        <w:tc>
          <w:tcPr>
            <w:tcW w:w="4111" w:type="dxa"/>
          </w:tcPr>
          <w:p w14:paraId="61191550" w14:textId="75FCDF0D" w:rsidR="00D12F37" w:rsidRPr="00F63B87" w:rsidRDefault="00D12F37" w:rsidP="00D12F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F63B87">
              <w:rPr>
                <w:rFonts w:cstheme="minorHAnsi"/>
                <w:color w:val="000000" w:themeColor="text1"/>
              </w:rPr>
              <w:t>S:\Computing\New 2022\KS5</w:t>
            </w:r>
          </w:p>
        </w:tc>
        <w:tc>
          <w:tcPr>
            <w:tcW w:w="3260" w:type="dxa"/>
          </w:tcPr>
          <w:p w14:paraId="444530BA" w14:textId="25DE6D6F" w:rsidR="00D12F37" w:rsidRPr="00F63B87" w:rsidRDefault="00D12F37" w:rsidP="00D12F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</w:tc>
      </w:tr>
      <w:tr w:rsidR="00D12F37" w14:paraId="3D947E55" w14:textId="77777777" w:rsidTr="547841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0" w:type="dxa"/>
          </w:tcPr>
          <w:p w14:paraId="5ADF2A50" w14:textId="2F24A452" w:rsidR="00D12F37" w:rsidRPr="00F63B87" w:rsidRDefault="00D12F37" w:rsidP="00D12F37">
            <w:pPr>
              <w:rPr>
                <w:bCs w:val="0"/>
                <w:color w:val="000000" w:themeColor="text1"/>
              </w:rPr>
            </w:pPr>
            <w:r w:rsidRPr="00F63B87">
              <w:rPr>
                <w:b w:val="0"/>
                <w:color w:val="000000" w:themeColor="text1"/>
              </w:rPr>
              <w:t>Notes</w:t>
            </w:r>
          </w:p>
          <w:p w14:paraId="2BC0B6A8" w14:textId="77777777" w:rsidR="00D12F37" w:rsidRPr="00F63B87" w:rsidRDefault="00D12F37" w:rsidP="00D12F37">
            <w:pPr>
              <w:rPr>
                <w:b w:val="0"/>
                <w:bCs w:val="0"/>
                <w:color w:val="000000" w:themeColor="text1"/>
              </w:rPr>
            </w:pPr>
          </w:p>
          <w:p w14:paraId="205F3E4E" w14:textId="77777777" w:rsidR="00D12F37" w:rsidRPr="00F63B87" w:rsidRDefault="00D12F37" w:rsidP="00D12F37">
            <w:pPr>
              <w:rPr>
                <w:b w:val="0"/>
                <w:bCs w:val="0"/>
                <w:color w:val="000000" w:themeColor="text1"/>
              </w:rPr>
            </w:pPr>
            <w:r w:rsidRPr="00F63B87">
              <w:rPr>
                <w:color w:val="000000" w:themeColor="text1"/>
              </w:rPr>
              <w:t>Why this topic is important…</w:t>
            </w:r>
          </w:p>
          <w:p w14:paraId="58FA1875" w14:textId="1A433BF1" w:rsidR="00D12F37" w:rsidRPr="00F63B87" w:rsidRDefault="00D12F37" w:rsidP="00D12F37">
            <w:pPr>
              <w:rPr>
                <w:color w:val="000000" w:themeColor="text1"/>
              </w:rPr>
            </w:pPr>
          </w:p>
        </w:tc>
        <w:tc>
          <w:tcPr>
            <w:tcW w:w="4061" w:type="dxa"/>
          </w:tcPr>
          <w:p w14:paraId="78C1C4D8" w14:textId="77777777" w:rsidR="00B34799" w:rsidRDefault="00D12F37" w:rsidP="00D12F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As the use of computers is constantly changing the legislation used to control what people can and cannot do with computers lawfully needs to be updated. </w:t>
            </w:r>
          </w:p>
          <w:p w14:paraId="4E057DE8" w14:textId="77777777" w:rsidR="00B34799" w:rsidRDefault="00B34799" w:rsidP="00D12F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  <w:p w14:paraId="2469153E" w14:textId="77777777" w:rsidR="00D12F37" w:rsidRDefault="00D12F37" w:rsidP="00D12F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Understanding the current laws will help students to make informed choices about their own use of computers.</w:t>
            </w:r>
          </w:p>
          <w:p w14:paraId="0CF706B5" w14:textId="77777777" w:rsidR="0037677D" w:rsidRDefault="0037677D" w:rsidP="00D12F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  <w:p w14:paraId="0D8927E9" w14:textId="3789ECDE" w:rsidR="0037677D" w:rsidRPr="00F63B87" w:rsidRDefault="0037677D" w:rsidP="00D12F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lastRenderedPageBreak/>
              <w:t>Studying it here allows students to consider the impact of legislation on all aspects of the course studied to date.</w:t>
            </w:r>
          </w:p>
        </w:tc>
        <w:tc>
          <w:tcPr>
            <w:tcW w:w="4111" w:type="dxa"/>
          </w:tcPr>
          <w:p w14:paraId="5276A623" w14:textId="77777777" w:rsidR="00D12F37" w:rsidRDefault="00DE7718" w:rsidP="00D12F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lastRenderedPageBreak/>
              <w:t xml:space="preserve">Understanding the moral and ethical implications of using computers will allow students to function as decent members of society and produce ethical and moral software </w:t>
            </w:r>
            <w:r w:rsidR="00B34799">
              <w:rPr>
                <w:rFonts w:cstheme="minorHAnsi"/>
                <w:color w:val="000000" w:themeColor="text1"/>
              </w:rPr>
              <w:t xml:space="preserve">and hardware </w:t>
            </w:r>
            <w:r>
              <w:rPr>
                <w:rFonts w:cstheme="minorHAnsi"/>
                <w:color w:val="000000" w:themeColor="text1"/>
              </w:rPr>
              <w:t>themselves.</w:t>
            </w:r>
          </w:p>
          <w:p w14:paraId="54738ACE" w14:textId="77777777" w:rsidR="0037677D" w:rsidRDefault="0037677D" w:rsidP="00D12F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  <w:p w14:paraId="100900A3" w14:textId="73AAAE40" w:rsidR="0037677D" w:rsidRPr="00F63B87" w:rsidRDefault="0037677D" w:rsidP="00D12F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Studying ethics here allows students to consider how ethics and morals affects all aspects of the use of computers and technology in the modern world.</w:t>
            </w:r>
          </w:p>
        </w:tc>
        <w:tc>
          <w:tcPr>
            <w:tcW w:w="3260" w:type="dxa"/>
          </w:tcPr>
          <w:p w14:paraId="05BFDB6C" w14:textId="028B2A3F" w:rsidR="00D12F37" w:rsidRDefault="0037677D" w:rsidP="00D12F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Having time to reteach various topics allows the students and teachers to pick the subjects they have struggled with or forgott</w:t>
            </w:r>
            <w:r w:rsidR="00116E51">
              <w:rPr>
                <w:rFonts w:cstheme="minorHAnsi"/>
                <w:color w:val="000000" w:themeColor="text1"/>
              </w:rPr>
              <w:t>e</w:t>
            </w:r>
            <w:r>
              <w:rPr>
                <w:rFonts w:cstheme="minorHAnsi"/>
                <w:color w:val="000000" w:themeColor="text1"/>
              </w:rPr>
              <w:t>n.</w:t>
            </w:r>
          </w:p>
          <w:p w14:paraId="4961FD5C" w14:textId="77777777" w:rsidR="004730C1" w:rsidRDefault="004730C1" w:rsidP="00D12F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  <w:p w14:paraId="61CCBC3B" w14:textId="4F419B8C" w:rsidR="004730C1" w:rsidRPr="00F63B87" w:rsidRDefault="004730C1" w:rsidP="00D12F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Students are therefore given the opportunity to form stronger memories of these topics as they are able to form more concrete links.</w:t>
            </w:r>
          </w:p>
        </w:tc>
      </w:tr>
      <w:bookmarkEnd w:id="0"/>
      <w:bookmarkEnd w:id="1"/>
      <w:bookmarkEnd w:id="3"/>
    </w:tbl>
    <w:p w14:paraId="02B15A37" w14:textId="44E70321" w:rsidR="00206900" w:rsidRPr="00206900" w:rsidRDefault="00206900" w:rsidP="00206900">
      <w:pPr>
        <w:tabs>
          <w:tab w:val="left" w:pos="13115"/>
        </w:tabs>
      </w:pPr>
    </w:p>
    <w:sectPr w:rsidR="00206900" w:rsidRPr="00206900" w:rsidSect="0072795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 w:code="9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88AB3" w14:textId="77777777" w:rsidR="009E609C" w:rsidRDefault="009E609C" w:rsidP="000A4E54">
      <w:pPr>
        <w:spacing w:after="0" w:line="240" w:lineRule="auto"/>
      </w:pPr>
      <w:r>
        <w:separator/>
      </w:r>
    </w:p>
  </w:endnote>
  <w:endnote w:type="continuationSeparator" w:id="0">
    <w:p w14:paraId="5DE337F5" w14:textId="77777777" w:rsidR="009E609C" w:rsidRDefault="009E609C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30EF1" w14:textId="77777777" w:rsidR="009C52D5" w:rsidRDefault="009C52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C060FCA" w:rsidR="000A4E54" w:rsidRDefault="000A4E54" w:rsidP="00FE19D8">
        <w:pPr>
          <w:pStyle w:val="Footer"/>
          <w:pBdr>
            <w:top w:val="single" w:sz="4" w:space="1" w:color="D9D9D9" w:themeColor="background1" w:themeShade="D9"/>
          </w:pBdr>
          <w:tabs>
            <w:tab w:val="clear" w:pos="4513"/>
            <w:tab w:val="clear" w:pos="9026"/>
            <w:tab w:val="center" w:pos="6946"/>
            <w:tab w:val="right" w:pos="13892"/>
          </w:tabs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  <w:r w:rsidR="00FE19D8">
          <w:rPr>
            <w:color w:val="7F7F7F" w:themeColor="background1" w:themeShade="7F"/>
            <w:spacing w:val="60"/>
          </w:rPr>
          <w:tab/>
        </w:r>
        <w:r w:rsidR="00FE19D8" w:rsidRPr="008E3FDB">
          <w:rPr>
            <w:sz w:val="16"/>
          </w:rPr>
          <w:t xml:space="preserve">Unit 1 Teacher A </w:t>
        </w:r>
        <w:r w:rsidR="00D367B2">
          <w:rPr>
            <w:sz w:val="16"/>
          </w:rPr>
          <w:t>Y13</w:t>
        </w:r>
        <w:r w:rsidR="00FE19D8" w:rsidRPr="008E3FDB">
          <w:rPr>
            <w:sz w:val="16"/>
          </w:rPr>
          <w:tab/>
        </w:r>
        <w:r w:rsidR="00FE19D8" w:rsidRPr="009C52D5">
          <w:rPr>
            <w:color w:val="F2F2F2" w:themeColor="background1" w:themeShade="F2"/>
            <w:sz w:val="16"/>
          </w:rPr>
          <w:t xml:space="preserve">CSJB </w:t>
        </w:r>
        <w:r w:rsidR="00DE2A1F">
          <w:rPr>
            <w:color w:val="F2F2F2" w:themeColor="background1" w:themeShade="F2"/>
            <w:sz w:val="16"/>
          </w:rPr>
          <w:t>V2.1</w:t>
        </w:r>
        <w:r w:rsidR="00FE19D8" w:rsidRPr="009C52D5">
          <w:rPr>
            <w:color w:val="F2F2F2" w:themeColor="background1" w:themeShade="F2"/>
            <w:sz w:val="16"/>
          </w:rPr>
          <w:t xml:space="preserve"> </w:t>
        </w:r>
        <w:r w:rsidR="00FE19D8" w:rsidRPr="008E3FDB">
          <w:rPr>
            <w:sz w:val="16"/>
          </w:rPr>
          <w:t>V1</w:t>
        </w:r>
      </w:p>
    </w:sdtContent>
  </w:sdt>
  <w:p w14:paraId="0BB77CA8" w14:textId="77777777" w:rsidR="000A4E54" w:rsidRDefault="000A4E5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C276C" w14:textId="77777777" w:rsidR="009C52D5" w:rsidRDefault="009C52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B9991" w14:textId="77777777" w:rsidR="009E609C" w:rsidRDefault="009E609C" w:rsidP="000A4E54">
      <w:pPr>
        <w:spacing w:after="0" w:line="240" w:lineRule="auto"/>
      </w:pPr>
      <w:r>
        <w:separator/>
      </w:r>
    </w:p>
  </w:footnote>
  <w:footnote w:type="continuationSeparator" w:id="0">
    <w:p w14:paraId="4F7667C0" w14:textId="77777777" w:rsidR="009E609C" w:rsidRDefault="009E609C" w:rsidP="000A4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C358C" w14:textId="77777777" w:rsidR="009C52D5" w:rsidRDefault="009C52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60A7D" w14:textId="3BBFBAB6" w:rsidR="00FE19D8" w:rsidRDefault="00FE19D8" w:rsidP="00FE19D8">
    <w:pPr>
      <w:pStyle w:val="Header"/>
      <w:tabs>
        <w:tab w:val="clear" w:pos="4513"/>
        <w:tab w:val="clear" w:pos="9026"/>
        <w:tab w:val="center" w:pos="7088"/>
      </w:tabs>
    </w:pPr>
    <w:r>
      <w:tab/>
    </w:r>
    <w:r w:rsidRPr="0072795C">
      <w:rPr>
        <w:color w:val="000000" w:themeColor="text1"/>
      </w:rPr>
      <w:t>A Level Computing</w:t>
    </w:r>
    <w:r w:rsidR="006E7465">
      <w:rPr>
        <w:color w:val="000000" w:themeColor="text1"/>
      </w:rPr>
      <w:t xml:space="preserve"> Year 13 Teacher 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0BFF6" w14:textId="77777777" w:rsidR="009C52D5" w:rsidRDefault="009C52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118B2"/>
    <w:multiLevelType w:val="hybridMultilevel"/>
    <w:tmpl w:val="26E0C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B54A5"/>
    <w:multiLevelType w:val="hybridMultilevel"/>
    <w:tmpl w:val="F45E5CB8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086965"/>
    <w:multiLevelType w:val="hybridMultilevel"/>
    <w:tmpl w:val="A8CF1F5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5AE60608"/>
    <w:multiLevelType w:val="hybridMultilevel"/>
    <w:tmpl w:val="4720F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E91576"/>
    <w:multiLevelType w:val="hybridMultilevel"/>
    <w:tmpl w:val="863E5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04614240">
    <w:abstractNumId w:val="8"/>
  </w:num>
  <w:num w:numId="2" w16cid:durableId="612514168">
    <w:abstractNumId w:val="3"/>
  </w:num>
  <w:num w:numId="3" w16cid:durableId="1803887554">
    <w:abstractNumId w:val="4"/>
  </w:num>
  <w:num w:numId="4" w16cid:durableId="1314331847">
    <w:abstractNumId w:val="0"/>
  </w:num>
  <w:num w:numId="5" w16cid:durableId="1404327163">
    <w:abstractNumId w:val="7"/>
  </w:num>
  <w:num w:numId="6" w16cid:durableId="245001390">
    <w:abstractNumId w:val="6"/>
  </w:num>
  <w:num w:numId="7" w16cid:durableId="1760907396">
    <w:abstractNumId w:val="1"/>
  </w:num>
  <w:num w:numId="8" w16cid:durableId="918245725">
    <w:abstractNumId w:val="5"/>
  </w:num>
  <w:num w:numId="9" w16cid:durableId="1489051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intPostScriptOverText/>
  <w:printFormsData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65EEE"/>
    <w:rsid w:val="0007799C"/>
    <w:rsid w:val="00083E3F"/>
    <w:rsid w:val="000A1613"/>
    <w:rsid w:val="000A4E54"/>
    <w:rsid w:val="000B2C1D"/>
    <w:rsid w:val="000D1ABD"/>
    <w:rsid w:val="000F4C5B"/>
    <w:rsid w:val="0010638A"/>
    <w:rsid w:val="00116E51"/>
    <w:rsid w:val="00141CC3"/>
    <w:rsid w:val="00164D56"/>
    <w:rsid w:val="00174D3F"/>
    <w:rsid w:val="00175182"/>
    <w:rsid w:val="001A13F6"/>
    <w:rsid w:val="001F3CC3"/>
    <w:rsid w:val="00203835"/>
    <w:rsid w:val="00204708"/>
    <w:rsid w:val="002062FF"/>
    <w:rsid w:val="00206900"/>
    <w:rsid w:val="0021297F"/>
    <w:rsid w:val="002210F3"/>
    <w:rsid w:val="00221301"/>
    <w:rsid w:val="0024534A"/>
    <w:rsid w:val="002475CF"/>
    <w:rsid w:val="002565DE"/>
    <w:rsid w:val="00280602"/>
    <w:rsid w:val="00282820"/>
    <w:rsid w:val="00311588"/>
    <w:rsid w:val="00315659"/>
    <w:rsid w:val="00327246"/>
    <w:rsid w:val="0037677D"/>
    <w:rsid w:val="0038346C"/>
    <w:rsid w:val="00393F07"/>
    <w:rsid w:val="00395762"/>
    <w:rsid w:val="003A1FEA"/>
    <w:rsid w:val="003A439E"/>
    <w:rsid w:val="003B0111"/>
    <w:rsid w:val="003B14EB"/>
    <w:rsid w:val="003E4D83"/>
    <w:rsid w:val="0040173C"/>
    <w:rsid w:val="00442E49"/>
    <w:rsid w:val="004730C1"/>
    <w:rsid w:val="00485B81"/>
    <w:rsid w:val="004B6482"/>
    <w:rsid w:val="004B7A56"/>
    <w:rsid w:val="005132D8"/>
    <w:rsid w:val="005212DC"/>
    <w:rsid w:val="00547D45"/>
    <w:rsid w:val="005B25EE"/>
    <w:rsid w:val="005B4C33"/>
    <w:rsid w:val="005C6590"/>
    <w:rsid w:val="005C6C1D"/>
    <w:rsid w:val="005D2211"/>
    <w:rsid w:val="00617A4A"/>
    <w:rsid w:val="006422EC"/>
    <w:rsid w:val="0065242F"/>
    <w:rsid w:val="00663298"/>
    <w:rsid w:val="006641DE"/>
    <w:rsid w:val="00664BD4"/>
    <w:rsid w:val="00670481"/>
    <w:rsid w:val="00670AF7"/>
    <w:rsid w:val="006742F7"/>
    <w:rsid w:val="006D2E32"/>
    <w:rsid w:val="006D3263"/>
    <w:rsid w:val="006E7465"/>
    <w:rsid w:val="006F6207"/>
    <w:rsid w:val="006F649A"/>
    <w:rsid w:val="00700831"/>
    <w:rsid w:val="00724CAB"/>
    <w:rsid w:val="0072795C"/>
    <w:rsid w:val="00771CC7"/>
    <w:rsid w:val="00772865"/>
    <w:rsid w:val="007B3E84"/>
    <w:rsid w:val="007B471A"/>
    <w:rsid w:val="007E610C"/>
    <w:rsid w:val="00874E54"/>
    <w:rsid w:val="00875DB1"/>
    <w:rsid w:val="008A79D2"/>
    <w:rsid w:val="008A7E3F"/>
    <w:rsid w:val="008B442F"/>
    <w:rsid w:val="008E3FDB"/>
    <w:rsid w:val="0092549B"/>
    <w:rsid w:val="009319C8"/>
    <w:rsid w:val="00961BEF"/>
    <w:rsid w:val="0099536D"/>
    <w:rsid w:val="009C52D5"/>
    <w:rsid w:val="009D5AE6"/>
    <w:rsid w:val="009E4090"/>
    <w:rsid w:val="009E609C"/>
    <w:rsid w:val="00A010E1"/>
    <w:rsid w:val="00A26867"/>
    <w:rsid w:val="00A342F0"/>
    <w:rsid w:val="00A36E7E"/>
    <w:rsid w:val="00A668D0"/>
    <w:rsid w:val="00A948E7"/>
    <w:rsid w:val="00A96F90"/>
    <w:rsid w:val="00B32CC4"/>
    <w:rsid w:val="00B34799"/>
    <w:rsid w:val="00B73B3C"/>
    <w:rsid w:val="00BA7B1E"/>
    <w:rsid w:val="00BB40B8"/>
    <w:rsid w:val="00BC4B3D"/>
    <w:rsid w:val="00BC516B"/>
    <w:rsid w:val="00BE5607"/>
    <w:rsid w:val="00BF2100"/>
    <w:rsid w:val="00C15A1B"/>
    <w:rsid w:val="00C357ED"/>
    <w:rsid w:val="00C60DEC"/>
    <w:rsid w:val="00C93B7E"/>
    <w:rsid w:val="00CD1790"/>
    <w:rsid w:val="00D10434"/>
    <w:rsid w:val="00D12F37"/>
    <w:rsid w:val="00D2395C"/>
    <w:rsid w:val="00D367B2"/>
    <w:rsid w:val="00D53868"/>
    <w:rsid w:val="00D86CFF"/>
    <w:rsid w:val="00DC60CB"/>
    <w:rsid w:val="00DE2A1F"/>
    <w:rsid w:val="00DE5343"/>
    <w:rsid w:val="00DE7718"/>
    <w:rsid w:val="00DF2370"/>
    <w:rsid w:val="00E2452D"/>
    <w:rsid w:val="00E24FC4"/>
    <w:rsid w:val="00E26DCA"/>
    <w:rsid w:val="00ED672D"/>
    <w:rsid w:val="00EE0E96"/>
    <w:rsid w:val="00EE565F"/>
    <w:rsid w:val="00EE744B"/>
    <w:rsid w:val="00F02F28"/>
    <w:rsid w:val="00F63B87"/>
    <w:rsid w:val="00F75078"/>
    <w:rsid w:val="00F772FB"/>
    <w:rsid w:val="00FC2FAB"/>
    <w:rsid w:val="00FE19D8"/>
    <w:rsid w:val="00FE5AD9"/>
    <w:rsid w:val="00FF1F2A"/>
    <w:rsid w:val="00FF4376"/>
    <w:rsid w:val="00FF7FF9"/>
    <w:rsid w:val="1EAFCB59"/>
    <w:rsid w:val="2AEB72F5"/>
    <w:rsid w:val="2E3ACDD2"/>
    <w:rsid w:val="2E5E0B70"/>
    <w:rsid w:val="31EC988C"/>
    <w:rsid w:val="3411741F"/>
    <w:rsid w:val="3C777891"/>
    <w:rsid w:val="4B627C9E"/>
    <w:rsid w:val="546849C0"/>
    <w:rsid w:val="5478416F"/>
    <w:rsid w:val="653AE621"/>
    <w:rsid w:val="66642981"/>
    <w:rsid w:val="67CDC232"/>
    <w:rsid w:val="6967A52D"/>
    <w:rsid w:val="69A2E21D"/>
    <w:rsid w:val="6B30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paragraph" w:customStyle="1" w:styleId="Pa24">
    <w:name w:val="Pa24"/>
    <w:basedOn w:val="Normal"/>
    <w:next w:val="Normal"/>
    <w:uiPriority w:val="99"/>
    <w:rsid w:val="00B32CC4"/>
    <w:pPr>
      <w:autoSpaceDE w:val="0"/>
      <w:autoSpaceDN w:val="0"/>
      <w:adjustRightInd w:val="0"/>
      <w:spacing w:after="0" w:line="221" w:lineRule="atLeast"/>
    </w:pPr>
    <w:rPr>
      <w:rFonts w:ascii="Calibri" w:hAnsi="Calibri" w:cs="Calibri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12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DC"/>
    <w:rPr>
      <w:rFonts w:ascii="Segoe UI" w:hAnsi="Segoe UI" w:cs="Segoe UI"/>
      <w:sz w:val="18"/>
      <w:szCs w:val="18"/>
    </w:rPr>
  </w:style>
  <w:style w:type="paragraph" w:customStyle="1" w:styleId="Pa25">
    <w:name w:val="Pa25"/>
    <w:basedOn w:val="Normal"/>
    <w:next w:val="Normal"/>
    <w:uiPriority w:val="99"/>
    <w:rsid w:val="00664BD4"/>
    <w:pPr>
      <w:autoSpaceDE w:val="0"/>
      <w:autoSpaceDN w:val="0"/>
      <w:adjustRightInd w:val="0"/>
      <w:spacing w:after="0" w:line="221" w:lineRule="atLeast"/>
    </w:pPr>
    <w:rPr>
      <w:rFonts w:ascii="Calibri" w:hAnsi="Calibri" w:cs="Calibri"/>
      <w:sz w:val="24"/>
      <w:szCs w:val="24"/>
    </w:rPr>
  </w:style>
  <w:style w:type="paragraph" w:customStyle="1" w:styleId="Default">
    <w:name w:val="Default"/>
    <w:rsid w:val="0099536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3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5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27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4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84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25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97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4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3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26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08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2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2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23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67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ocr.org.uk/Images/170844-specification-accredited-a-level-gce-computer-science-h446.pdf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27ff4a8-d671-4b38-90c8-3a3901c611e5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5DBB0B9-01D1-4EE0-9CBB-B2ECB83F90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B21CBA-E5BF-47F6-AA8D-8B10D8EC3D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A98A2A4-1E21-4EC6-B03C-8EDED4C75BF4}">
  <ds:schemaRefs>
    <ds:schemaRef ds:uri="http://schemas.microsoft.com/office/2006/metadata/properties"/>
    <ds:schemaRef ds:uri="http://schemas.microsoft.com/office/infopath/2007/PartnerControls"/>
    <ds:schemaRef ds:uri="a27ff4a8-d671-4b38-90c8-3a3901c611e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569</Words>
  <Characters>3247</Characters>
  <Application>Microsoft Office Word</Application>
  <DocSecurity>0</DocSecurity>
  <Lines>27</Lines>
  <Paragraphs>7</Paragraphs>
  <ScaleCrop>false</ScaleCrop>
  <Company>Share Multi Academy Trust</Company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CSJ Brady</cp:lastModifiedBy>
  <cp:revision>67</cp:revision>
  <cp:lastPrinted>2021-12-15T19:15:00Z</cp:lastPrinted>
  <dcterms:created xsi:type="dcterms:W3CDTF">2021-10-22T11:51:00Z</dcterms:created>
  <dcterms:modified xsi:type="dcterms:W3CDTF">2022-06-26T18:19:00Z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  <property fmtid="{D5CDD505-2E9C-101B-9397-08002B2CF9AE}" pid="3" name="Order">
    <vt:r8>27100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